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X="-289" w:tblpY="715"/>
        <w:tblW w:w="10762" w:type="dxa"/>
        <w:tblLayout w:type="fixed"/>
        <w:tblLook w:val="04A0" w:firstRow="1" w:lastRow="0" w:firstColumn="1" w:lastColumn="0" w:noHBand="0" w:noVBand="1"/>
      </w:tblPr>
      <w:tblGrid>
        <w:gridCol w:w="10762"/>
      </w:tblGrid>
      <w:tr w:rsidR="00FB4400" w:rsidRPr="003F160D" w14:paraId="526102F2" w14:textId="77777777" w:rsidTr="00DC1534">
        <w:trPr>
          <w:trHeight w:val="13882"/>
        </w:trPr>
        <w:tc>
          <w:tcPr>
            <w:tcW w:w="10762" w:type="dxa"/>
            <w:shd w:val="clear" w:color="auto" w:fill="auto"/>
          </w:tcPr>
          <w:p w14:paraId="41798960" w14:textId="17271C01" w:rsidR="0096545C" w:rsidRPr="003F160D" w:rsidRDefault="00610782" w:rsidP="00CD06A0">
            <w:pPr>
              <w:jc w:val="center"/>
              <w:rPr>
                <w:rFonts w:ascii="Verdana" w:eastAsia="Malgun Gothic" w:hAnsi="Verdana" w:cs="Times New Roman"/>
                <w:b/>
                <w:bCs/>
                <w:color w:val="70AD47" w:themeColor="accent6"/>
                <w:lang w:val="en-US" w:eastAsia="ko-KR"/>
              </w:rPr>
            </w:pPr>
            <w:r w:rsidRPr="003F160D">
              <w:rPr>
                <w:rFonts w:ascii="Verdana" w:eastAsia="Malgun Gothic" w:hAnsi="Verdana" w:cs="Times New Roman"/>
                <w:b/>
                <w:bCs/>
                <w:noProof/>
                <w:color w:val="70AD47" w:themeColor="accent6"/>
                <w:lang w:val="en-US" w:eastAsia="ko-KR"/>
              </w:rPr>
              <w:drawing>
                <wp:anchor distT="0" distB="0" distL="114300" distR="114300" simplePos="0" relativeHeight="251661312" behindDoc="0" locked="0" layoutInCell="1" allowOverlap="1" wp14:anchorId="5FA3A126" wp14:editId="4D8546C3">
                  <wp:simplePos x="0" y="0"/>
                  <wp:positionH relativeFrom="column">
                    <wp:posOffset>5386587</wp:posOffset>
                  </wp:positionH>
                  <wp:positionV relativeFrom="paragraph">
                    <wp:posOffset>85060</wp:posOffset>
                  </wp:positionV>
                  <wp:extent cx="1257300" cy="835025"/>
                  <wp:effectExtent l="0" t="0" r="0" b="3175"/>
                  <wp:wrapThrough wrapText="bothSides">
                    <wp:wrapPolygon edited="0">
                      <wp:start x="0" y="0"/>
                      <wp:lineTo x="0" y="21189"/>
                      <wp:lineTo x="21273" y="21189"/>
                      <wp:lineTo x="21273" y="0"/>
                      <wp:lineTo x="0" y="0"/>
                    </wp:wrapPolygon>
                  </wp:wrapThrough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835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F160D">
              <w:rPr>
                <w:rFonts w:ascii="Verdana" w:eastAsia="Malgun Gothic" w:hAnsi="Verdana" w:cs="Times New Roman"/>
                <w:b/>
                <w:bCs/>
                <w:color w:val="70AD47" w:themeColor="accent6"/>
                <w:lang w:val="en-US" w:eastAsia="ko-KR"/>
              </w:rPr>
              <w:t xml:space="preserve">                       </w:t>
            </w:r>
            <w:r w:rsidR="006D157F" w:rsidRPr="003F160D">
              <w:rPr>
                <w:rFonts w:ascii="Verdana" w:eastAsia="Malgun Gothic" w:hAnsi="Verdana" w:cs="Times New Roman"/>
                <w:b/>
                <w:bCs/>
                <w:noProof/>
                <w:color w:val="70AD47" w:themeColor="accent6"/>
                <w:lang w:eastAsia="en-GB"/>
              </w:rPr>
              <w:drawing>
                <wp:inline distT="0" distB="0" distL="0" distR="0" wp14:anchorId="3A17DC02" wp14:editId="40600A40">
                  <wp:extent cx="2061173" cy="659958"/>
                  <wp:effectExtent l="0" t="0" r="0" b="698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CC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1173" cy="6599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0DEF57D" w14:textId="77777777" w:rsidR="003F160D" w:rsidRDefault="00CD06A0" w:rsidP="003F160D">
            <w:pPr>
              <w:jc w:val="center"/>
              <w:rPr>
                <w:rFonts w:ascii="Verdana" w:eastAsia="Malgun Gothic" w:hAnsi="Verdana" w:cs="Times New Roman"/>
                <w:b/>
                <w:bCs/>
                <w:color w:val="70AD47" w:themeColor="accent6"/>
                <w:sz w:val="32"/>
                <w:szCs w:val="32"/>
                <w:lang w:val="en-US" w:eastAsia="ko-KR"/>
              </w:rPr>
            </w:pPr>
            <w:r w:rsidRPr="003F160D">
              <w:rPr>
                <w:rFonts w:ascii="Verdana" w:eastAsia="Malgun Gothic" w:hAnsi="Verdana" w:cs="Times New Roman"/>
                <w:b/>
                <w:bCs/>
                <w:color w:val="70AD47" w:themeColor="accent6"/>
                <w:lang w:val="en-US" w:eastAsia="ko-KR"/>
              </w:rPr>
              <w:t xml:space="preserve">                       </w:t>
            </w:r>
            <w:r w:rsidR="00610782" w:rsidRPr="003F160D">
              <w:rPr>
                <w:rFonts w:ascii="Verdana" w:eastAsia="Malgun Gothic" w:hAnsi="Verdana" w:cs="Times New Roman"/>
                <w:b/>
                <w:bCs/>
                <w:color w:val="70AD47" w:themeColor="accent6"/>
                <w:sz w:val="32"/>
                <w:szCs w:val="32"/>
                <w:lang w:val="en-US" w:eastAsia="ko-KR"/>
              </w:rPr>
              <w:t>Vision Support Team</w:t>
            </w:r>
          </w:p>
          <w:p w14:paraId="0B5BFD77" w14:textId="63C0A44B" w:rsidR="0096545C" w:rsidRPr="003F160D" w:rsidRDefault="003F4652" w:rsidP="003F160D">
            <w:pPr>
              <w:rPr>
                <w:rFonts w:ascii="Verdana" w:eastAsia="Malgun Gothic" w:hAnsi="Verdana" w:cs="Times New Roman"/>
                <w:b/>
                <w:bCs/>
                <w:color w:val="70AD47" w:themeColor="accent6"/>
                <w:sz w:val="32"/>
                <w:szCs w:val="32"/>
                <w:lang w:val="en-US" w:eastAsia="ko-KR"/>
              </w:rPr>
            </w:pPr>
            <w:r>
              <w:rPr>
                <w:rFonts w:ascii="Verdana" w:eastAsia="Malgun Gothic" w:hAnsi="Verdana" w:cs="Times New Roman"/>
                <w:b/>
                <w:bCs/>
                <w:color w:val="70AD47"/>
                <w:sz w:val="32"/>
                <w:szCs w:val="32"/>
                <w:lang w:val="en-US" w:eastAsia="ko-KR"/>
              </w:rPr>
              <w:t xml:space="preserve">                              </w:t>
            </w:r>
            <w:r w:rsidR="0096545C" w:rsidRPr="003F160D">
              <w:rPr>
                <w:rFonts w:ascii="Verdana" w:eastAsia="Malgun Gothic" w:hAnsi="Verdana" w:cs="Times New Roman"/>
                <w:b/>
                <w:bCs/>
                <w:color w:val="70AD47"/>
                <w:sz w:val="32"/>
                <w:szCs w:val="32"/>
                <w:lang w:val="en-US" w:eastAsia="ko-KR"/>
              </w:rPr>
              <w:t>Parent Information</w:t>
            </w:r>
          </w:p>
          <w:p w14:paraId="01D7371C" w14:textId="61A3AAB5" w:rsidR="0096545C" w:rsidRPr="003F160D" w:rsidRDefault="0096545C" w:rsidP="003B7F39">
            <w:pPr>
              <w:jc w:val="center"/>
              <w:rPr>
                <w:rFonts w:ascii="Verdana" w:eastAsia="Malgun Gothic" w:hAnsi="Verdana" w:cs="Times New Roman"/>
                <w:b/>
                <w:bCs/>
                <w:color w:val="70AD47" w:themeColor="accent6"/>
                <w:lang w:val="en-US" w:eastAsia="ko-KR"/>
              </w:rPr>
            </w:pPr>
            <w:r w:rsidRPr="003F160D">
              <w:rPr>
                <w:rFonts w:ascii="Verdana" w:eastAsia="Times New Roman" w:hAnsi="Verdana" w:cs="Times New Roman"/>
                <w:noProof/>
                <w:lang w:eastAsia="en-GB"/>
              </w:rPr>
              <mc:AlternateContent>
                <mc:Choice Requires="wps">
                  <w:drawing>
                    <wp:anchor distT="36576" distB="36576" distL="36576" distR="36576" simplePos="0" relativeHeight="251657216" behindDoc="0" locked="0" layoutInCell="1" allowOverlap="1" wp14:anchorId="08CAA740" wp14:editId="4D4AA8EB">
                      <wp:simplePos x="0" y="0"/>
                      <wp:positionH relativeFrom="column">
                        <wp:posOffset>42545</wp:posOffset>
                      </wp:positionH>
                      <wp:positionV relativeFrom="paragraph">
                        <wp:posOffset>172085</wp:posOffset>
                      </wp:positionV>
                      <wp:extent cx="6496050" cy="552450"/>
                      <wp:effectExtent l="0" t="0" r="19050" b="19050"/>
                      <wp:wrapNone/>
                      <wp:docPr id="2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96050" cy="552450"/>
                              </a:xfrm>
                              <a:prstGeom prst="rect">
                                <a:avLst/>
                              </a:prstGeom>
                              <a:noFill/>
                              <a:ln w="9525" algn="in">
                                <a:solidFill>
                                  <a:sysClr val="windowText" lastClr="000000">
                                    <a:lumMod val="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EEECE1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5CF143B" w14:textId="6193A05B" w:rsidR="00753175" w:rsidRPr="003F160D" w:rsidRDefault="00D626E3" w:rsidP="00764359">
                                  <w:pPr>
                                    <w:keepLines/>
                                    <w:widowControl w:val="0"/>
                                    <w:spacing w:after="0"/>
                                    <w:jc w:val="center"/>
                                    <w:rPr>
                                      <w:rFonts w:ascii="Verdana" w:hAnsi="Verdana" w:cs="Arial"/>
                                      <w:b/>
                                      <w:bCs/>
                                      <w:color w:val="70AD47" w:themeColor="accent6"/>
                                      <w:sz w:val="28"/>
                                      <w:szCs w:val="28"/>
                                    </w:rPr>
                                  </w:pPr>
                                  <w:r w:rsidRPr="003F160D">
                                    <w:rPr>
                                      <w:rFonts w:ascii="Verdana" w:hAnsi="Verdana" w:cs="Arial"/>
                                      <w:b/>
                                      <w:bCs/>
                                      <w:color w:val="70AD47" w:themeColor="accent6"/>
                                      <w:sz w:val="28"/>
                                      <w:szCs w:val="28"/>
                                    </w:rPr>
                                    <w:t xml:space="preserve">The Vision Support Team </w:t>
                                  </w:r>
                                  <w:r w:rsidR="00753175" w:rsidRPr="003F160D">
                                    <w:rPr>
                                      <w:rFonts w:ascii="Verdana" w:hAnsi="Verdana" w:cs="Arial"/>
                                      <w:b/>
                                      <w:bCs/>
                                      <w:color w:val="70AD47" w:themeColor="accent6"/>
                                      <w:sz w:val="28"/>
                                      <w:szCs w:val="28"/>
                                    </w:rPr>
                                    <w:t>will enable</w:t>
                                  </w:r>
                                  <w:r w:rsidR="00A37EFE" w:rsidRPr="003F160D">
                                    <w:rPr>
                                      <w:rFonts w:ascii="Verdana" w:hAnsi="Verdana" w:cs="Arial"/>
                                      <w:b/>
                                      <w:bCs/>
                                      <w:color w:val="70AD47" w:themeColor="accent6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8C28F1" w:rsidRPr="003F160D">
                                    <w:rPr>
                                      <w:rFonts w:ascii="Verdana" w:hAnsi="Verdana" w:cs="Arial"/>
                                      <w:b/>
                                      <w:bCs/>
                                      <w:color w:val="70AD47" w:themeColor="accent6"/>
                                      <w:sz w:val="28"/>
                                      <w:szCs w:val="28"/>
                                    </w:rPr>
                                    <w:t>progress,</w:t>
                                  </w:r>
                                  <w:r w:rsidR="00753175" w:rsidRPr="003F160D">
                                    <w:rPr>
                                      <w:rFonts w:ascii="Verdana" w:hAnsi="Verdana" w:cs="Arial"/>
                                      <w:b/>
                                      <w:bCs/>
                                      <w:color w:val="70AD47" w:themeColor="accent6"/>
                                      <w:sz w:val="28"/>
                                      <w:szCs w:val="28"/>
                                    </w:rPr>
                                    <w:t xml:space="preserve"> achievement and social inclusion for your child with vision loss</w:t>
                                  </w: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8CAA74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3.35pt;margin-top:13.55pt;width:511.5pt;height:43.5pt;z-index: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" filled="f" insetpen="t">
                      <v:shadow color="#eeece1"/>
                      <v:textbox inset="2.88pt,2.88pt,2.88pt,2.88pt">
                        <w:txbxContent>
                          <w:p w14:paraId="45CF143B" w14:textId="6193A05B" w:rsidR="00753175" w:rsidRPr="003F160D" w:rsidRDefault="00D626E3" w:rsidP="00764359">
                            <w:pPr>
                              <w:keepLines/>
                              <w:widowControl w:val="0"/>
                              <w:spacing w:after="0"/>
                              <w:jc w:val="center"/>
                              <w:rPr>
                                <w:rFonts w:ascii="Verdana" w:hAnsi="Verdana" w:cs="Arial"/>
                                <w:b/>
                                <w:bCs/>
                                <w:color w:val="70AD47" w:themeColor="accent6"/>
                                <w:sz w:val="28"/>
                                <w:szCs w:val="28"/>
                              </w:rPr>
                            </w:pPr>
                            <w:r w:rsidRPr="003F160D">
                              <w:rPr>
                                <w:rFonts w:ascii="Verdana" w:hAnsi="Verdana" w:cs="Arial"/>
                                <w:b/>
                                <w:bCs/>
                                <w:color w:val="70AD47" w:themeColor="accent6"/>
                                <w:sz w:val="28"/>
                                <w:szCs w:val="28"/>
                              </w:rPr>
                              <w:t xml:space="preserve">The Vision Support Team </w:t>
                            </w:r>
                            <w:r w:rsidR="00753175" w:rsidRPr="003F160D">
                              <w:rPr>
                                <w:rFonts w:ascii="Verdana" w:hAnsi="Verdana" w:cs="Arial"/>
                                <w:b/>
                                <w:bCs/>
                                <w:color w:val="70AD47" w:themeColor="accent6"/>
                                <w:sz w:val="28"/>
                                <w:szCs w:val="28"/>
                              </w:rPr>
                              <w:t>will enable</w:t>
                            </w:r>
                            <w:r w:rsidR="00A37EFE" w:rsidRPr="003F160D">
                              <w:rPr>
                                <w:rFonts w:ascii="Verdana" w:hAnsi="Verdana" w:cs="Arial"/>
                                <w:b/>
                                <w:bCs/>
                                <w:color w:val="70AD47" w:themeColor="accent6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C28F1" w:rsidRPr="003F160D">
                              <w:rPr>
                                <w:rFonts w:ascii="Verdana" w:hAnsi="Verdana" w:cs="Arial"/>
                                <w:b/>
                                <w:bCs/>
                                <w:color w:val="70AD47" w:themeColor="accent6"/>
                                <w:sz w:val="28"/>
                                <w:szCs w:val="28"/>
                              </w:rPr>
                              <w:t>progress,</w:t>
                            </w:r>
                            <w:r w:rsidR="00753175" w:rsidRPr="003F160D">
                              <w:rPr>
                                <w:rFonts w:ascii="Verdana" w:hAnsi="Verdana" w:cs="Arial"/>
                                <w:b/>
                                <w:bCs/>
                                <w:color w:val="70AD47" w:themeColor="accent6"/>
                                <w:sz w:val="28"/>
                                <w:szCs w:val="28"/>
                              </w:rPr>
                              <w:t xml:space="preserve"> achievement and social inclusion for your child with vision loss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7952604" w14:textId="7E751624" w:rsidR="0096545C" w:rsidRPr="003F160D" w:rsidRDefault="0096545C" w:rsidP="003B7F39">
            <w:pPr>
              <w:rPr>
                <w:rFonts w:ascii="Verdana" w:eastAsia="Malgun Gothic" w:hAnsi="Verdana" w:cs="Times New Roman"/>
                <w:b/>
                <w:bCs/>
                <w:color w:val="70AD47" w:themeColor="accent6"/>
                <w:lang w:val="en-US" w:eastAsia="ko-KR"/>
              </w:rPr>
            </w:pPr>
          </w:p>
          <w:p w14:paraId="5C520C5F" w14:textId="77B47970" w:rsidR="009E6676" w:rsidRPr="003F160D" w:rsidRDefault="009E6676" w:rsidP="003B7F39">
            <w:pPr>
              <w:jc w:val="center"/>
              <w:rPr>
                <w:rFonts w:ascii="Verdana" w:eastAsia="Malgun Gothic" w:hAnsi="Verdana" w:cs="Times New Roman"/>
                <w:b/>
                <w:bCs/>
                <w:color w:val="70AD47" w:themeColor="accent6"/>
                <w:lang w:val="en-US" w:eastAsia="ko-KR"/>
              </w:rPr>
            </w:pPr>
          </w:p>
          <w:p w14:paraId="00484CA9" w14:textId="01D7DBCA" w:rsidR="009E6676" w:rsidRPr="003F160D" w:rsidRDefault="009E6676" w:rsidP="003B7F39">
            <w:pPr>
              <w:jc w:val="center"/>
              <w:rPr>
                <w:rFonts w:ascii="Verdana" w:eastAsia="Malgun Gothic" w:hAnsi="Verdana" w:cs="Times New Roman"/>
                <w:b/>
                <w:bCs/>
                <w:color w:val="70AD47" w:themeColor="accent6"/>
                <w:lang w:val="en-US" w:eastAsia="ko-KR"/>
              </w:rPr>
            </w:pPr>
          </w:p>
          <w:p w14:paraId="4C5181FD" w14:textId="77777777" w:rsidR="003F160D" w:rsidRDefault="003F160D" w:rsidP="003B7F39">
            <w:pPr>
              <w:rPr>
                <w:rFonts w:ascii="Verdana" w:hAnsi="Verdana" w:cstheme="minorHAnsi"/>
                <w:b/>
                <w:bCs/>
              </w:rPr>
            </w:pPr>
          </w:p>
          <w:p w14:paraId="7D73B06F" w14:textId="6DF4B068" w:rsidR="00D0080E" w:rsidRPr="003F160D" w:rsidRDefault="00D0080E" w:rsidP="003B7F39">
            <w:pPr>
              <w:rPr>
                <w:rFonts w:ascii="Verdana" w:hAnsi="Verdana" w:cstheme="minorHAnsi"/>
                <w:b/>
                <w:bCs/>
              </w:rPr>
            </w:pPr>
            <w:r w:rsidRPr="003F160D">
              <w:rPr>
                <w:rFonts w:ascii="Verdana" w:hAnsi="Verdana" w:cstheme="minorHAnsi"/>
                <w:b/>
                <w:bCs/>
              </w:rPr>
              <w:t xml:space="preserve">Who are </w:t>
            </w:r>
            <w:r w:rsidR="005245E1" w:rsidRPr="003F160D">
              <w:rPr>
                <w:rFonts w:ascii="Verdana" w:hAnsi="Verdana" w:cstheme="minorHAnsi"/>
                <w:b/>
                <w:bCs/>
              </w:rPr>
              <w:t>the</w:t>
            </w:r>
            <w:r w:rsidR="00BA7C8F" w:rsidRPr="003F160D">
              <w:rPr>
                <w:rFonts w:ascii="Verdana" w:hAnsi="Verdana" w:cstheme="minorHAnsi"/>
                <w:b/>
                <w:bCs/>
              </w:rPr>
              <w:t xml:space="preserve"> </w:t>
            </w:r>
            <w:r w:rsidR="00FD0378" w:rsidRPr="003F160D">
              <w:rPr>
                <w:rFonts w:ascii="Verdana" w:hAnsi="Verdana" w:cstheme="minorHAnsi"/>
                <w:b/>
                <w:bCs/>
              </w:rPr>
              <w:t>Vision Support Team</w:t>
            </w:r>
            <w:r w:rsidRPr="003F160D">
              <w:rPr>
                <w:rFonts w:ascii="Verdana" w:hAnsi="Verdana" w:cstheme="minorHAnsi"/>
                <w:b/>
                <w:bCs/>
              </w:rPr>
              <w:t>?</w:t>
            </w:r>
          </w:p>
          <w:p w14:paraId="4C302ACF" w14:textId="1278A7FF" w:rsidR="00C75D3C" w:rsidRPr="003F160D" w:rsidRDefault="00441E30" w:rsidP="003B7F39">
            <w:pPr>
              <w:pStyle w:val="ListParagraph"/>
              <w:numPr>
                <w:ilvl w:val="0"/>
                <w:numId w:val="14"/>
              </w:numPr>
              <w:rPr>
                <w:rFonts w:ascii="Verdana" w:hAnsi="Verdana" w:cstheme="minorHAnsi"/>
              </w:rPr>
            </w:pPr>
            <w:r>
              <w:rPr>
                <w:rFonts w:ascii="Verdana" w:hAnsi="Verdana" w:cstheme="minorHAnsi"/>
              </w:rPr>
              <w:t xml:space="preserve">The Vision Support Team is </w:t>
            </w:r>
            <w:r w:rsidR="00C75D3C" w:rsidRPr="003F160D">
              <w:rPr>
                <w:rFonts w:ascii="Verdana" w:hAnsi="Verdana" w:cstheme="minorHAnsi"/>
              </w:rPr>
              <w:t>one of the Birmingham City Council SEND (Special Educational Needs and Disabilities) support services</w:t>
            </w:r>
            <w:r w:rsidR="004F3842" w:rsidRPr="003F160D">
              <w:rPr>
                <w:rFonts w:ascii="Verdana" w:hAnsi="Verdana" w:cstheme="minorHAnsi"/>
              </w:rPr>
              <w:t>, supporting children and young people with vision loss.</w:t>
            </w:r>
          </w:p>
          <w:p w14:paraId="4E7338D2" w14:textId="1D1E397E" w:rsidR="000B433C" w:rsidRPr="003F160D" w:rsidRDefault="00535426" w:rsidP="003B7F39">
            <w:pPr>
              <w:pStyle w:val="ListParagraph"/>
              <w:numPr>
                <w:ilvl w:val="0"/>
                <w:numId w:val="14"/>
              </w:numPr>
              <w:rPr>
                <w:rFonts w:ascii="Verdana" w:hAnsi="Verdana" w:cstheme="minorHAnsi"/>
              </w:rPr>
            </w:pPr>
            <w:r w:rsidRPr="003F160D">
              <w:rPr>
                <w:rFonts w:ascii="Verdana" w:hAnsi="Verdana" w:cstheme="minorHAnsi"/>
              </w:rPr>
              <w:t xml:space="preserve">We </w:t>
            </w:r>
            <w:r w:rsidR="000B433C" w:rsidRPr="003F160D">
              <w:rPr>
                <w:rFonts w:ascii="Verdana" w:hAnsi="Verdana" w:cstheme="minorHAnsi"/>
              </w:rPr>
              <w:t xml:space="preserve">consist of </w:t>
            </w:r>
            <w:r w:rsidRPr="003F160D">
              <w:rPr>
                <w:rFonts w:ascii="Verdana" w:hAnsi="Verdana" w:cstheme="minorHAnsi"/>
              </w:rPr>
              <w:t xml:space="preserve">specialist </w:t>
            </w:r>
            <w:r w:rsidR="004F3842" w:rsidRPr="003F160D">
              <w:rPr>
                <w:rFonts w:ascii="Verdana" w:hAnsi="Verdana" w:cstheme="minorHAnsi"/>
              </w:rPr>
              <w:t>Qualified T</w:t>
            </w:r>
            <w:r w:rsidR="000B433C" w:rsidRPr="003F160D">
              <w:rPr>
                <w:rFonts w:ascii="Verdana" w:hAnsi="Verdana" w:cstheme="minorHAnsi"/>
              </w:rPr>
              <w:t>eachers</w:t>
            </w:r>
            <w:r w:rsidR="004F3842" w:rsidRPr="003F160D">
              <w:rPr>
                <w:rFonts w:ascii="Verdana" w:hAnsi="Verdana" w:cstheme="minorHAnsi"/>
              </w:rPr>
              <w:t xml:space="preserve"> of Vis</w:t>
            </w:r>
            <w:r w:rsidR="00854115" w:rsidRPr="003F160D">
              <w:rPr>
                <w:rFonts w:ascii="Verdana" w:hAnsi="Verdana" w:cstheme="minorHAnsi"/>
              </w:rPr>
              <w:t>ion Impairment, specialist</w:t>
            </w:r>
            <w:r w:rsidR="000B433C" w:rsidRPr="003F160D">
              <w:rPr>
                <w:rFonts w:ascii="Verdana" w:hAnsi="Verdana" w:cstheme="minorHAnsi"/>
              </w:rPr>
              <w:t xml:space="preserve"> T</w:t>
            </w:r>
            <w:r w:rsidR="00896BC3" w:rsidRPr="003F160D">
              <w:rPr>
                <w:rFonts w:ascii="Verdana" w:hAnsi="Verdana" w:cstheme="minorHAnsi"/>
              </w:rPr>
              <w:t xml:space="preserve">eaching </w:t>
            </w:r>
            <w:r w:rsidR="000B433C" w:rsidRPr="003F160D">
              <w:rPr>
                <w:rFonts w:ascii="Verdana" w:hAnsi="Verdana" w:cstheme="minorHAnsi"/>
              </w:rPr>
              <w:t>A</w:t>
            </w:r>
            <w:r w:rsidR="00896BC3" w:rsidRPr="003F160D">
              <w:rPr>
                <w:rFonts w:ascii="Verdana" w:hAnsi="Verdana" w:cstheme="minorHAnsi"/>
              </w:rPr>
              <w:t>ssistant</w:t>
            </w:r>
            <w:r w:rsidR="000B433C" w:rsidRPr="003F160D">
              <w:rPr>
                <w:rFonts w:ascii="Verdana" w:hAnsi="Verdana" w:cstheme="minorHAnsi"/>
              </w:rPr>
              <w:t xml:space="preserve">s, Habilitation </w:t>
            </w:r>
            <w:r w:rsidR="00854115" w:rsidRPr="003F160D">
              <w:rPr>
                <w:rFonts w:ascii="Verdana" w:hAnsi="Verdana" w:cstheme="minorHAnsi"/>
              </w:rPr>
              <w:t>O</w:t>
            </w:r>
            <w:r w:rsidR="000B433C" w:rsidRPr="003F160D">
              <w:rPr>
                <w:rFonts w:ascii="Verdana" w:hAnsi="Verdana" w:cstheme="minorHAnsi"/>
              </w:rPr>
              <w:t>fficers</w:t>
            </w:r>
            <w:r w:rsidR="00815483" w:rsidRPr="003F160D">
              <w:rPr>
                <w:rFonts w:ascii="Verdana" w:hAnsi="Verdana" w:cstheme="minorHAnsi"/>
              </w:rPr>
              <w:t xml:space="preserve"> (mobility and life skills)</w:t>
            </w:r>
            <w:r w:rsidR="000B433C" w:rsidRPr="003F160D">
              <w:rPr>
                <w:rFonts w:ascii="Verdana" w:hAnsi="Verdana" w:cstheme="minorHAnsi"/>
              </w:rPr>
              <w:t xml:space="preserve">, </w:t>
            </w:r>
            <w:r w:rsidR="004C7375" w:rsidRPr="003F160D">
              <w:rPr>
                <w:rFonts w:ascii="Verdana" w:hAnsi="Verdana" w:cstheme="minorHAnsi"/>
              </w:rPr>
              <w:t xml:space="preserve">specialist </w:t>
            </w:r>
            <w:r w:rsidR="000B433C" w:rsidRPr="003F160D">
              <w:rPr>
                <w:rFonts w:ascii="Verdana" w:hAnsi="Verdana" w:cstheme="minorHAnsi"/>
              </w:rPr>
              <w:t xml:space="preserve">IT </w:t>
            </w:r>
            <w:r w:rsidR="004C7375" w:rsidRPr="003F160D">
              <w:rPr>
                <w:rFonts w:ascii="Verdana" w:hAnsi="Verdana" w:cstheme="minorHAnsi"/>
              </w:rPr>
              <w:t>T</w:t>
            </w:r>
            <w:r w:rsidR="000B433C" w:rsidRPr="003F160D">
              <w:rPr>
                <w:rFonts w:ascii="Verdana" w:hAnsi="Verdana" w:cstheme="minorHAnsi"/>
              </w:rPr>
              <w:t xml:space="preserve">echnicians and </w:t>
            </w:r>
            <w:r w:rsidR="00362C2B" w:rsidRPr="003F160D">
              <w:rPr>
                <w:rFonts w:ascii="Verdana" w:hAnsi="Verdana" w:cstheme="minorHAnsi"/>
              </w:rPr>
              <w:t>Reprographics</w:t>
            </w:r>
            <w:r w:rsidR="004C7375" w:rsidRPr="003F160D">
              <w:rPr>
                <w:rFonts w:ascii="Verdana" w:hAnsi="Verdana" w:cstheme="minorHAnsi"/>
              </w:rPr>
              <w:t xml:space="preserve"> Officer</w:t>
            </w:r>
            <w:r w:rsidR="00815483" w:rsidRPr="003F160D">
              <w:rPr>
                <w:rFonts w:ascii="Verdana" w:hAnsi="Verdana" w:cstheme="minorHAnsi"/>
              </w:rPr>
              <w:t xml:space="preserve"> (Braille and Large Print)</w:t>
            </w:r>
            <w:r w:rsidR="00362C2B" w:rsidRPr="003F160D">
              <w:rPr>
                <w:rFonts w:ascii="Verdana" w:hAnsi="Verdana" w:cstheme="minorHAnsi"/>
              </w:rPr>
              <w:t>.</w:t>
            </w:r>
          </w:p>
          <w:p w14:paraId="048B04D5" w14:textId="64451447" w:rsidR="00AD37E3" w:rsidRDefault="00AD37E3" w:rsidP="003B7F39">
            <w:pPr>
              <w:rPr>
                <w:rFonts w:ascii="Verdana" w:hAnsi="Verdana" w:cstheme="minorHAnsi"/>
                <w:b/>
              </w:rPr>
            </w:pPr>
          </w:p>
          <w:p w14:paraId="169AE5C0" w14:textId="77777777" w:rsidR="00AD37E3" w:rsidRPr="00AD37E3" w:rsidRDefault="00AD37E3" w:rsidP="00AD37E3">
            <w:pPr>
              <w:rPr>
                <w:rFonts w:ascii="Verdana" w:hAnsi="Verdana" w:cstheme="minorHAnsi"/>
                <w:bCs/>
              </w:rPr>
            </w:pPr>
            <w:r w:rsidRPr="00AD37E3">
              <w:rPr>
                <w:rFonts w:ascii="Verdana" w:hAnsi="Verdana" w:cstheme="minorHAnsi"/>
                <w:b/>
                <w:bCs/>
              </w:rPr>
              <w:t>Who do we support?</w:t>
            </w:r>
          </w:p>
          <w:p w14:paraId="4F6CA5BB" w14:textId="3341CBEF" w:rsidR="00AD37E3" w:rsidRPr="00AD37E3" w:rsidRDefault="00AD37E3" w:rsidP="00AD37E3">
            <w:pPr>
              <w:pStyle w:val="ListParagraph"/>
              <w:numPr>
                <w:ilvl w:val="0"/>
                <w:numId w:val="15"/>
              </w:numPr>
              <w:rPr>
                <w:rFonts w:ascii="Verdana" w:hAnsi="Verdana" w:cstheme="minorHAnsi"/>
                <w:bCs/>
              </w:rPr>
            </w:pPr>
            <w:r w:rsidRPr="00AD37E3">
              <w:rPr>
                <w:rFonts w:ascii="Verdana" w:hAnsi="Verdana" w:cstheme="minorHAnsi"/>
                <w:bCs/>
              </w:rPr>
              <w:t xml:space="preserve">Children and young people from 0 to 25 years with a diagnosis of </w:t>
            </w:r>
            <w:r>
              <w:rPr>
                <w:rFonts w:ascii="Verdana" w:hAnsi="Verdana" w:cstheme="minorHAnsi"/>
                <w:bCs/>
              </w:rPr>
              <w:t>a vision impairment</w:t>
            </w:r>
            <w:r w:rsidRPr="00AD37E3">
              <w:rPr>
                <w:rFonts w:ascii="Verdana" w:hAnsi="Verdana" w:cstheme="minorHAnsi"/>
                <w:bCs/>
              </w:rPr>
              <w:t>.</w:t>
            </w:r>
            <w:r w:rsidRPr="00AD37E3">
              <w:rPr>
                <w:rFonts w:ascii="Verdana" w:hAnsi="Verdana" w:cstheme="minorHAnsi"/>
                <w:bCs/>
              </w:rPr>
              <w:br/>
            </w:r>
          </w:p>
          <w:p w14:paraId="4927CAC6" w14:textId="4A23A52D" w:rsidR="00AD37E3" w:rsidRDefault="00AD37E3" w:rsidP="00AD37E3">
            <w:pPr>
              <w:rPr>
                <w:rFonts w:ascii="Verdana" w:hAnsi="Verdana" w:cstheme="minorHAnsi"/>
                <w:b/>
              </w:rPr>
            </w:pPr>
            <w:r w:rsidRPr="003F160D">
              <w:rPr>
                <w:rFonts w:ascii="Verdana" w:hAnsi="Verdana" w:cstheme="minorHAnsi"/>
                <w:b/>
              </w:rPr>
              <w:t>Wh</w:t>
            </w:r>
            <w:r>
              <w:rPr>
                <w:rFonts w:ascii="Verdana" w:hAnsi="Verdana" w:cstheme="minorHAnsi"/>
                <w:b/>
              </w:rPr>
              <w:t>ere</w:t>
            </w:r>
            <w:r w:rsidRPr="003F160D">
              <w:rPr>
                <w:rFonts w:ascii="Verdana" w:hAnsi="Verdana" w:cstheme="minorHAnsi"/>
                <w:b/>
              </w:rPr>
              <w:t xml:space="preserve"> </w:t>
            </w:r>
            <w:r>
              <w:rPr>
                <w:rFonts w:ascii="Verdana" w:hAnsi="Verdana" w:cstheme="minorHAnsi"/>
                <w:b/>
              </w:rPr>
              <w:t>do we support?</w:t>
            </w:r>
          </w:p>
          <w:p w14:paraId="706E066C" w14:textId="77777777" w:rsidR="00C61466" w:rsidRPr="00BD6FD2" w:rsidRDefault="00C61466" w:rsidP="00C61466">
            <w:pPr>
              <w:pStyle w:val="ListParagraph"/>
              <w:numPr>
                <w:ilvl w:val="0"/>
                <w:numId w:val="15"/>
              </w:numPr>
              <w:rPr>
                <w:rFonts w:ascii="Verdana" w:hAnsi="Verdana" w:cstheme="minorHAnsi"/>
                <w:bCs/>
              </w:rPr>
            </w:pPr>
            <w:r w:rsidRPr="00BD6FD2">
              <w:rPr>
                <w:rFonts w:ascii="Verdana" w:hAnsi="Verdana" w:cstheme="minorHAnsi"/>
                <w:bCs/>
              </w:rPr>
              <w:t>Family homes</w:t>
            </w:r>
          </w:p>
          <w:p w14:paraId="47F95EA3" w14:textId="77777777" w:rsidR="00C61466" w:rsidRPr="00BD6FD2" w:rsidRDefault="00C61466" w:rsidP="00C61466">
            <w:pPr>
              <w:pStyle w:val="ListParagraph"/>
              <w:numPr>
                <w:ilvl w:val="0"/>
                <w:numId w:val="15"/>
              </w:numPr>
              <w:rPr>
                <w:rFonts w:ascii="Verdana" w:hAnsi="Verdana" w:cstheme="minorHAnsi"/>
                <w:bCs/>
              </w:rPr>
            </w:pPr>
            <w:r w:rsidRPr="00BD6FD2">
              <w:rPr>
                <w:rFonts w:ascii="Verdana" w:hAnsi="Verdana" w:cstheme="minorHAnsi"/>
                <w:bCs/>
              </w:rPr>
              <w:t>Early years settings</w:t>
            </w:r>
          </w:p>
          <w:p w14:paraId="44B0615D" w14:textId="77777777" w:rsidR="00C61466" w:rsidRPr="00BD6FD2" w:rsidRDefault="00C61466" w:rsidP="00C61466">
            <w:pPr>
              <w:pStyle w:val="ListParagraph"/>
              <w:numPr>
                <w:ilvl w:val="0"/>
                <w:numId w:val="15"/>
              </w:numPr>
              <w:rPr>
                <w:rFonts w:ascii="Verdana" w:hAnsi="Verdana" w:cstheme="minorHAnsi"/>
                <w:bCs/>
              </w:rPr>
            </w:pPr>
            <w:r w:rsidRPr="00BD6FD2">
              <w:rPr>
                <w:rFonts w:ascii="Verdana" w:hAnsi="Verdana" w:cstheme="minorHAnsi"/>
                <w:bCs/>
              </w:rPr>
              <w:t>Schools – mainstream and special</w:t>
            </w:r>
          </w:p>
          <w:p w14:paraId="165FB1B3" w14:textId="144F0094" w:rsidR="00BD6FD2" w:rsidRPr="00BD6FD2" w:rsidRDefault="001E036E" w:rsidP="00BD6FD2">
            <w:pPr>
              <w:pStyle w:val="ListParagraph"/>
              <w:numPr>
                <w:ilvl w:val="0"/>
                <w:numId w:val="15"/>
              </w:numPr>
              <w:rPr>
                <w:rFonts w:ascii="Verdana" w:hAnsi="Verdana" w:cstheme="minorHAnsi"/>
                <w:bCs/>
              </w:rPr>
            </w:pPr>
            <w:r w:rsidRPr="00BD6FD2">
              <w:rPr>
                <w:rFonts w:ascii="Verdana" w:hAnsi="Verdana" w:cstheme="minorHAnsi"/>
                <w:bCs/>
              </w:rPr>
              <w:t>Colleges</w:t>
            </w:r>
          </w:p>
          <w:p w14:paraId="537B3E90" w14:textId="77777777" w:rsidR="00BC3136" w:rsidRPr="00BC3136" w:rsidRDefault="00BC3136" w:rsidP="00BC3136">
            <w:pPr>
              <w:rPr>
                <w:rFonts w:ascii="Verdana" w:hAnsi="Verdana" w:cstheme="minorHAnsi"/>
                <w:bCs/>
              </w:rPr>
            </w:pPr>
          </w:p>
          <w:p w14:paraId="666F3DED" w14:textId="77777777" w:rsidR="002E4452" w:rsidRPr="00BD6FD2" w:rsidRDefault="002E4452" w:rsidP="002E4452">
            <w:pPr>
              <w:rPr>
                <w:rFonts w:ascii="Verdana" w:hAnsi="Verdana" w:cstheme="minorHAnsi"/>
                <w:b/>
                <w:bCs/>
              </w:rPr>
            </w:pPr>
            <w:r w:rsidRPr="00BD6FD2">
              <w:rPr>
                <w:rFonts w:ascii="Verdana" w:hAnsi="Verdana" w:cstheme="minorHAnsi"/>
                <w:b/>
                <w:bCs/>
              </w:rPr>
              <w:t>Do you work with other professionals to help my child?</w:t>
            </w:r>
          </w:p>
          <w:p w14:paraId="54A791F3" w14:textId="37A2E761" w:rsidR="002E4452" w:rsidRPr="00BD6FD2" w:rsidRDefault="002E4452" w:rsidP="002E4452">
            <w:pPr>
              <w:pStyle w:val="ListParagraph"/>
              <w:numPr>
                <w:ilvl w:val="0"/>
                <w:numId w:val="30"/>
              </w:numPr>
              <w:rPr>
                <w:rFonts w:ascii="Verdana" w:hAnsi="Verdana" w:cstheme="minorHAnsi"/>
              </w:rPr>
            </w:pPr>
            <w:r w:rsidRPr="00BD6FD2">
              <w:rPr>
                <w:rFonts w:ascii="Verdana" w:hAnsi="Verdana" w:cstheme="minorHAnsi"/>
              </w:rPr>
              <w:t xml:space="preserve">Yes – we work </w:t>
            </w:r>
            <w:r w:rsidR="007A4BEF" w:rsidRPr="00BD6FD2">
              <w:rPr>
                <w:rFonts w:ascii="Verdana" w:hAnsi="Verdana" w:cstheme="minorHAnsi"/>
              </w:rPr>
              <w:t xml:space="preserve">closely with </w:t>
            </w:r>
            <w:r w:rsidR="001E036E" w:rsidRPr="00BD6FD2">
              <w:rPr>
                <w:rFonts w:ascii="Verdana" w:hAnsi="Verdana" w:cstheme="minorHAnsi"/>
              </w:rPr>
              <w:t>health professionals including ophthalmologist and optometrists</w:t>
            </w:r>
            <w:r w:rsidRPr="00BD6FD2">
              <w:rPr>
                <w:rFonts w:ascii="Verdana" w:hAnsi="Verdana" w:cstheme="minorHAnsi"/>
              </w:rPr>
              <w:t>.</w:t>
            </w:r>
          </w:p>
          <w:p w14:paraId="48BFB3E1" w14:textId="77777777" w:rsidR="002E4452" w:rsidRPr="00BD6FD2" w:rsidRDefault="002E4452" w:rsidP="00BD6FD2">
            <w:pPr>
              <w:ind w:left="360"/>
              <w:rPr>
                <w:rFonts w:ascii="Verdana" w:hAnsi="Verdana" w:cstheme="minorHAnsi"/>
              </w:rPr>
            </w:pPr>
          </w:p>
          <w:p w14:paraId="43E58CE4" w14:textId="43598374" w:rsidR="008C2FD2" w:rsidRPr="003F160D" w:rsidRDefault="000D521D" w:rsidP="003B7F39">
            <w:pPr>
              <w:rPr>
                <w:rFonts w:ascii="Verdana" w:hAnsi="Verdana" w:cstheme="minorHAnsi"/>
                <w:b/>
              </w:rPr>
            </w:pPr>
            <w:r>
              <w:rPr>
                <w:rFonts w:ascii="Verdana" w:hAnsi="Verdana" w:cstheme="minorHAnsi"/>
                <w:b/>
              </w:rPr>
              <w:t xml:space="preserve">Who </w:t>
            </w:r>
            <w:r w:rsidR="00E33FC4" w:rsidRPr="003F160D">
              <w:rPr>
                <w:rFonts w:ascii="Verdana" w:hAnsi="Verdana" w:cstheme="minorHAnsi"/>
                <w:b/>
              </w:rPr>
              <w:t>can</w:t>
            </w:r>
            <w:r w:rsidR="008C2FD2" w:rsidRPr="003F160D">
              <w:rPr>
                <w:rFonts w:ascii="Verdana" w:hAnsi="Verdana" w:cstheme="minorHAnsi"/>
                <w:b/>
              </w:rPr>
              <w:t xml:space="preserve"> refer</w:t>
            </w:r>
            <w:r w:rsidR="00E33FC4" w:rsidRPr="003F160D">
              <w:rPr>
                <w:rFonts w:ascii="Verdana" w:hAnsi="Verdana" w:cstheme="minorHAnsi"/>
                <w:b/>
              </w:rPr>
              <w:t xml:space="preserve"> children</w:t>
            </w:r>
            <w:r w:rsidR="008C2FD2" w:rsidRPr="003F160D">
              <w:rPr>
                <w:rFonts w:ascii="Verdana" w:hAnsi="Verdana" w:cstheme="minorHAnsi"/>
                <w:b/>
              </w:rPr>
              <w:t xml:space="preserve"> </w:t>
            </w:r>
            <w:r w:rsidR="00E33FC4" w:rsidRPr="003F160D">
              <w:rPr>
                <w:rFonts w:ascii="Verdana" w:hAnsi="Verdana" w:cstheme="minorHAnsi"/>
                <w:b/>
              </w:rPr>
              <w:t xml:space="preserve">for support from </w:t>
            </w:r>
            <w:r w:rsidR="008C2FD2" w:rsidRPr="003F160D">
              <w:rPr>
                <w:rFonts w:ascii="Verdana" w:hAnsi="Verdana" w:cstheme="minorHAnsi"/>
                <w:b/>
              </w:rPr>
              <w:t xml:space="preserve">the </w:t>
            </w:r>
            <w:r w:rsidR="00D7769D" w:rsidRPr="003F160D">
              <w:rPr>
                <w:rFonts w:ascii="Verdana" w:hAnsi="Verdana" w:cstheme="minorHAnsi"/>
                <w:b/>
              </w:rPr>
              <w:t>team</w:t>
            </w:r>
            <w:r w:rsidR="008C2FD2" w:rsidRPr="003F160D">
              <w:rPr>
                <w:rFonts w:ascii="Verdana" w:hAnsi="Verdana" w:cstheme="minorHAnsi"/>
                <w:b/>
              </w:rPr>
              <w:t>?</w:t>
            </w:r>
          </w:p>
          <w:p w14:paraId="65E5D43D" w14:textId="0EC054DF" w:rsidR="001A22E2" w:rsidRPr="003F160D" w:rsidRDefault="001A22E2" w:rsidP="003B7F39">
            <w:pPr>
              <w:pStyle w:val="ListParagraph"/>
              <w:numPr>
                <w:ilvl w:val="0"/>
                <w:numId w:val="31"/>
              </w:numPr>
              <w:rPr>
                <w:rFonts w:ascii="Verdana" w:hAnsi="Verdana" w:cstheme="minorHAnsi"/>
                <w:bCs/>
              </w:rPr>
            </w:pPr>
            <w:r w:rsidRPr="003F160D">
              <w:rPr>
                <w:rFonts w:ascii="Verdana" w:hAnsi="Verdana" w:cstheme="minorHAnsi"/>
                <w:bCs/>
              </w:rPr>
              <w:t xml:space="preserve">We receive referrals from </w:t>
            </w:r>
            <w:r w:rsidR="004C7375" w:rsidRPr="003F160D">
              <w:rPr>
                <w:rFonts w:ascii="Verdana" w:hAnsi="Verdana" w:cstheme="minorHAnsi"/>
                <w:bCs/>
              </w:rPr>
              <w:t>O</w:t>
            </w:r>
            <w:r w:rsidRPr="003F160D">
              <w:rPr>
                <w:rFonts w:ascii="Verdana" w:hAnsi="Verdana" w:cstheme="minorHAnsi"/>
                <w:bCs/>
              </w:rPr>
              <w:t xml:space="preserve">phthalmologists, </w:t>
            </w:r>
            <w:r w:rsidR="004C7375" w:rsidRPr="003F160D">
              <w:rPr>
                <w:rFonts w:ascii="Verdana" w:hAnsi="Verdana" w:cstheme="minorHAnsi"/>
                <w:bCs/>
              </w:rPr>
              <w:t>O</w:t>
            </w:r>
            <w:r w:rsidRPr="003F160D">
              <w:rPr>
                <w:rFonts w:ascii="Verdana" w:hAnsi="Verdana" w:cstheme="minorHAnsi"/>
                <w:bCs/>
              </w:rPr>
              <w:t xml:space="preserve">ptometrists, </w:t>
            </w:r>
            <w:r w:rsidR="004C7375" w:rsidRPr="003F160D">
              <w:rPr>
                <w:rFonts w:ascii="Verdana" w:hAnsi="Verdana" w:cstheme="minorHAnsi"/>
                <w:bCs/>
              </w:rPr>
              <w:t>O</w:t>
            </w:r>
            <w:r w:rsidRPr="003F160D">
              <w:rPr>
                <w:rFonts w:ascii="Verdana" w:hAnsi="Verdana" w:cstheme="minorHAnsi"/>
                <w:bCs/>
              </w:rPr>
              <w:t xml:space="preserve">pticians, </w:t>
            </w:r>
            <w:r w:rsidR="00FA0D36" w:rsidRPr="003F160D">
              <w:rPr>
                <w:rFonts w:ascii="Verdana" w:hAnsi="Verdana" w:cstheme="minorHAnsi"/>
                <w:bCs/>
              </w:rPr>
              <w:t>s</w:t>
            </w:r>
            <w:r w:rsidRPr="003F160D">
              <w:rPr>
                <w:rFonts w:ascii="Verdana" w:hAnsi="Verdana" w:cstheme="minorHAnsi"/>
                <w:bCs/>
              </w:rPr>
              <w:t>chools</w:t>
            </w:r>
            <w:r w:rsidR="00FA0D36" w:rsidRPr="003F160D">
              <w:rPr>
                <w:rFonts w:ascii="Verdana" w:hAnsi="Verdana" w:cstheme="minorHAnsi"/>
                <w:bCs/>
              </w:rPr>
              <w:t xml:space="preserve"> and settings,</w:t>
            </w:r>
            <w:r w:rsidRPr="003F160D">
              <w:rPr>
                <w:rFonts w:ascii="Verdana" w:hAnsi="Verdana" w:cstheme="minorHAnsi"/>
                <w:bCs/>
              </w:rPr>
              <w:t xml:space="preserve"> other </w:t>
            </w:r>
            <w:r w:rsidR="00FA0D36" w:rsidRPr="003F160D">
              <w:rPr>
                <w:rFonts w:ascii="Verdana" w:hAnsi="Verdana" w:cstheme="minorHAnsi"/>
                <w:bCs/>
              </w:rPr>
              <w:t>professionals</w:t>
            </w:r>
            <w:r w:rsidRPr="003F160D">
              <w:rPr>
                <w:rFonts w:ascii="Verdana" w:hAnsi="Verdana" w:cstheme="minorHAnsi"/>
                <w:bCs/>
              </w:rPr>
              <w:t xml:space="preserve"> and parents.</w:t>
            </w:r>
          </w:p>
          <w:p w14:paraId="57D8D5C4" w14:textId="77777777" w:rsidR="00D0080E" w:rsidRPr="003F160D" w:rsidRDefault="00D0080E" w:rsidP="003B7F39">
            <w:pPr>
              <w:rPr>
                <w:rFonts w:ascii="Verdana" w:hAnsi="Verdana" w:cstheme="minorHAnsi"/>
              </w:rPr>
            </w:pPr>
          </w:p>
          <w:p w14:paraId="4C58AFC7" w14:textId="77777777" w:rsidR="00DD10FF" w:rsidRPr="00DD10FF" w:rsidRDefault="00DD10FF" w:rsidP="00DD10FF">
            <w:pPr>
              <w:rPr>
                <w:rFonts w:ascii="Verdana" w:hAnsi="Verdana" w:cstheme="minorHAnsi"/>
                <w:b/>
                <w:bCs/>
              </w:rPr>
            </w:pPr>
            <w:r w:rsidRPr="00DD10FF">
              <w:rPr>
                <w:rFonts w:ascii="Verdana" w:hAnsi="Verdana" w:cstheme="minorHAnsi"/>
                <w:b/>
                <w:bCs/>
              </w:rPr>
              <w:t>What support do we offer?</w:t>
            </w:r>
          </w:p>
          <w:p w14:paraId="015C511E" w14:textId="1E92DDCD" w:rsidR="00DD10FF" w:rsidRPr="00DD10FF" w:rsidRDefault="00DD10FF" w:rsidP="00DD10FF">
            <w:pPr>
              <w:pStyle w:val="ListParagraph"/>
              <w:numPr>
                <w:ilvl w:val="0"/>
                <w:numId w:val="36"/>
              </w:numPr>
              <w:rPr>
                <w:rFonts w:ascii="Verdana" w:hAnsi="Verdana" w:cstheme="minorHAnsi"/>
              </w:rPr>
            </w:pPr>
            <w:r w:rsidRPr="00DD10FF">
              <w:rPr>
                <w:rFonts w:ascii="Verdana" w:hAnsi="Verdana" w:cstheme="minorHAnsi"/>
              </w:rPr>
              <w:t xml:space="preserve">Help to understand your child’s </w:t>
            </w:r>
            <w:r>
              <w:rPr>
                <w:rFonts w:ascii="Verdana" w:hAnsi="Verdana" w:cstheme="minorHAnsi"/>
              </w:rPr>
              <w:t xml:space="preserve">vision </w:t>
            </w:r>
            <w:r w:rsidRPr="00DD10FF">
              <w:rPr>
                <w:rFonts w:ascii="Verdana" w:hAnsi="Verdana" w:cstheme="minorHAnsi"/>
              </w:rPr>
              <w:t>loss and how it affects your child</w:t>
            </w:r>
          </w:p>
          <w:p w14:paraId="312F624D" w14:textId="721D2AB0" w:rsidR="00DD10FF" w:rsidRPr="00797D79" w:rsidRDefault="00DD10FF" w:rsidP="00797D79">
            <w:pPr>
              <w:pStyle w:val="ListParagraph"/>
              <w:numPr>
                <w:ilvl w:val="0"/>
                <w:numId w:val="36"/>
              </w:numPr>
              <w:rPr>
                <w:rFonts w:ascii="Verdana" w:hAnsi="Verdana" w:cstheme="minorHAnsi"/>
              </w:rPr>
            </w:pPr>
            <w:r w:rsidRPr="00DD10FF">
              <w:rPr>
                <w:rFonts w:ascii="Verdana" w:hAnsi="Verdana" w:cstheme="minorHAnsi"/>
              </w:rPr>
              <w:t xml:space="preserve">Support </w:t>
            </w:r>
            <w:r w:rsidR="00C742F2">
              <w:rPr>
                <w:rFonts w:ascii="Verdana" w:hAnsi="Verdana" w:cstheme="minorHAnsi"/>
              </w:rPr>
              <w:t>with</w:t>
            </w:r>
            <w:r w:rsidR="00797D79">
              <w:rPr>
                <w:rFonts w:ascii="Verdana" w:hAnsi="Verdana" w:cstheme="minorHAnsi"/>
              </w:rPr>
              <w:t xml:space="preserve"> low-vision aids</w:t>
            </w:r>
          </w:p>
          <w:p w14:paraId="01DAE6AA" w14:textId="77777777" w:rsidR="00DD10FF" w:rsidRPr="00DD10FF" w:rsidRDefault="00DD10FF" w:rsidP="00DD10FF">
            <w:pPr>
              <w:pStyle w:val="ListParagraph"/>
              <w:numPr>
                <w:ilvl w:val="0"/>
                <w:numId w:val="36"/>
              </w:numPr>
              <w:rPr>
                <w:rFonts w:ascii="Verdana" w:hAnsi="Verdana" w:cstheme="minorHAnsi"/>
              </w:rPr>
            </w:pPr>
            <w:r w:rsidRPr="00DD10FF">
              <w:rPr>
                <w:rFonts w:ascii="Verdana" w:hAnsi="Verdana" w:cstheme="minorHAnsi"/>
              </w:rPr>
              <w:t>Emotional support for you and your child</w:t>
            </w:r>
          </w:p>
          <w:p w14:paraId="45CFAE32" w14:textId="77777777" w:rsidR="00DD10FF" w:rsidRPr="00DD10FF" w:rsidRDefault="00DD10FF" w:rsidP="00DD10FF">
            <w:pPr>
              <w:pStyle w:val="ListParagraph"/>
              <w:numPr>
                <w:ilvl w:val="0"/>
                <w:numId w:val="36"/>
              </w:numPr>
              <w:rPr>
                <w:rFonts w:ascii="Verdana" w:hAnsi="Verdana" w:cstheme="minorHAnsi"/>
              </w:rPr>
            </w:pPr>
            <w:r w:rsidRPr="00DD10FF">
              <w:rPr>
                <w:rFonts w:ascii="Verdana" w:hAnsi="Verdana" w:cstheme="minorHAnsi"/>
              </w:rPr>
              <w:t>Training to adults working with your child</w:t>
            </w:r>
          </w:p>
          <w:p w14:paraId="4B5A94F9" w14:textId="77777777" w:rsidR="00DD10FF" w:rsidRPr="00DD10FF" w:rsidRDefault="00DD10FF" w:rsidP="00DD10FF">
            <w:pPr>
              <w:pStyle w:val="ListParagraph"/>
              <w:numPr>
                <w:ilvl w:val="0"/>
                <w:numId w:val="36"/>
              </w:numPr>
              <w:rPr>
                <w:rFonts w:ascii="Verdana" w:hAnsi="Verdana" w:cstheme="minorHAnsi"/>
              </w:rPr>
            </w:pPr>
            <w:r w:rsidRPr="00DD10FF">
              <w:rPr>
                <w:rFonts w:ascii="Verdana" w:hAnsi="Verdana" w:cstheme="minorHAnsi"/>
              </w:rPr>
              <w:t>Support around starting or changing nursery or school</w:t>
            </w:r>
          </w:p>
          <w:p w14:paraId="6D11F902" w14:textId="315993FA" w:rsidR="00DD10FF" w:rsidRPr="00DD10FF" w:rsidRDefault="00DD10FF" w:rsidP="00DD10FF">
            <w:pPr>
              <w:pStyle w:val="ListParagraph"/>
              <w:numPr>
                <w:ilvl w:val="0"/>
                <w:numId w:val="36"/>
              </w:numPr>
              <w:rPr>
                <w:rFonts w:ascii="Verdana" w:hAnsi="Verdana" w:cstheme="minorHAnsi"/>
              </w:rPr>
            </w:pPr>
            <w:r w:rsidRPr="00DD10FF">
              <w:rPr>
                <w:rFonts w:ascii="Verdana" w:hAnsi="Verdana" w:cstheme="minorHAnsi"/>
              </w:rPr>
              <w:t xml:space="preserve">Assessment </w:t>
            </w:r>
            <w:r w:rsidR="00B225D9">
              <w:rPr>
                <w:rFonts w:ascii="Verdana" w:hAnsi="Verdana" w:cstheme="minorHAnsi"/>
              </w:rPr>
              <w:t xml:space="preserve">of your child’s </w:t>
            </w:r>
            <w:r w:rsidR="00BE2650">
              <w:rPr>
                <w:rFonts w:ascii="Verdana" w:hAnsi="Verdana" w:cstheme="minorHAnsi"/>
              </w:rPr>
              <w:t xml:space="preserve">functional </w:t>
            </w:r>
            <w:r w:rsidR="00B225D9">
              <w:rPr>
                <w:rFonts w:ascii="Verdana" w:hAnsi="Verdana" w:cstheme="minorHAnsi"/>
              </w:rPr>
              <w:t>vision</w:t>
            </w:r>
          </w:p>
          <w:p w14:paraId="658AB8C9" w14:textId="77777777" w:rsidR="00DD10FF" w:rsidRPr="00DD10FF" w:rsidRDefault="00DD10FF" w:rsidP="00DD10FF">
            <w:pPr>
              <w:pStyle w:val="ListParagraph"/>
              <w:numPr>
                <w:ilvl w:val="0"/>
                <w:numId w:val="36"/>
              </w:numPr>
              <w:rPr>
                <w:rFonts w:ascii="Verdana" w:hAnsi="Verdana" w:cstheme="minorHAnsi"/>
              </w:rPr>
            </w:pPr>
            <w:r w:rsidRPr="00DD10FF">
              <w:rPr>
                <w:rFonts w:ascii="Verdana" w:hAnsi="Verdana" w:cstheme="minorHAnsi"/>
              </w:rPr>
              <w:t xml:space="preserve">Setting goals </w:t>
            </w:r>
          </w:p>
          <w:p w14:paraId="706BADF2" w14:textId="6343D241" w:rsidR="00684138" w:rsidRPr="00D34DDD" w:rsidRDefault="00DD10FF" w:rsidP="00684138">
            <w:pPr>
              <w:pStyle w:val="ListParagraph"/>
              <w:numPr>
                <w:ilvl w:val="0"/>
                <w:numId w:val="36"/>
              </w:numPr>
              <w:rPr>
                <w:rFonts w:ascii="Verdana" w:hAnsi="Verdana" w:cstheme="minorHAnsi"/>
              </w:rPr>
            </w:pPr>
            <w:r w:rsidRPr="00D34DDD">
              <w:rPr>
                <w:rFonts w:ascii="Verdana" w:hAnsi="Verdana" w:cstheme="minorHAnsi"/>
              </w:rPr>
              <w:t>Written guidance on how best to support your child</w:t>
            </w:r>
            <w:r w:rsidR="00684138" w:rsidRPr="00D34DDD">
              <w:rPr>
                <w:rFonts w:ascii="Verdana" w:hAnsi="Verdana" w:cstheme="minorHAnsi"/>
              </w:rPr>
              <w:t xml:space="preserve"> </w:t>
            </w:r>
          </w:p>
          <w:p w14:paraId="6DFD15EC" w14:textId="53A5328B" w:rsidR="00684138" w:rsidRPr="00D34DDD" w:rsidRDefault="00684138" w:rsidP="00684138">
            <w:pPr>
              <w:pStyle w:val="ListParagraph"/>
              <w:numPr>
                <w:ilvl w:val="0"/>
                <w:numId w:val="36"/>
              </w:numPr>
              <w:rPr>
                <w:rFonts w:ascii="Verdana" w:hAnsi="Verdana" w:cstheme="minorHAnsi"/>
              </w:rPr>
            </w:pPr>
            <w:r w:rsidRPr="00D34DDD">
              <w:rPr>
                <w:rFonts w:ascii="Verdana" w:hAnsi="Verdana" w:cstheme="minorHAnsi"/>
              </w:rPr>
              <w:t xml:space="preserve">Working with other professionals who support your child </w:t>
            </w:r>
          </w:p>
          <w:p w14:paraId="213EE610" w14:textId="77777777" w:rsidR="00684138" w:rsidRPr="00D34DDD" w:rsidRDefault="00684138" w:rsidP="00684138">
            <w:pPr>
              <w:pStyle w:val="ListParagraph"/>
              <w:numPr>
                <w:ilvl w:val="0"/>
                <w:numId w:val="36"/>
              </w:numPr>
              <w:rPr>
                <w:rFonts w:ascii="Verdana" w:hAnsi="Verdana" w:cstheme="minorHAnsi"/>
              </w:rPr>
            </w:pPr>
            <w:r w:rsidRPr="00D34DDD">
              <w:rPr>
                <w:rFonts w:ascii="Verdana" w:hAnsi="Verdana" w:cstheme="minorHAnsi"/>
              </w:rPr>
              <w:t xml:space="preserve">In-class observations </w:t>
            </w:r>
          </w:p>
          <w:p w14:paraId="050CB9E0" w14:textId="77777777" w:rsidR="00684138" w:rsidRPr="00D34DDD" w:rsidRDefault="00684138" w:rsidP="00684138">
            <w:pPr>
              <w:pStyle w:val="ListParagraph"/>
              <w:numPr>
                <w:ilvl w:val="0"/>
                <w:numId w:val="36"/>
              </w:numPr>
              <w:rPr>
                <w:rFonts w:ascii="Verdana" w:hAnsi="Verdana" w:cstheme="minorHAnsi"/>
              </w:rPr>
            </w:pPr>
            <w:r w:rsidRPr="00D34DDD">
              <w:rPr>
                <w:rFonts w:ascii="Verdana" w:hAnsi="Verdana" w:cstheme="minorHAnsi"/>
              </w:rPr>
              <w:t xml:space="preserve">Individual teaching sessions </w:t>
            </w:r>
          </w:p>
          <w:p w14:paraId="5443737B" w14:textId="0C7C8875" w:rsidR="00684138" w:rsidRPr="00D34DDD" w:rsidRDefault="00684138" w:rsidP="00684138">
            <w:pPr>
              <w:pStyle w:val="ListParagraph"/>
              <w:numPr>
                <w:ilvl w:val="0"/>
                <w:numId w:val="36"/>
              </w:numPr>
              <w:rPr>
                <w:rFonts w:ascii="Verdana" w:hAnsi="Verdana" w:cstheme="minorHAnsi"/>
              </w:rPr>
            </w:pPr>
            <w:r w:rsidRPr="00D34DDD">
              <w:rPr>
                <w:rFonts w:ascii="Verdana" w:hAnsi="Verdana" w:cstheme="minorHAnsi"/>
              </w:rPr>
              <w:t xml:space="preserve">Understanding their own </w:t>
            </w:r>
            <w:r w:rsidR="00D34DDD">
              <w:rPr>
                <w:rFonts w:ascii="Verdana" w:hAnsi="Verdana" w:cstheme="minorHAnsi"/>
              </w:rPr>
              <w:t>vision</w:t>
            </w:r>
            <w:r w:rsidRPr="00D34DDD">
              <w:rPr>
                <w:rFonts w:ascii="Verdana" w:hAnsi="Verdana" w:cstheme="minorHAnsi"/>
              </w:rPr>
              <w:t xml:space="preserve"> loss (for older children)</w:t>
            </w:r>
          </w:p>
          <w:p w14:paraId="3AB21CDC" w14:textId="59DD3FA0" w:rsidR="00684138" w:rsidRPr="00D34DDD" w:rsidRDefault="00684138" w:rsidP="00684138">
            <w:pPr>
              <w:pStyle w:val="ListParagraph"/>
              <w:numPr>
                <w:ilvl w:val="0"/>
                <w:numId w:val="29"/>
              </w:numPr>
              <w:rPr>
                <w:rFonts w:ascii="Verdana" w:hAnsi="Verdana" w:cstheme="minorHAnsi"/>
              </w:rPr>
            </w:pPr>
            <w:r w:rsidRPr="00D34DDD">
              <w:rPr>
                <w:rFonts w:ascii="Verdana" w:hAnsi="Verdana" w:cstheme="minorHAnsi"/>
              </w:rPr>
              <w:t xml:space="preserve">Opportunities for children with </w:t>
            </w:r>
            <w:r w:rsidR="00D34DDD">
              <w:rPr>
                <w:rFonts w:ascii="Verdana" w:hAnsi="Verdana" w:cstheme="minorHAnsi"/>
              </w:rPr>
              <w:t xml:space="preserve">vision </w:t>
            </w:r>
            <w:r w:rsidRPr="00D34DDD">
              <w:rPr>
                <w:rFonts w:ascii="Verdana" w:hAnsi="Verdana" w:cstheme="minorHAnsi"/>
              </w:rPr>
              <w:t>loss to meet other</w:t>
            </w:r>
            <w:r w:rsidR="00D34DDD">
              <w:rPr>
                <w:rFonts w:ascii="Verdana" w:hAnsi="Verdana" w:cstheme="minorHAnsi"/>
              </w:rPr>
              <w:t xml:space="preserve"> </w:t>
            </w:r>
            <w:r w:rsidRPr="00D34DDD">
              <w:rPr>
                <w:rFonts w:ascii="Verdana" w:hAnsi="Verdana" w:cstheme="minorHAnsi"/>
              </w:rPr>
              <w:t>children</w:t>
            </w:r>
            <w:r w:rsidR="00D34DDD">
              <w:rPr>
                <w:rFonts w:ascii="Verdana" w:hAnsi="Verdana" w:cstheme="minorHAnsi"/>
              </w:rPr>
              <w:t xml:space="preserve"> with vision loss</w:t>
            </w:r>
          </w:p>
          <w:p w14:paraId="5E0A0254" w14:textId="2EF07CF0" w:rsidR="00684138" w:rsidRDefault="00684138" w:rsidP="00684138">
            <w:pPr>
              <w:pStyle w:val="ListParagraph"/>
              <w:numPr>
                <w:ilvl w:val="0"/>
                <w:numId w:val="29"/>
              </w:numPr>
              <w:rPr>
                <w:rFonts w:ascii="Verdana" w:hAnsi="Verdana" w:cstheme="minorHAnsi"/>
              </w:rPr>
            </w:pPr>
            <w:r w:rsidRPr="00D34DDD">
              <w:rPr>
                <w:rFonts w:ascii="Verdana" w:hAnsi="Verdana" w:cstheme="minorHAnsi"/>
              </w:rPr>
              <w:t>We will share information about local support groups and voluntary agencies.</w:t>
            </w:r>
            <w:r w:rsidR="00C05114">
              <w:rPr>
                <w:rFonts w:ascii="Verdana" w:hAnsi="Verdana" w:cstheme="minorHAnsi"/>
              </w:rPr>
              <w:br/>
            </w:r>
          </w:p>
          <w:p w14:paraId="21CBDE77" w14:textId="7B5B3AD1" w:rsidR="00B14F00" w:rsidRDefault="00B14F00" w:rsidP="00B14F00">
            <w:pPr>
              <w:rPr>
                <w:rFonts w:ascii="Verdana" w:hAnsi="Verdana" w:cstheme="minorHAnsi"/>
              </w:rPr>
            </w:pPr>
          </w:p>
          <w:p w14:paraId="0720AAE1" w14:textId="77777777" w:rsidR="00B14F00" w:rsidRPr="00B14F00" w:rsidRDefault="00B14F00" w:rsidP="00B14F00">
            <w:pPr>
              <w:rPr>
                <w:rFonts w:ascii="Verdana" w:hAnsi="Verdana" w:cstheme="minorHAnsi"/>
                <w:b/>
                <w:bCs/>
              </w:rPr>
            </w:pPr>
            <w:r w:rsidRPr="00B14F00">
              <w:rPr>
                <w:rFonts w:ascii="Verdana" w:hAnsi="Verdana" w:cstheme="minorHAnsi"/>
                <w:b/>
                <w:bCs/>
              </w:rPr>
              <w:lastRenderedPageBreak/>
              <w:t>How often will support be offered?</w:t>
            </w:r>
          </w:p>
          <w:p w14:paraId="0B482FEA" w14:textId="77777777" w:rsidR="00B14F00" w:rsidRPr="00B14F00" w:rsidRDefault="00B14F00" w:rsidP="00B14F00">
            <w:pPr>
              <w:pStyle w:val="ListParagraph"/>
              <w:numPr>
                <w:ilvl w:val="0"/>
                <w:numId w:val="35"/>
              </w:numPr>
              <w:rPr>
                <w:rFonts w:ascii="Verdana" w:hAnsi="Verdana" w:cstheme="minorHAnsi"/>
                <w:bCs/>
              </w:rPr>
            </w:pPr>
            <w:r w:rsidRPr="00B14F00">
              <w:rPr>
                <w:rFonts w:ascii="Verdana" w:hAnsi="Verdana" w:cstheme="minorHAnsi"/>
                <w:bCs/>
              </w:rPr>
              <w:t>This will depend on:</w:t>
            </w:r>
          </w:p>
          <w:p w14:paraId="6B62E3FF" w14:textId="4D66D818" w:rsidR="00B14F00" w:rsidRPr="00B14F00" w:rsidRDefault="00B14F00" w:rsidP="00B14F00">
            <w:pPr>
              <w:pStyle w:val="ListParagraph"/>
              <w:numPr>
                <w:ilvl w:val="0"/>
                <w:numId w:val="34"/>
              </w:numPr>
              <w:ind w:left="1024" w:hanging="283"/>
              <w:rPr>
                <w:rFonts w:ascii="Verdana" w:hAnsi="Verdana" w:cstheme="minorHAnsi"/>
                <w:bCs/>
              </w:rPr>
            </w:pPr>
            <w:r w:rsidRPr="00B14F00">
              <w:rPr>
                <w:rFonts w:ascii="Verdana" w:hAnsi="Verdana" w:cstheme="minorHAnsi"/>
                <w:bCs/>
              </w:rPr>
              <w:t xml:space="preserve">Level of </w:t>
            </w:r>
            <w:r>
              <w:rPr>
                <w:rFonts w:ascii="Verdana" w:hAnsi="Verdana" w:cstheme="minorHAnsi"/>
                <w:bCs/>
              </w:rPr>
              <w:t>vision</w:t>
            </w:r>
            <w:r w:rsidRPr="00B14F00">
              <w:rPr>
                <w:rFonts w:ascii="Verdana" w:hAnsi="Verdana" w:cstheme="minorHAnsi"/>
                <w:bCs/>
              </w:rPr>
              <w:t xml:space="preserve"> loss</w:t>
            </w:r>
          </w:p>
          <w:p w14:paraId="4BD18C1F" w14:textId="18EE06E5" w:rsidR="00B14F00" w:rsidRPr="00B14F00" w:rsidRDefault="00B14F00" w:rsidP="00B14F00">
            <w:pPr>
              <w:pStyle w:val="ListParagraph"/>
              <w:numPr>
                <w:ilvl w:val="0"/>
                <w:numId w:val="34"/>
              </w:numPr>
              <w:ind w:left="1024" w:hanging="283"/>
              <w:rPr>
                <w:rFonts w:ascii="Verdana" w:hAnsi="Verdana" w:cstheme="minorHAnsi"/>
                <w:bCs/>
              </w:rPr>
            </w:pPr>
            <w:r w:rsidRPr="00B14F00">
              <w:rPr>
                <w:rFonts w:ascii="Verdana" w:hAnsi="Verdana" w:cstheme="minorHAnsi"/>
                <w:bCs/>
              </w:rPr>
              <w:t xml:space="preserve">How much the </w:t>
            </w:r>
            <w:r>
              <w:rPr>
                <w:rFonts w:ascii="Verdana" w:hAnsi="Verdana" w:cstheme="minorHAnsi"/>
                <w:bCs/>
              </w:rPr>
              <w:t>vision</w:t>
            </w:r>
            <w:r w:rsidRPr="00B14F00">
              <w:rPr>
                <w:rFonts w:ascii="Verdana" w:hAnsi="Verdana" w:cstheme="minorHAnsi"/>
                <w:bCs/>
              </w:rPr>
              <w:t xml:space="preserve"> loss is affecting your child</w:t>
            </w:r>
          </w:p>
          <w:p w14:paraId="40F95D0D" w14:textId="77777777" w:rsidR="00B14F00" w:rsidRPr="00B14F00" w:rsidRDefault="00B14F00" w:rsidP="00B14F00">
            <w:pPr>
              <w:pStyle w:val="ListParagraph"/>
              <w:numPr>
                <w:ilvl w:val="0"/>
                <w:numId w:val="34"/>
              </w:numPr>
              <w:ind w:left="1024" w:hanging="283"/>
              <w:rPr>
                <w:rFonts w:ascii="Verdana" w:hAnsi="Verdana" w:cstheme="minorHAnsi"/>
                <w:bCs/>
              </w:rPr>
            </w:pPr>
            <w:r w:rsidRPr="00B14F00">
              <w:rPr>
                <w:rFonts w:ascii="Verdana" w:hAnsi="Verdana" w:cstheme="minorHAnsi"/>
                <w:bCs/>
              </w:rPr>
              <w:t>If your child is about to start or change school</w:t>
            </w:r>
          </w:p>
          <w:p w14:paraId="397382C1" w14:textId="77777777" w:rsidR="00B14F00" w:rsidRPr="00B14F00" w:rsidRDefault="00B14F00" w:rsidP="00B14F00">
            <w:pPr>
              <w:pStyle w:val="ListParagraph"/>
              <w:numPr>
                <w:ilvl w:val="0"/>
                <w:numId w:val="34"/>
              </w:numPr>
              <w:ind w:left="1024" w:hanging="283"/>
              <w:rPr>
                <w:rFonts w:ascii="Verdana" w:hAnsi="Verdana" w:cstheme="minorHAnsi"/>
                <w:bCs/>
              </w:rPr>
            </w:pPr>
            <w:r w:rsidRPr="00B14F00">
              <w:rPr>
                <w:rFonts w:ascii="Verdana" w:hAnsi="Verdana" w:cstheme="minorHAnsi"/>
                <w:bCs/>
              </w:rPr>
              <w:t>If your child has other difficulties</w:t>
            </w:r>
          </w:p>
          <w:p w14:paraId="1F6C0773" w14:textId="77777777" w:rsidR="00B14F00" w:rsidRPr="00B14F00" w:rsidRDefault="00B14F00" w:rsidP="00B14F00">
            <w:pPr>
              <w:pStyle w:val="ListParagraph"/>
              <w:numPr>
                <w:ilvl w:val="0"/>
                <w:numId w:val="35"/>
              </w:numPr>
              <w:rPr>
                <w:rFonts w:ascii="Verdana" w:hAnsi="Verdana" w:cstheme="minorHAnsi"/>
                <w:bCs/>
              </w:rPr>
            </w:pPr>
            <w:r w:rsidRPr="00B14F00">
              <w:rPr>
                <w:rFonts w:ascii="Verdana" w:hAnsi="Verdana" w:cstheme="minorHAnsi"/>
                <w:bCs/>
              </w:rPr>
              <w:t>How often your child is supported will be reviewed regularly and will change if needed</w:t>
            </w:r>
          </w:p>
          <w:p w14:paraId="15DFE8FD" w14:textId="50092D64" w:rsidR="00DD10FF" w:rsidRPr="00D34DDD" w:rsidRDefault="00DD10FF" w:rsidP="00D34DDD">
            <w:pPr>
              <w:rPr>
                <w:rFonts w:ascii="Verdana" w:hAnsi="Verdana" w:cstheme="minorHAnsi"/>
              </w:rPr>
            </w:pPr>
          </w:p>
          <w:p w14:paraId="40E072AF" w14:textId="68F881C5" w:rsidR="00854F3D" w:rsidRPr="009C62AE" w:rsidRDefault="00854F3D" w:rsidP="00854F3D">
            <w:pPr>
              <w:rPr>
                <w:rFonts w:ascii="Verdana" w:hAnsi="Verdana" w:cstheme="minorHAnsi"/>
                <w:b/>
                <w:bCs/>
              </w:rPr>
            </w:pPr>
            <w:r w:rsidRPr="009C62AE">
              <w:rPr>
                <w:rFonts w:ascii="Verdana" w:hAnsi="Verdana" w:cstheme="minorHAnsi"/>
                <w:b/>
                <w:bCs/>
              </w:rPr>
              <w:t xml:space="preserve">What contact will I have with staff from the </w:t>
            </w:r>
            <w:r w:rsidRPr="009C62AE">
              <w:rPr>
                <w:rFonts w:ascii="Verdana" w:hAnsi="Verdana" w:cstheme="minorHAnsi"/>
                <w:b/>
                <w:bCs/>
              </w:rPr>
              <w:t>Vision</w:t>
            </w:r>
            <w:r w:rsidRPr="009C62AE">
              <w:rPr>
                <w:rFonts w:ascii="Verdana" w:hAnsi="Verdana" w:cstheme="minorHAnsi"/>
                <w:b/>
                <w:bCs/>
              </w:rPr>
              <w:t xml:space="preserve"> Support Team?</w:t>
            </w:r>
          </w:p>
          <w:p w14:paraId="7D9C7C83" w14:textId="4F752691" w:rsidR="00854F3D" w:rsidRPr="009C62AE" w:rsidRDefault="00854F3D" w:rsidP="00854F3D">
            <w:pPr>
              <w:pStyle w:val="ListParagraph"/>
              <w:numPr>
                <w:ilvl w:val="0"/>
                <w:numId w:val="30"/>
              </w:numPr>
              <w:rPr>
                <w:rFonts w:ascii="Verdana" w:hAnsi="Verdana" w:cstheme="minorHAnsi"/>
              </w:rPr>
            </w:pPr>
            <w:r w:rsidRPr="009C62AE">
              <w:rPr>
                <w:rFonts w:ascii="Verdana" w:hAnsi="Verdana" w:cstheme="minorHAnsi"/>
              </w:rPr>
              <w:t xml:space="preserve">Your Qualified Teacher of the </w:t>
            </w:r>
            <w:r w:rsidRPr="009C62AE">
              <w:rPr>
                <w:rFonts w:ascii="Verdana" w:hAnsi="Verdana" w:cstheme="minorHAnsi"/>
              </w:rPr>
              <w:t xml:space="preserve">Vision Impaired </w:t>
            </w:r>
            <w:r w:rsidRPr="009C62AE">
              <w:rPr>
                <w:rFonts w:ascii="Verdana" w:hAnsi="Verdana" w:cstheme="minorHAnsi"/>
              </w:rPr>
              <w:t>and specialist Teaching Assistant (where required) will keep in touch with you by phone, email, virtual calls and in person, depending on what is required.</w:t>
            </w:r>
          </w:p>
          <w:p w14:paraId="77619EBB" w14:textId="77777777" w:rsidR="00854F3D" w:rsidRPr="009C62AE" w:rsidRDefault="00854F3D" w:rsidP="00854F3D">
            <w:pPr>
              <w:pStyle w:val="ListParagraph"/>
              <w:numPr>
                <w:ilvl w:val="0"/>
                <w:numId w:val="30"/>
              </w:numPr>
              <w:rPr>
                <w:rFonts w:ascii="Verdana" w:hAnsi="Verdana" w:cstheme="minorHAnsi"/>
              </w:rPr>
            </w:pPr>
            <w:r w:rsidRPr="009C62AE">
              <w:rPr>
                <w:rFonts w:ascii="Verdana" w:hAnsi="Verdana" w:cstheme="minorHAnsi"/>
              </w:rPr>
              <w:t>You will also be able to contact them if you have questions, concerns or need some advice.</w:t>
            </w:r>
          </w:p>
          <w:p w14:paraId="7713508F" w14:textId="77777777" w:rsidR="00854F3D" w:rsidRPr="009C62AE" w:rsidRDefault="00854F3D" w:rsidP="00854F3D">
            <w:pPr>
              <w:rPr>
                <w:rFonts w:ascii="Verdana" w:hAnsi="Verdana" w:cstheme="minorHAnsi"/>
              </w:rPr>
            </w:pPr>
          </w:p>
          <w:p w14:paraId="6D091D0B" w14:textId="77777777" w:rsidR="009C62AE" w:rsidRPr="009C62AE" w:rsidRDefault="009C62AE" w:rsidP="009C62AE">
            <w:pPr>
              <w:rPr>
                <w:rFonts w:ascii="Verdana" w:hAnsi="Verdana" w:cstheme="minorHAnsi"/>
                <w:b/>
              </w:rPr>
            </w:pPr>
            <w:r w:rsidRPr="009C62AE">
              <w:rPr>
                <w:rFonts w:ascii="Verdana" w:hAnsi="Verdana" w:cstheme="minorHAnsi"/>
                <w:b/>
              </w:rPr>
              <w:t>Who can refer my child for support?</w:t>
            </w:r>
          </w:p>
          <w:p w14:paraId="11AC1D5E" w14:textId="77777777" w:rsidR="009C62AE" w:rsidRPr="009C62AE" w:rsidRDefault="009C62AE" w:rsidP="009C62AE">
            <w:pPr>
              <w:pStyle w:val="ListParagraph"/>
              <w:numPr>
                <w:ilvl w:val="0"/>
                <w:numId w:val="37"/>
              </w:numPr>
              <w:rPr>
                <w:rFonts w:ascii="Verdana" w:hAnsi="Verdana" w:cstheme="minorHAnsi"/>
                <w:bCs/>
              </w:rPr>
            </w:pPr>
            <w:r w:rsidRPr="009C62AE">
              <w:rPr>
                <w:rFonts w:ascii="Verdana" w:hAnsi="Verdana" w:cstheme="minorHAnsi"/>
                <w:bCs/>
              </w:rPr>
              <w:t>Audiologists at the hospital – most referrals come from hospitals</w:t>
            </w:r>
          </w:p>
          <w:p w14:paraId="12EF680F" w14:textId="77777777" w:rsidR="009C62AE" w:rsidRPr="009C62AE" w:rsidRDefault="009C62AE" w:rsidP="009C62AE">
            <w:pPr>
              <w:pStyle w:val="ListParagraph"/>
              <w:numPr>
                <w:ilvl w:val="0"/>
                <w:numId w:val="37"/>
              </w:numPr>
              <w:rPr>
                <w:rFonts w:ascii="Verdana" w:hAnsi="Verdana" w:cstheme="minorHAnsi"/>
                <w:bCs/>
              </w:rPr>
            </w:pPr>
            <w:r w:rsidRPr="009C62AE">
              <w:rPr>
                <w:rFonts w:ascii="Verdana" w:hAnsi="Verdana" w:cstheme="minorHAnsi"/>
                <w:bCs/>
              </w:rPr>
              <w:t>Parents/carers</w:t>
            </w:r>
          </w:p>
          <w:p w14:paraId="0577B0D0" w14:textId="77777777" w:rsidR="009C62AE" w:rsidRPr="009C62AE" w:rsidRDefault="009C62AE" w:rsidP="009C62AE">
            <w:pPr>
              <w:pStyle w:val="ListParagraph"/>
              <w:numPr>
                <w:ilvl w:val="0"/>
                <w:numId w:val="37"/>
              </w:numPr>
              <w:rPr>
                <w:rFonts w:ascii="Verdana" w:hAnsi="Verdana" w:cstheme="minorHAnsi"/>
                <w:bCs/>
              </w:rPr>
            </w:pPr>
            <w:r w:rsidRPr="009C62AE">
              <w:rPr>
                <w:rFonts w:ascii="Verdana" w:hAnsi="Verdana" w:cstheme="minorHAnsi"/>
                <w:bCs/>
              </w:rPr>
              <w:t>School or nursery staff</w:t>
            </w:r>
          </w:p>
          <w:p w14:paraId="5BC6D93A" w14:textId="77777777" w:rsidR="009C62AE" w:rsidRPr="009C62AE" w:rsidRDefault="009C62AE" w:rsidP="009C62AE">
            <w:pPr>
              <w:pStyle w:val="ListParagraph"/>
              <w:numPr>
                <w:ilvl w:val="0"/>
                <w:numId w:val="37"/>
              </w:numPr>
              <w:rPr>
                <w:rFonts w:ascii="Verdana" w:hAnsi="Verdana" w:cstheme="minorHAnsi"/>
                <w:bCs/>
              </w:rPr>
            </w:pPr>
            <w:r w:rsidRPr="009C62AE">
              <w:rPr>
                <w:rFonts w:ascii="Verdana" w:hAnsi="Verdana" w:cstheme="minorHAnsi"/>
                <w:bCs/>
              </w:rPr>
              <w:t>Health visitors</w:t>
            </w:r>
          </w:p>
          <w:p w14:paraId="768872B7" w14:textId="77777777" w:rsidR="009C62AE" w:rsidRPr="009C62AE" w:rsidRDefault="009C62AE" w:rsidP="009C62AE">
            <w:pPr>
              <w:pStyle w:val="ListParagraph"/>
              <w:numPr>
                <w:ilvl w:val="0"/>
                <w:numId w:val="37"/>
              </w:numPr>
              <w:rPr>
                <w:rFonts w:ascii="Verdana" w:hAnsi="Verdana" w:cstheme="minorHAnsi"/>
                <w:bCs/>
              </w:rPr>
            </w:pPr>
            <w:r w:rsidRPr="009C62AE">
              <w:rPr>
                <w:rFonts w:ascii="Verdana" w:hAnsi="Verdana" w:cstheme="minorHAnsi"/>
                <w:bCs/>
              </w:rPr>
              <w:t xml:space="preserve">Other professionals </w:t>
            </w:r>
          </w:p>
          <w:p w14:paraId="750DD7D8" w14:textId="558DC032" w:rsidR="003018F3" w:rsidRPr="003F160D" w:rsidRDefault="003018F3" w:rsidP="003B7F39">
            <w:pPr>
              <w:rPr>
                <w:rFonts w:ascii="Verdana" w:hAnsi="Verdana" w:cstheme="minorHAnsi"/>
                <w:b/>
                <w:bCs/>
              </w:rPr>
            </w:pPr>
            <w:r w:rsidRPr="003F160D">
              <w:rPr>
                <w:rFonts w:ascii="Verdana" w:hAnsi="Verdana" w:cstheme="minorHAnsi"/>
                <w:b/>
                <w:bCs/>
              </w:rPr>
              <w:t>Do y</w:t>
            </w:r>
            <w:r w:rsidR="00D33FDA" w:rsidRPr="003F160D">
              <w:rPr>
                <w:rFonts w:ascii="Verdana" w:hAnsi="Verdana" w:cstheme="minorHAnsi"/>
                <w:b/>
                <w:bCs/>
              </w:rPr>
              <w:t>ou</w:t>
            </w:r>
            <w:r w:rsidRPr="003F160D">
              <w:rPr>
                <w:rFonts w:ascii="Verdana" w:hAnsi="Verdana" w:cstheme="minorHAnsi"/>
                <w:b/>
                <w:bCs/>
              </w:rPr>
              <w:t xml:space="preserve"> </w:t>
            </w:r>
            <w:r w:rsidR="00E05C95" w:rsidRPr="003F160D">
              <w:rPr>
                <w:rFonts w:ascii="Verdana" w:hAnsi="Verdana" w:cstheme="minorHAnsi"/>
                <w:b/>
                <w:bCs/>
              </w:rPr>
              <w:t>work with other professionals to help my child?</w:t>
            </w:r>
          </w:p>
          <w:p w14:paraId="0187F1F4" w14:textId="6215AAA9" w:rsidR="003018F3" w:rsidRPr="003F160D" w:rsidRDefault="00E620A5" w:rsidP="003B7F39">
            <w:pPr>
              <w:pStyle w:val="ListParagraph"/>
              <w:numPr>
                <w:ilvl w:val="0"/>
                <w:numId w:val="30"/>
              </w:numPr>
              <w:rPr>
                <w:rFonts w:ascii="Verdana" w:hAnsi="Verdana" w:cstheme="minorHAnsi"/>
              </w:rPr>
            </w:pPr>
            <w:r w:rsidRPr="003F160D">
              <w:rPr>
                <w:rFonts w:ascii="Verdana" w:hAnsi="Verdana" w:cstheme="minorHAnsi"/>
              </w:rPr>
              <w:t>W</w:t>
            </w:r>
            <w:r w:rsidR="00E05C95" w:rsidRPr="003F160D">
              <w:rPr>
                <w:rFonts w:ascii="Verdana" w:hAnsi="Verdana" w:cstheme="minorHAnsi"/>
              </w:rPr>
              <w:t>e work</w:t>
            </w:r>
            <w:r w:rsidR="003018F3" w:rsidRPr="003F160D">
              <w:rPr>
                <w:rFonts w:ascii="Verdana" w:hAnsi="Verdana" w:cstheme="minorHAnsi"/>
              </w:rPr>
              <w:t xml:space="preserve"> with other professionals including Ophthalmolog</w:t>
            </w:r>
            <w:r w:rsidR="00E05C95" w:rsidRPr="003F160D">
              <w:rPr>
                <w:rFonts w:ascii="Verdana" w:hAnsi="Verdana" w:cstheme="minorHAnsi"/>
              </w:rPr>
              <w:t>ists</w:t>
            </w:r>
            <w:r w:rsidRPr="003F160D">
              <w:rPr>
                <w:rFonts w:ascii="Verdana" w:hAnsi="Verdana" w:cstheme="minorHAnsi"/>
              </w:rPr>
              <w:t xml:space="preserve"> and various Health teams.</w:t>
            </w:r>
          </w:p>
          <w:p w14:paraId="5D568317" w14:textId="77777777" w:rsidR="00627AC7" w:rsidRPr="003F160D" w:rsidRDefault="00627AC7" w:rsidP="00627AC7">
            <w:pPr>
              <w:pStyle w:val="ListParagraph"/>
              <w:rPr>
                <w:rFonts w:ascii="Verdana" w:hAnsi="Verdana" w:cstheme="minorHAnsi"/>
              </w:rPr>
            </w:pPr>
          </w:p>
          <w:p w14:paraId="5FFD9433" w14:textId="77777777" w:rsidR="00627AC7" w:rsidRPr="003F160D" w:rsidRDefault="00627AC7" w:rsidP="00627AC7">
            <w:pPr>
              <w:rPr>
                <w:rFonts w:ascii="Verdana" w:hAnsi="Verdana" w:cstheme="minorHAnsi"/>
                <w:b/>
                <w:bCs/>
              </w:rPr>
            </w:pPr>
            <w:r w:rsidRPr="003F160D">
              <w:rPr>
                <w:rFonts w:ascii="Verdana" w:hAnsi="Verdana" w:cstheme="minorHAnsi"/>
                <w:b/>
                <w:bCs/>
              </w:rPr>
              <w:t>How often will support be offered?</w:t>
            </w:r>
          </w:p>
          <w:p w14:paraId="1E2B4D75" w14:textId="77777777" w:rsidR="00627AC7" w:rsidRPr="003F160D" w:rsidRDefault="00627AC7" w:rsidP="00627AC7">
            <w:pPr>
              <w:pStyle w:val="ListParagraph"/>
              <w:numPr>
                <w:ilvl w:val="0"/>
                <w:numId w:val="35"/>
              </w:numPr>
              <w:rPr>
                <w:rFonts w:ascii="Verdana" w:hAnsi="Verdana" w:cstheme="minorHAnsi"/>
                <w:bCs/>
              </w:rPr>
            </w:pPr>
            <w:r w:rsidRPr="003F160D">
              <w:rPr>
                <w:rFonts w:ascii="Verdana" w:hAnsi="Verdana" w:cstheme="minorHAnsi"/>
                <w:bCs/>
              </w:rPr>
              <w:t>This will depend on:</w:t>
            </w:r>
          </w:p>
          <w:p w14:paraId="7E474EAD" w14:textId="49D059B4" w:rsidR="00627AC7" w:rsidRPr="003F160D" w:rsidRDefault="00627AC7" w:rsidP="00627AC7">
            <w:pPr>
              <w:pStyle w:val="ListParagraph"/>
              <w:numPr>
                <w:ilvl w:val="0"/>
                <w:numId w:val="34"/>
              </w:numPr>
              <w:ind w:left="1024" w:hanging="283"/>
              <w:rPr>
                <w:rFonts w:ascii="Verdana" w:hAnsi="Verdana" w:cstheme="minorHAnsi"/>
                <w:bCs/>
              </w:rPr>
            </w:pPr>
            <w:r w:rsidRPr="003F160D">
              <w:rPr>
                <w:rFonts w:ascii="Verdana" w:hAnsi="Verdana" w:cstheme="minorHAnsi"/>
                <w:bCs/>
              </w:rPr>
              <w:t>Level of vision loss</w:t>
            </w:r>
          </w:p>
          <w:p w14:paraId="10A24680" w14:textId="77777777" w:rsidR="00627AC7" w:rsidRPr="003F160D" w:rsidRDefault="00627AC7" w:rsidP="00627AC7">
            <w:pPr>
              <w:pStyle w:val="ListParagraph"/>
              <w:numPr>
                <w:ilvl w:val="0"/>
                <w:numId w:val="34"/>
              </w:numPr>
              <w:ind w:left="1024" w:hanging="283"/>
              <w:rPr>
                <w:rFonts w:ascii="Verdana" w:hAnsi="Verdana" w:cstheme="minorHAnsi"/>
                <w:bCs/>
              </w:rPr>
            </w:pPr>
            <w:r w:rsidRPr="003F160D">
              <w:rPr>
                <w:rFonts w:ascii="Verdana" w:hAnsi="Verdana" w:cstheme="minorHAnsi"/>
                <w:bCs/>
              </w:rPr>
              <w:t>How much the hearing loss is affecting your child</w:t>
            </w:r>
          </w:p>
          <w:p w14:paraId="3C775585" w14:textId="77777777" w:rsidR="00627AC7" w:rsidRPr="003F160D" w:rsidRDefault="00627AC7" w:rsidP="00627AC7">
            <w:pPr>
              <w:pStyle w:val="ListParagraph"/>
              <w:numPr>
                <w:ilvl w:val="0"/>
                <w:numId w:val="34"/>
              </w:numPr>
              <w:ind w:left="1024" w:hanging="283"/>
              <w:rPr>
                <w:rFonts w:ascii="Verdana" w:hAnsi="Verdana" w:cstheme="minorHAnsi"/>
                <w:bCs/>
              </w:rPr>
            </w:pPr>
            <w:r w:rsidRPr="003F160D">
              <w:rPr>
                <w:rFonts w:ascii="Verdana" w:hAnsi="Verdana" w:cstheme="minorHAnsi"/>
                <w:bCs/>
              </w:rPr>
              <w:t>If your child is about to start or change school</w:t>
            </w:r>
          </w:p>
          <w:p w14:paraId="4918B1EC" w14:textId="77777777" w:rsidR="00627AC7" w:rsidRPr="003F160D" w:rsidRDefault="00627AC7" w:rsidP="00627AC7">
            <w:pPr>
              <w:pStyle w:val="ListParagraph"/>
              <w:numPr>
                <w:ilvl w:val="0"/>
                <w:numId w:val="34"/>
              </w:numPr>
              <w:ind w:left="1024" w:hanging="283"/>
              <w:rPr>
                <w:rFonts w:ascii="Verdana" w:hAnsi="Verdana" w:cstheme="minorHAnsi"/>
                <w:bCs/>
              </w:rPr>
            </w:pPr>
            <w:r w:rsidRPr="003F160D">
              <w:rPr>
                <w:rFonts w:ascii="Verdana" w:hAnsi="Verdana" w:cstheme="minorHAnsi"/>
                <w:bCs/>
              </w:rPr>
              <w:t>If your child has other difficulties</w:t>
            </w:r>
          </w:p>
          <w:p w14:paraId="536E8612" w14:textId="77777777" w:rsidR="00627AC7" w:rsidRPr="003F160D" w:rsidRDefault="00627AC7" w:rsidP="00627AC7">
            <w:pPr>
              <w:pStyle w:val="ListParagraph"/>
              <w:numPr>
                <w:ilvl w:val="0"/>
                <w:numId w:val="35"/>
              </w:numPr>
              <w:rPr>
                <w:rFonts w:ascii="Verdana" w:hAnsi="Verdana" w:cstheme="minorHAnsi"/>
                <w:bCs/>
              </w:rPr>
            </w:pPr>
            <w:r w:rsidRPr="003F160D">
              <w:rPr>
                <w:rFonts w:ascii="Verdana" w:hAnsi="Verdana" w:cstheme="minorHAnsi"/>
                <w:bCs/>
              </w:rPr>
              <w:t>How often your child is supported will be reviewed regularly and will change if needed</w:t>
            </w:r>
          </w:p>
          <w:p w14:paraId="5620B7F1" w14:textId="403D7131" w:rsidR="00E32677" w:rsidRPr="003F160D" w:rsidRDefault="00E32677" w:rsidP="003B7F39">
            <w:pPr>
              <w:rPr>
                <w:rFonts w:ascii="Verdana" w:hAnsi="Verdana" w:cstheme="minorHAnsi"/>
              </w:rPr>
            </w:pPr>
          </w:p>
          <w:p w14:paraId="31909342" w14:textId="62E83118" w:rsidR="00D0080E" w:rsidRPr="003F160D" w:rsidRDefault="00867E26" w:rsidP="003B7F39">
            <w:pPr>
              <w:rPr>
                <w:rFonts w:ascii="Verdana" w:hAnsi="Verdana" w:cstheme="minorHAnsi"/>
                <w:b/>
                <w:bCs/>
              </w:rPr>
            </w:pPr>
            <w:r w:rsidRPr="003F160D">
              <w:rPr>
                <w:rFonts w:ascii="Verdana" w:hAnsi="Verdana" w:cstheme="minorHAnsi"/>
                <w:b/>
                <w:bCs/>
              </w:rPr>
              <w:t xml:space="preserve">What contact will I have with </w:t>
            </w:r>
            <w:r w:rsidR="001B2A3B" w:rsidRPr="003F160D">
              <w:rPr>
                <w:rFonts w:ascii="Verdana" w:hAnsi="Verdana" w:cstheme="minorHAnsi"/>
                <w:b/>
                <w:bCs/>
              </w:rPr>
              <w:t>staff from the Vision Support Team?</w:t>
            </w:r>
          </w:p>
          <w:p w14:paraId="3456AAA8" w14:textId="655C5BF7" w:rsidR="00D0080E" w:rsidRPr="003F160D" w:rsidRDefault="000509D9" w:rsidP="003B7F39">
            <w:pPr>
              <w:pStyle w:val="ListParagraph"/>
              <w:numPr>
                <w:ilvl w:val="0"/>
                <w:numId w:val="30"/>
              </w:numPr>
              <w:rPr>
                <w:rFonts w:ascii="Verdana" w:hAnsi="Verdana" w:cstheme="minorHAnsi"/>
              </w:rPr>
            </w:pPr>
            <w:r w:rsidRPr="003F160D">
              <w:rPr>
                <w:rFonts w:ascii="Verdana" w:hAnsi="Verdana" w:cstheme="minorHAnsi"/>
              </w:rPr>
              <w:t xml:space="preserve">Your </w:t>
            </w:r>
            <w:r w:rsidR="003612F5" w:rsidRPr="003F160D">
              <w:rPr>
                <w:rFonts w:ascii="Verdana" w:hAnsi="Verdana" w:cstheme="minorHAnsi"/>
              </w:rPr>
              <w:t>Q</w:t>
            </w:r>
            <w:r w:rsidR="001B2A3B" w:rsidRPr="003F160D">
              <w:rPr>
                <w:rFonts w:ascii="Verdana" w:hAnsi="Verdana" w:cstheme="minorHAnsi"/>
              </w:rPr>
              <w:t>ualified Teacher of Vision Impairment</w:t>
            </w:r>
            <w:r w:rsidR="00D95860" w:rsidRPr="003F160D">
              <w:rPr>
                <w:rFonts w:ascii="Verdana" w:hAnsi="Verdana" w:cstheme="minorHAnsi"/>
              </w:rPr>
              <w:t xml:space="preserve">, </w:t>
            </w:r>
            <w:r w:rsidRPr="003F160D">
              <w:rPr>
                <w:rFonts w:ascii="Verdana" w:hAnsi="Verdana" w:cstheme="minorHAnsi"/>
              </w:rPr>
              <w:t>sp</w:t>
            </w:r>
            <w:r w:rsidR="006E6425" w:rsidRPr="003F160D">
              <w:rPr>
                <w:rFonts w:ascii="Verdana" w:hAnsi="Verdana" w:cstheme="minorHAnsi"/>
              </w:rPr>
              <w:t>e</w:t>
            </w:r>
            <w:r w:rsidRPr="003F160D">
              <w:rPr>
                <w:rFonts w:ascii="Verdana" w:hAnsi="Verdana" w:cstheme="minorHAnsi"/>
              </w:rPr>
              <w:t>cialist T</w:t>
            </w:r>
            <w:r w:rsidR="001B2A3B" w:rsidRPr="003F160D">
              <w:rPr>
                <w:rFonts w:ascii="Verdana" w:hAnsi="Verdana" w:cstheme="minorHAnsi"/>
              </w:rPr>
              <w:t xml:space="preserve">eaching Assistant </w:t>
            </w:r>
            <w:bookmarkStart w:id="0" w:name="_GoBack"/>
            <w:bookmarkEnd w:id="0"/>
            <w:r w:rsidRPr="003F160D">
              <w:rPr>
                <w:rFonts w:ascii="Verdana" w:hAnsi="Verdana" w:cstheme="minorHAnsi"/>
              </w:rPr>
              <w:t xml:space="preserve">will keep in touch with you by phone, email, </w:t>
            </w:r>
            <w:r w:rsidR="00BF3D9A" w:rsidRPr="003F160D">
              <w:rPr>
                <w:rFonts w:ascii="Verdana" w:hAnsi="Verdana" w:cstheme="minorHAnsi"/>
              </w:rPr>
              <w:t xml:space="preserve">virtual calls </w:t>
            </w:r>
            <w:r w:rsidR="006E6425" w:rsidRPr="003F160D">
              <w:rPr>
                <w:rFonts w:ascii="Verdana" w:hAnsi="Verdana" w:cstheme="minorHAnsi"/>
              </w:rPr>
              <w:t>and in person</w:t>
            </w:r>
            <w:r w:rsidR="00B715E4" w:rsidRPr="003F160D">
              <w:rPr>
                <w:rFonts w:ascii="Verdana" w:hAnsi="Verdana" w:cstheme="minorHAnsi"/>
              </w:rPr>
              <w:t>.</w:t>
            </w:r>
          </w:p>
          <w:p w14:paraId="20F02468" w14:textId="706BB559" w:rsidR="00056627" w:rsidRPr="003F160D" w:rsidRDefault="001F1B4A" w:rsidP="000546DC">
            <w:pPr>
              <w:pStyle w:val="ListParagraph"/>
              <w:numPr>
                <w:ilvl w:val="0"/>
                <w:numId w:val="30"/>
              </w:numPr>
              <w:rPr>
                <w:rFonts w:ascii="Verdana" w:hAnsi="Verdana" w:cstheme="minorHAnsi"/>
              </w:rPr>
            </w:pPr>
            <w:r w:rsidRPr="003F160D">
              <w:rPr>
                <w:rFonts w:ascii="Verdana" w:hAnsi="Verdana" w:cstheme="minorHAnsi"/>
              </w:rPr>
              <w:t>You will also be able to contact them if you have questions, concerns or need some advice.</w:t>
            </w:r>
            <w:r w:rsidR="003F4652">
              <w:rPr>
                <w:rFonts w:ascii="Verdana" w:hAnsi="Verdana" w:cstheme="minorHAnsi"/>
              </w:rPr>
              <w:br/>
            </w:r>
          </w:p>
          <w:p w14:paraId="285CAC11" w14:textId="685B1CA8" w:rsidR="00017AAF" w:rsidRPr="003F160D" w:rsidRDefault="00082A82" w:rsidP="00017AAF">
            <w:pPr>
              <w:pBdr>
                <w:top w:val="single" w:sz="24" w:space="8" w:color="3F1D5A"/>
                <w:bottom w:val="single" w:sz="24" w:space="8" w:color="3F1D5A"/>
              </w:pBdr>
              <w:spacing w:line="276" w:lineRule="auto"/>
              <w:rPr>
                <w:rFonts w:ascii="Verdana" w:eastAsia="Malgun Gothic" w:hAnsi="Verdana" w:cstheme="minorHAnsi"/>
                <w:b/>
                <w:color w:val="538135" w:themeColor="accent6" w:themeShade="BF"/>
                <w:lang w:val="en-US" w:eastAsia="ko-KR"/>
              </w:rPr>
            </w:pPr>
            <w:r w:rsidRPr="003F160D">
              <w:rPr>
                <w:rFonts w:ascii="Verdana" w:eastAsia="Malgun Gothic" w:hAnsi="Verdana" w:cstheme="minorHAnsi"/>
                <w:b/>
                <w:color w:val="538135" w:themeColor="accent6" w:themeShade="BF"/>
                <w:lang w:val="en-US" w:eastAsia="ko-KR"/>
              </w:rPr>
              <w:t>Vision</w:t>
            </w:r>
            <w:r w:rsidR="00017AAF" w:rsidRPr="003F160D">
              <w:rPr>
                <w:rFonts w:ascii="Verdana" w:eastAsia="Malgun Gothic" w:hAnsi="Verdana" w:cstheme="minorHAnsi"/>
                <w:b/>
                <w:color w:val="538135" w:themeColor="accent6" w:themeShade="BF"/>
                <w:lang w:val="en-US" w:eastAsia="ko-KR"/>
              </w:rPr>
              <w:t xml:space="preserve"> Support Team</w:t>
            </w:r>
          </w:p>
          <w:p w14:paraId="0641D6C8" w14:textId="77777777" w:rsidR="00017AAF" w:rsidRPr="003F160D" w:rsidRDefault="00017AAF" w:rsidP="00017AAF">
            <w:pPr>
              <w:pBdr>
                <w:top w:val="single" w:sz="24" w:space="8" w:color="3F1D5A"/>
                <w:bottom w:val="single" w:sz="24" w:space="8" w:color="3F1D5A"/>
              </w:pBdr>
              <w:spacing w:line="276" w:lineRule="auto"/>
              <w:rPr>
                <w:rFonts w:ascii="Verdana" w:eastAsia="Malgun Gothic" w:hAnsi="Verdana" w:cstheme="minorHAnsi"/>
                <w:b/>
                <w:color w:val="538135" w:themeColor="accent6" w:themeShade="BF"/>
                <w:lang w:val="en-US" w:eastAsia="ko-KR"/>
              </w:rPr>
            </w:pPr>
            <w:r w:rsidRPr="003F160D">
              <w:rPr>
                <w:rFonts w:ascii="Verdana" w:eastAsia="Malgun Gothic" w:hAnsi="Verdana" w:cstheme="minorHAnsi"/>
                <w:b/>
                <w:color w:val="538135" w:themeColor="accent6" w:themeShade="BF"/>
                <w:lang w:val="en-US" w:eastAsia="ko-KR"/>
              </w:rPr>
              <w:t>Sensory and Physical Difficulties Support</w:t>
            </w:r>
          </w:p>
          <w:p w14:paraId="26D95887" w14:textId="77777777" w:rsidR="00017AAF" w:rsidRPr="003F160D" w:rsidRDefault="00017AAF" w:rsidP="00017AAF">
            <w:pPr>
              <w:pBdr>
                <w:top w:val="single" w:sz="24" w:space="8" w:color="3F1D5A"/>
                <w:bottom w:val="single" w:sz="24" w:space="8" w:color="3F1D5A"/>
              </w:pBdr>
              <w:spacing w:line="276" w:lineRule="auto"/>
              <w:rPr>
                <w:rFonts w:ascii="Verdana" w:eastAsia="Malgun Gothic" w:hAnsi="Verdana" w:cstheme="minorHAnsi"/>
                <w:b/>
                <w:color w:val="538135" w:themeColor="accent6" w:themeShade="BF"/>
                <w:lang w:val="en-US" w:eastAsia="ko-KR"/>
              </w:rPr>
            </w:pPr>
            <w:r w:rsidRPr="003F160D">
              <w:rPr>
                <w:rFonts w:ascii="Verdana" w:eastAsia="Malgun Gothic" w:hAnsi="Verdana" w:cstheme="minorHAnsi"/>
                <w:b/>
                <w:color w:val="538135" w:themeColor="accent6" w:themeShade="BF"/>
                <w:lang w:val="en-US" w:eastAsia="ko-KR"/>
              </w:rPr>
              <w:t>Birmingham City Council</w:t>
            </w:r>
          </w:p>
          <w:p w14:paraId="090D1471" w14:textId="1EB77B86" w:rsidR="00082A82" w:rsidRPr="003F160D" w:rsidRDefault="00017AAF" w:rsidP="00082A82">
            <w:pPr>
              <w:pBdr>
                <w:top w:val="single" w:sz="24" w:space="8" w:color="3F1D5A"/>
                <w:bottom w:val="single" w:sz="24" w:space="8" w:color="3F1D5A"/>
              </w:pBdr>
              <w:spacing w:line="276" w:lineRule="auto"/>
              <w:rPr>
                <w:rFonts w:ascii="Verdana" w:eastAsia="Malgun Gothic" w:hAnsi="Verdana" w:cstheme="minorHAnsi"/>
                <w:b/>
                <w:color w:val="538135" w:themeColor="accent6" w:themeShade="BF"/>
                <w:lang w:val="en-US" w:eastAsia="ko-KR"/>
              </w:rPr>
            </w:pPr>
            <w:r w:rsidRPr="003F160D">
              <w:rPr>
                <w:rFonts w:ascii="Verdana" w:eastAsia="Malgun Gothic" w:hAnsi="Verdana" w:cstheme="minorHAnsi"/>
                <w:b/>
                <w:color w:val="538135" w:themeColor="accent6" w:themeShade="BF"/>
                <w:lang w:val="en-US" w:eastAsia="ko-KR"/>
              </w:rPr>
              <w:t>PO Box 17843, Birmingham, B2 2JR</w:t>
            </w:r>
          </w:p>
          <w:p w14:paraId="789EC743" w14:textId="58B34039" w:rsidR="00017AAF" w:rsidRPr="003F160D" w:rsidRDefault="007109E1" w:rsidP="00017AAF">
            <w:pPr>
              <w:pBdr>
                <w:top w:val="single" w:sz="24" w:space="8" w:color="3F1D5A"/>
                <w:bottom w:val="single" w:sz="24" w:space="8" w:color="3F1D5A"/>
              </w:pBdr>
              <w:spacing w:line="276" w:lineRule="auto"/>
              <w:rPr>
                <w:rFonts w:ascii="Verdana" w:eastAsia="Malgun Gothic" w:hAnsi="Verdana" w:cstheme="minorHAnsi"/>
                <w:b/>
                <w:i/>
                <w:iCs/>
                <w:color w:val="538135" w:themeColor="accent6" w:themeShade="BF"/>
                <w:lang w:val="en-US" w:eastAsia="ko-KR"/>
              </w:rPr>
            </w:pPr>
            <w:r w:rsidRPr="003F160D">
              <w:rPr>
                <w:rFonts w:ascii="Verdana" w:eastAsia="Malgun Gothic" w:hAnsi="Verdana" w:cstheme="minorHAnsi"/>
                <w:b/>
                <w:color w:val="538135" w:themeColor="accent6" w:themeShade="BF"/>
                <w:lang w:val="en-US" w:eastAsia="ko-KR"/>
              </w:rPr>
              <w:t>E</w:t>
            </w:r>
            <w:r w:rsidR="00610782" w:rsidRPr="003F160D">
              <w:rPr>
                <w:rFonts w:ascii="Verdana" w:eastAsia="Malgun Gothic" w:hAnsi="Verdana" w:cstheme="minorHAnsi"/>
                <w:b/>
                <w:color w:val="538135" w:themeColor="accent6" w:themeShade="BF"/>
                <w:lang w:val="en-US" w:eastAsia="ko-KR"/>
              </w:rPr>
              <w:t xml:space="preserve">mail: </w:t>
            </w:r>
            <w:hyperlink r:id="rId13" w:history="1">
              <w:r w:rsidR="00610782" w:rsidRPr="003F160D">
                <w:rPr>
                  <w:rStyle w:val="Hyperlink"/>
                  <w:rFonts w:ascii="Verdana" w:eastAsia="Malgun Gothic" w:hAnsi="Verdana" w:cstheme="minorHAnsi"/>
                  <w:b/>
                  <w:lang w:val="en-US" w:eastAsia="ko-KR"/>
                </w:rPr>
                <w:t>ssparentenquiry@birmingham.gov.uk</w:t>
              </w:r>
            </w:hyperlink>
            <w:r w:rsidR="00610782" w:rsidRPr="003F160D">
              <w:rPr>
                <w:rFonts w:ascii="Verdana" w:eastAsia="Malgun Gothic" w:hAnsi="Verdana" w:cstheme="minorHAnsi"/>
                <w:b/>
                <w:i/>
                <w:iCs/>
                <w:color w:val="538135" w:themeColor="accent6" w:themeShade="BF"/>
                <w:lang w:val="en-US" w:eastAsia="ko-KR"/>
              </w:rPr>
              <w:t xml:space="preserve"> </w:t>
            </w:r>
          </w:p>
          <w:p w14:paraId="5B35C13F" w14:textId="099764BC" w:rsidR="00017AAF" w:rsidRPr="003F160D" w:rsidRDefault="00017AAF" w:rsidP="00017AAF">
            <w:pPr>
              <w:pBdr>
                <w:top w:val="single" w:sz="24" w:space="8" w:color="3F1D5A"/>
                <w:bottom w:val="single" w:sz="24" w:space="8" w:color="3F1D5A"/>
              </w:pBdr>
              <w:spacing w:line="276" w:lineRule="auto"/>
              <w:rPr>
                <w:rFonts w:ascii="Verdana" w:eastAsia="Malgun Gothic" w:hAnsi="Verdana" w:cstheme="minorHAnsi"/>
                <w:b/>
                <w:color w:val="538135" w:themeColor="accent6" w:themeShade="BF"/>
                <w:lang w:val="en-US" w:eastAsia="ko-KR"/>
              </w:rPr>
            </w:pPr>
            <w:r w:rsidRPr="003F160D">
              <w:rPr>
                <w:rFonts w:ascii="Verdana" w:eastAsia="Malgun Gothic" w:hAnsi="Verdana" w:cstheme="minorHAnsi"/>
                <w:b/>
                <w:color w:val="538135" w:themeColor="accent6" w:themeShade="BF"/>
                <w:lang w:val="en-US" w:eastAsia="ko-KR"/>
              </w:rPr>
              <w:t xml:space="preserve">Further information for families of children and young people with </w:t>
            </w:r>
            <w:r w:rsidR="007109E1" w:rsidRPr="003F160D">
              <w:rPr>
                <w:rFonts w:ascii="Verdana" w:eastAsia="Malgun Gothic" w:hAnsi="Verdana" w:cstheme="minorHAnsi"/>
                <w:b/>
                <w:color w:val="538135" w:themeColor="accent6" w:themeShade="BF"/>
                <w:lang w:val="en-US" w:eastAsia="ko-KR"/>
              </w:rPr>
              <w:t>vision</w:t>
            </w:r>
            <w:r w:rsidRPr="003F160D">
              <w:rPr>
                <w:rFonts w:ascii="Verdana" w:eastAsia="Malgun Gothic" w:hAnsi="Verdana" w:cstheme="minorHAnsi"/>
                <w:b/>
                <w:color w:val="538135" w:themeColor="accent6" w:themeShade="BF"/>
                <w:lang w:val="en-US" w:eastAsia="ko-KR"/>
              </w:rPr>
              <w:t xml:space="preserve"> loss can be found on the </w:t>
            </w:r>
          </w:p>
          <w:p w14:paraId="3076A33C" w14:textId="1B0A75F8" w:rsidR="00553217" w:rsidRPr="003F160D" w:rsidRDefault="00017AAF" w:rsidP="000546DC">
            <w:pPr>
              <w:rPr>
                <w:rFonts w:ascii="Verdana" w:hAnsi="Verdana"/>
                <w:b/>
                <w:color w:val="0070C0"/>
              </w:rPr>
            </w:pPr>
            <w:r w:rsidRPr="003F160D">
              <w:rPr>
                <w:rFonts w:ascii="Verdana" w:eastAsia="Malgun Gothic" w:hAnsi="Verdana" w:cstheme="minorHAnsi"/>
                <w:b/>
                <w:color w:val="538135" w:themeColor="accent6" w:themeShade="BF"/>
                <w:lang w:val="en-US" w:eastAsia="ko-KR"/>
              </w:rPr>
              <w:t xml:space="preserve">Birmingham Local Offer website: </w:t>
            </w:r>
            <w:r w:rsidRPr="003F160D">
              <w:rPr>
                <w:rFonts w:ascii="Verdana" w:hAnsi="Verdana"/>
              </w:rPr>
              <w:t xml:space="preserve"> </w:t>
            </w:r>
            <w:r w:rsidR="000546DC" w:rsidRPr="003F160D">
              <w:rPr>
                <w:rFonts w:ascii="Verdana" w:hAnsi="Verdana"/>
                <w:b/>
              </w:rPr>
              <w:t xml:space="preserve"> </w:t>
            </w:r>
            <w:r w:rsidR="000546DC" w:rsidRPr="003F160D">
              <w:rPr>
                <w:rFonts w:ascii="Verdana" w:hAnsi="Verdana"/>
                <w:b/>
                <w:color w:val="0070C0"/>
              </w:rPr>
              <w:t>https://www.localofferbirmingham.co.uk/send_support_services_menu/sensory-support-vision/</w:t>
            </w:r>
          </w:p>
        </w:tc>
      </w:tr>
    </w:tbl>
    <w:p w14:paraId="66FD2220" w14:textId="77777777" w:rsidR="00DC1534" w:rsidRPr="003F160D" w:rsidRDefault="00DC1534" w:rsidP="00DC1534">
      <w:pPr>
        <w:rPr>
          <w:rFonts w:ascii="Verdana" w:hAnsi="Verdana"/>
        </w:rPr>
      </w:pPr>
    </w:p>
    <w:sectPr w:rsidR="00DC1534" w:rsidRPr="003F160D" w:rsidSect="00EA4B6C">
      <w:headerReference w:type="default" r:id="rId14"/>
      <w:pgSz w:w="11906" w:h="16838"/>
      <w:pgMar w:top="1588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7A637F" w14:textId="77777777" w:rsidR="005746DF" w:rsidRDefault="005746DF" w:rsidP="00B51843">
      <w:pPr>
        <w:spacing w:after="0" w:line="240" w:lineRule="auto"/>
      </w:pPr>
      <w:r>
        <w:separator/>
      </w:r>
    </w:p>
  </w:endnote>
  <w:endnote w:type="continuationSeparator" w:id="0">
    <w:p w14:paraId="0EAF9F46" w14:textId="77777777" w:rsidR="005746DF" w:rsidRDefault="005746DF" w:rsidP="00B518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A7AF25" w14:textId="77777777" w:rsidR="005746DF" w:rsidRDefault="005746DF" w:rsidP="00B51843">
      <w:pPr>
        <w:spacing w:after="0" w:line="240" w:lineRule="auto"/>
      </w:pPr>
      <w:r>
        <w:separator/>
      </w:r>
    </w:p>
  </w:footnote>
  <w:footnote w:type="continuationSeparator" w:id="0">
    <w:p w14:paraId="4F1C27D1" w14:textId="77777777" w:rsidR="005746DF" w:rsidRDefault="005746DF" w:rsidP="00B518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9A9A72" w14:textId="0B7C2CFE" w:rsidR="00D110C6" w:rsidRDefault="00D110C6" w:rsidP="00D110C6">
    <w:pPr>
      <w:pStyle w:val="Header"/>
      <w:tabs>
        <w:tab w:val="clear" w:pos="4513"/>
        <w:tab w:val="clear" w:pos="9026"/>
        <w:tab w:val="left" w:pos="3035"/>
      </w:tabs>
      <w:rPr>
        <w:noProof/>
      </w:rPr>
    </w:pPr>
  </w:p>
  <w:p w14:paraId="5DF1C607" w14:textId="36ABA965" w:rsidR="00B51843" w:rsidRDefault="00D110C6" w:rsidP="00D110C6">
    <w:pPr>
      <w:pStyle w:val="Header"/>
      <w:tabs>
        <w:tab w:val="clear" w:pos="4513"/>
        <w:tab w:val="clear" w:pos="9026"/>
        <w:tab w:val="left" w:pos="303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0002E"/>
    <w:multiLevelType w:val="hybridMultilevel"/>
    <w:tmpl w:val="1BFE64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D29E6"/>
    <w:multiLevelType w:val="hybridMultilevel"/>
    <w:tmpl w:val="320C62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A6108"/>
    <w:multiLevelType w:val="hybridMultilevel"/>
    <w:tmpl w:val="1A9C3A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8B0458"/>
    <w:multiLevelType w:val="hybridMultilevel"/>
    <w:tmpl w:val="A62A46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820419"/>
    <w:multiLevelType w:val="hybridMultilevel"/>
    <w:tmpl w:val="C1CEB244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 w15:restartNumberingAfterBreak="0">
    <w:nsid w:val="18371913"/>
    <w:multiLevelType w:val="hybridMultilevel"/>
    <w:tmpl w:val="D83405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1C0B28"/>
    <w:multiLevelType w:val="hybridMultilevel"/>
    <w:tmpl w:val="69AA1172"/>
    <w:lvl w:ilvl="0" w:tplc="89EA3C4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5001DC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35A40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CA3CB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83A6F4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198BE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38DC5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096CFB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8D21B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2C7A23"/>
    <w:multiLevelType w:val="hybridMultilevel"/>
    <w:tmpl w:val="D1A652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417742"/>
    <w:multiLevelType w:val="hybridMultilevel"/>
    <w:tmpl w:val="D2E40414"/>
    <w:lvl w:ilvl="0" w:tplc="EC82BB9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E5618A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F3A6A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F03CF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EE9EC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08E1C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0E749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5C2EC6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932CA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6A76EA"/>
    <w:multiLevelType w:val="hybridMultilevel"/>
    <w:tmpl w:val="37EE04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CC6D45"/>
    <w:multiLevelType w:val="hybridMultilevel"/>
    <w:tmpl w:val="761EFFE6"/>
    <w:lvl w:ilvl="0" w:tplc="A8B0FCA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2BE80A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33850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70D46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DCB13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A9A7B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40D34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F7CEDB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F462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FE3138"/>
    <w:multiLevelType w:val="hybridMultilevel"/>
    <w:tmpl w:val="FC480024"/>
    <w:lvl w:ilvl="0" w:tplc="A15CF25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2D072B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AF89E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1A262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4A691B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2E99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4E244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83AAE4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6D4E1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470D51"/>
    <w:multiLevelType w:val="hybridMultilevel"/>
    <w:tmpl w:val="1DFCAE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FA47F7"/>
    <w:multiLevelType w:val="hybridMultilevel"/>
    <w:tmpl w:val="0706F282"/>
    <w:lvl w:ilvl="0" w:tplc="EB104E2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5E2911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E34B2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7A48C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C92AEB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E698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52C2EF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9F41DF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9A87E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814D9D"/>
    <w:multiLevelType w:val="hybridMultilevel"/>
    <w:tmpl w:val="7B9215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FE724C"/>
    <w:multiLevelType w:val="hybridMultilevel"/>
    <w:tmpl w:val="549C49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DA1915"/>
    <w:multiLevelType w:val="hybridMultilevel"/>
    <w:tmpl w:val="CF7C42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033411"/>
    <w:multiLevelType w:val="hybridMultilevel"/>
    <w:tmpl w:val="62BC33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0525B6"/>
    <w:multiLevelType w:val="hybridMultilevel"/>
    <w:tmpl w:val="4F5A81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9A08AD"/>
    <w:multiLevelType w:val="hybridMultilevel"/>
    <w:tmpl w:val="FE467D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DD03D7"/>
    <w:multiLevelType w:val="hybridMultilevel"/>
    <w:tmpl w:val="1E7603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E65956"/>
    <w:multiLevelType w:val="hybridMultilevel"/>
    <w:tmpl w:val="1BD4E98E"/>
    <w:lvl w:ilvl="0" w:tplc="70DAC6F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D8C869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E264C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FEDFE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C604D2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9CE5E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C040A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FB03D1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66470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1B598B"/>
    <w:multiLevelType w:val="hybridMultilevel"/>
    <w:tmpl w:val="E70C7B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E22BE0"/>
    <w:multiLevelType w:val="hybridMultilevel"/>
    <w:tmpl w:val="C7B631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2924B5"/>
    <w:multiLevelType w:val="hybridMultilevel"/>
    <w:tmpl w:val="BF989ABA"/>
    <w:lvl w:ilvl="0" w:tplc="52086E6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23C25E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15E3C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E8F6C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6B203C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B849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9E905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9AA306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B780F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EB5B4C"/>
    <w:multiLevelType w:val="hybridMultilevel"/>
    <w:tmpl w:val="99AA83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38474E"/>
    <w:multiLevelType w:val="hybridMultilevel"/>
    <w:tmpl w:val="8DD249DC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7" w15:restartNumberingAfterBreak="0">
    <w:nsid w:val="5B7D19F2"/>
    <w:multiLevelType w:val="hybridMultilevel"/>
    <w:tmpl w:val="399223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D0019B"/>
    <w:multiLevelType w:val="hybridMultilevel"/>
    <w:tmpl w:val="836090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6B3C6C"/>
    <w:multiLevelType w:val="hybridMultilevel"/>
    <w:tmpl w:val="F686193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B61C55"/>
    <w:multiLevelType w:val="hybridMultilevel"/>
    <w:tmpl w:val="501221EE"/>
    <w:lvl w:ilvl="0" w:tplc="EBB2ADE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82C4A7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EC055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C8B9F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2E6E8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DC05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6600D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482169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BB2E1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DB3123"/>
    <w:multiLevelType w:val="hybridMultilevel"/>
    <w:tmpl w:val="B19647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1A19A9"/>
    <w:multiLevelType w:val="hybridMultilevel"/>
    <w:tmpl w:val="339AE92C"/>
    <w:lvl w:ilvl="0" w:tplc="F568612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3EB76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D0C7C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8E27D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26456B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078BC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C851C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CA0276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7405C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6836F2"/>
    <w:multiLevelType w:val="hybridMultilevel"/>
    <w:tmpl w:val="2C7CFD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D95866"/>
    <w:multiLevelType w:val="hybridMultilevel"/>
    <w:tmpl w:val="02B646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962148"/>
    <w:multiLevelType w:val="hybridMultilevel"/>
    <w:tmpl w:val="F68863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F44480"/>
    <w:multiLevelType w:val="hybridMultilevel"/>
    <w:tmpl w:val="359AB5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16"/>
  </w:num>
  <w:num w:numId="3">
    <w:abstractNumId w:val="19"/>
  </w:num>
  <w:num w:numId="4">
    <w:abstractNumId w:val="12"/>
  </w:num>
  <w:num w:numId="5">
    <w:abstractNumId w:val="4"/>
  </w:num>
  <w:num w:numId="6">
    <w:abstractNumId w:val="26"/>
  </w:num>
  <w:num w:numId="7">
    <w:abstractNumId w:val="34"/>
  </w:num>
  <w:num w:numId="8">
    <w:abstractNumId w:val="1"/>
  </w:num>
  <w:num w:numId="9">
    <w:abstractNumId w:val="35"/>
  </w:num>
  <w:num w:numId="10">
    <w:abstractNumId w:val="25"/>
  </w:num>
  <w:num w:numId="11">
    <w:abstractNumId w:val="33"/>
  </w:num>
  <w:num w:numId="12">
    <w:abstractNumId w:val="23"/>
  </w:num>
  <w:num w:numId="13">
    <w:abstractNumId w:val="20"/>
  </w:num>
  <w:num w:numId="14">
    <w:abstractNumId w:val="9"/>
  </w:num>
  <w:num w:numId="15">
    <w:abstractNumId w:val="7"/>
  </w:num>
  <w:num w:numId="16">
    <w:abstractNumId w:val="21"/>
  </w:num>
  <w:num w:numId="17">
    <w:abstractNumId w:val="8"/>
  </w:num>
  <w:num w:numId="18">
    <w:abstractNumId w:val="6"/>
  </w:num>
  <w:num w:numId="19">
    <w:abstractNumId w:val="11"/>
  </w:num>
  <w:num w:numId="20">
    <w:abstractNumId w:val="32"/>
  </w:num>
  <w:num w:numId="21">
    <w:abstractNumId w:val="30"/>
  </w:num>
  <w:num w:numId="22">
    <w:abstractNumId w:val="13"/>
  </w:num>
  <w:num w:numId="23">
    <w:abstractNumId w:val="24"/>
  </w:num>
  <w:num w:numId="24">
    <w:abstractNumId w:val="10"/>
  </w:num>
  <w:num w:numId="25">
    <w:abstractNumId w:val="31"/>
  </w:num>
  <w:num w:numId="26">
    <w:abstractNumId w:val="0"/>
  </w:num>
  <w:num w:numId="27">
    <w:abstractNumId w:val="17"/>
  </w:num>
  <w:num w:numId="28">
    <w:abstractNumId w:val="18"/>
  </w:num>
  <w:num w:numId="29">
    <w:abstractNumId w:val="5"/>
  </w:num>
  <w:num w:numId="30">
    <w:abstractNumId w:val="2"/>
  </w:num>
  <w:num w:numId="31">
    <w:abstractNumId w:val="14"/>
  </w:num>
  <w:num w:numId="32">
    <w:abstractNumId w:val="22"/>
  </w:num>
  <w:num w:numId="33">
    <w:abstractNumId w:val="3"/>
  </w:num>
  <w:num w:numId="34">
    <w:abstractNumId w:val="29"/>
  </w:num>
  <w:num w:numId="35">
    <w:abstractNumId w:val="27"/>
  </w:num>
  <w:num w:numId="36">
    <w:abstractNumId w:val="15"/>
  </w:num>
  <w:num w:numId="3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843"/>
    <w:rsid w:val="00017AAF"/>
    <w:rsid w:val="000310B2"/>
    <w:rsid w:val="000362A7"/>
    <w:rsid w:val="00042A24"/>
    <w:rsid w:val="000509D9"/>
    <w:rsid w:val="000532C1"/>
    <w:rsid w:val="0005367F"/>
    <w:rsid w:val="000546DC"/>
    <w:rsid w:val="00056627"/>
    <w:rsid w:val="000657E8"/>
    <w:rsid w:val="00082A82"/>
    <w:rsid w:val="000A5706"/>
    <w:rsid w:val="000B433C"/>
    <w:rsid w:val="000B45CD"/>
    <w:rsid w:val="000C1F76"/>
    <w:rsid w:val="000D521D"/>
    <w:rsid w:val="00106993"/>
    <w:rsid w:val="00113D0F"/>
    <w:rsid w:val="00121EB6"/>
    <w:rsid w:val="0013433E"/>
    <w:rsid w:val="0015259D"/>
    <w:rsid w:val="0015376D"/>
    <w:rsid w:val="00161563"/>
    <w:rsid w:val="00174502"/>
    <w:rsid w:val="0017596C"/>
    <w:rsid w:val="001830C5"/>
    <w:rsid w:val="0018391F"/>
    <w:rsid w:val="00186630"/>
    <w:rsid w:val="00186D0D"/>
    <w:rsid w:val="0019004D"/>
    <w:rsid w:val="00193081"/>
    <w:rsid w:val="001A22E2"/>
    <w:rsid w:val="001B2A3B"/>
    <w:rsid w:val="001C3C74"/>
    <w:rsid w:val="001D466C"/>
    <w:rsid w:val="001D485B"/>
    <w:rsid w:val="001D4B4B"/>
    <w:rsid w:val="001E036E"/>
    <w:rsid w:val="001E2C52"/>
    <w:rsid w:val="001E58DA"/>
    <w:rsid w:val="001F1B4A"/>
    <w:rsid w:val="001F1BCB"/>
    <w:rsid w:val="001F48B6"/>
    <w:rsid w:val="001F6BA0"/>
    <w:rsid w:val="002044F1"/>
    <w:rsid w:val="002047A4"/>
    <w:rsid w:val="00212993"/>
    <w:rsid w:val="00213BCF"/>
    <w:rsid w:val="00213DEE"/>
    <w:rsid w:val="00215D57"/>
    <w:rsid w:val="002162A1"/>
    <w:rsid w:val="0022272B"/>
    <w:rsid w:val="00245372"/>
    <w:rsid w:val="002667D5"/>
    <w:rsid w:val="00272BC7"/>
    <w:rsid w:val="00293091"/>
    <w:rsid w:val="002E4452"/>
    <w:rsid w:val="003018F3"/>
    <w:rsid w:val="003261F2"/>
    <w:rsid w:val="00331DFA"/>
    <w:rsid w:val="00340C83"/>
    <w:rsid w:val="00351E42"/>
    <w:rsid w:val="003612F5"/>
    <w:rsid w:val="00362C2B"/>
    <w:rsid w:val="00384DEB"/>
    <w:rsid w:val="003A6A0E"/>
    <w:rsid w:val="003B67B6"/>
    <w:rsid w:val="003B7F39"/>
    <w:rsid w:val="003D63D9"/>
    <w:rsid w:val="003D7411"/>
    <w:rsid w:val="003E4587"/>
    <w:rsid w:val="003F160D"/>
    <w:rsid w:val="003F414B"/>
    <w:rsid w:val="003F4652"/>
    <w:rsid w:val="003F728F"/>
    <w:rsid w:val="0041163F"/>
    <w:rsid w:val="00425427"/>
    <w:rsid w:val="00433665"/>
    <w:rsid w:val="00434B46"/>
    <w:rsid w:val="00441E30"/>
    <w:rsid w:val="00460396"/>
    <w:rsid w:val="0046375A"/>
    <w:rsid w:val="00497D8F"/>
    <w:rsid w:val="004A2F43"/>
    <w:rsid w:val="004C6E10"/>
    <w:rsid w:val="004C7375"/>
    <w:rsid w:val="004E386C"/>
    <w:rsid w:val="004F28CA"/>
    <w:rsid w:val="004F3842"/>
    <w:rsid w:val="004F784D"/>
    <w:rsid w:val="005245E1"/>
    <w:rsid w:val="00525C21"/>
    <w:rsid w:val="00535426"/>
    <w:rsid w:val="00553217"/>
    <w:rsid w:val="005533AA"/>
    <w:rsid w:val="0055562A"/>
    <w:rsid w:val="00555A47"/>
    <w:rsid w:val="0056273A"/>
    <w:rsid w:val="0056636E"/>
    <w:rsid w:val="005746DF"/>
    <w:rsid w:val="005756F4"/>
    <w:rsid w:val="00582F51"/>
    <w:rsid w:val="00594AF5"/>
    <w:rsid w:val="005966A7"/>
    <w:rsid w:val="005B7B99"/>
    <w:rsid w:val="005C61CA"/>
    <w:rsid w:val="005D3BB9"/>
    <w:rsid w:val="005F2434"/>
    <w:rsid w:val="005F7893"/>
    <w:rsid w:val="0060136A"/>
    <w:rsid w:val="00610782"/>
    <w:rsid w:val="0062217D"/>
    <w:rsid w:val="00627AC7"/>
    <w:rsid w:val="00637343"/>
    <w:rsid w:val="006417C3"/>
    <w:rsid w:val="0067281D"/>
    <w:rsid w:val="00684138"/>
    <w:rsid w:val="0069042E"/>
    <w:rsid w:val="006B04F3"/>
    <w:rsid w:val="006D157F"/>
    <w:rsid w:val="006E2A46"/>
    <w:rsid w:val="006E2F42"/>
    <w:rsid w:val="006E6425"/>
    <w:rsid w:val="00705833"/>
    <w:rsid w:val="007109E1"/>
    <w:rsid w:val="00720B1F"/>
    <w:rsid w:val="007358B9"/>
    <w:rsid w:val="00742076"/>
    <w:rsid w:val="007453A9"/>
    <w:rsid w:val="00751AAB"/>
    <w:rsid w:val="00753175"/>
    <w:rsid w:val="0076108C"/>
    <w:rsid w:val="0076349C"/>
    <w:rsid w:val="00764359"/>
    <w:rsid w:val="0077568E"/>
    <w:rsid w:val="007764E0"/>
    <w:rsid w:val="00784E1E"/>
    <w:rsid w:val="00797D79"/>
    <w:rsid w:val="00797F6F"/>
    <w:rsid w:val="007A4BEF"/>
    <w:rsid w:val="007A791E"/>
    <w:rsid w:val="007B078D"/>
    <w:rsid w:val="007B4C63"/>
    <w:rsid w:val="007B627B"/>
    <w:rsid w:val="007C0CD4"/>
    <w:rsid w:val="007C4436"/>
    <w:rsid w:val="008029E8"/>
    <w:rsid w:val="00815483"/>
    <w:rsid w:val="0082363F"/>
    <w:rsid w:val="008252E1"/>
    <w:rsid w:val="008256CF"/>
    <w:rsid w:val="00827BD9"/>
    <w:rsid w:val="0084067C"/>
    <w:rsid w:val="00842786"/>
    <w:rsid w:val="00854115"/>
    <w:rsid w:val="00854F3D"/>
    <w:rsid w:val="00856E19"/>
    <w:rsid w:val="00857607"/>
    <w:rsid w:val="0086199F"/>
    <w:rsid w:val="00867169"/>
    <w:rsid w:val="00867E26"/>
    <w:rsid w:val="00891B11"/>
    <w:rsid w:val="00896BC3"/>
    <w:rsid w:val="008A5449"/>
    <w:rsid w:val="008A6425"/>
    <w:rsid w:val="008B0450"/>
    <w:rsid w:val="008C28F1"/>
    <w:rsid w:val="008C2FD2"/>
    <w:rsid w:val="008C443E"/>
    <w:rsid w:val="008D293B"/>
    <w:rsid w:val="008D68CA"/>
    <w:rsid w:val="008E2BAA"/>
    <w:rsid w:val="008E4057"/>
    <w:rsid w:val="00912DFF"/>
    <w:rsid w:val="009217F0"/>
    <w:rsid w:val="009273FA"/>
    <w:rsid w:val="00934A00"/>
    <w:rsid w:val="00950795"/>
    <w:rsid w:val="0096157F"/>
    <w:rsid w:val="0096278A"/>
    <w:rsid w:val="0096545C"/>
    <w:rsid w:val="0097642F"/>
    <w:rsid w:val="0097728C"/>
    <w:rsid w:val="0099631C"/>
    <w:rsid w:val="009A55C9"/>
    <w:rsid w:val="009B299C"/>
    <w:rsid w:val="009B4B20"/>
    <w:rsid w:val="009C1099"/>
    <w:rsid w:val="009C62AE"/>
    <w:rsid w:val="009E4615"/>
    <w:rsid w:val="009E6676"/>
    <w:rsid w:val="009E6803"/>
    <w:rsid w:val="00A27B55"/>
    <w:rsid w:val="00A37EFE"/>
    <w:rsid w:val="00A37F58"/>
    <w:rsid w:val="00A710F5"/>
    <w:rsid w:val="00A72C9F"/>
    <w:rsid w:val="00A74BCA"/>
    <w:rsid w:val="00AD37E3"/>
    <w:rsid w:val="00AF7DEC"/>
    <w:rsid w:val="00B07B50"/>
    <w:rsid w:val="00B121E2"/>
    <w:rsid w:val="00B14F00"/>
    <w:rsid w:val="00B225D9"/>
    <w:rsid w:val="00B27680"/>
    <w:rsid w:val="00B4464A"/>
    <w:rsid w:val="00B51843"/>
    <w:rsid w:val="00B670CF"/>
    <w:rsid w:val="00B715E4"/>
    <w:rsid w:val="00BA0117"/>
    <w:rsid w:val="00BA1D3E"/>
    <w:rsid w:val="00BA7C8F"/>
    <w:rsid w:val="00BB56A5"/>
    <w:rsid w:val="00BC1628"/>
    <w:rsid w:val="00BC1D84"/>
    <w:rsid w:val="00BC3136"/>
    <w:rsid w:val="00BC541E"/>
    <w:rsid w:val="00BD6FD2"/>
    <w:rsid w:val="00BE2650"/>
    <w:rsid w:val="00BF3D9A"/>
    <w:rsid w:val="00C018E3"/>
    <w:rsid w:val="00C05114"/>
    <w:rsid w:val="00C20B82"/>
    <w:rsid w:val="00C25039"/>
    <w:rsid w:val="00C46F8A"/>
    <w:rsid w:val="00C47284"/>
    <w:rsid w:val="00C61466"/>
    <w:rsid w:val="00C63FD1"/>
    <w:rsid w:val="00C742F2"/>
    <w:rsid w:val="00C75D3C"/>
    <w:rsid w:val="00C829B4"/>
    <w:rsid w:val="00CA2DE8"/>
    <w:rsid w:val="00CC12F5"/>
    <w:rsid w:val="00CC24C9"/>
    <w:rsid w:val="00CD06A0"/>
    <w:rsid w:val="00CE6B21"/>
    <w:rsid w:val="00CF3069"/>
    <w:rsid w:val="00D0080E"/>
    <w:rsid w:val="00D02D0D"/>
    <w:rsid w:val="00D0456A"/>
    <w:rsid w:val="00D07F72"/>
    <w:rsid w:val="00D110C6"/>
    <w:rsid w:val="00D15595"/>
    <w:rsid w:val="00D1562B"/>
    <w:rsid w:val="00D277B3"/>
    <w:rsid w:val="00D33459"/>
    <w:rsid w:val="00D33FDA"/>
    <w:rsid w:val="00D34DDD"/>
    <w:rsid w:val="00D35CAA"/>
    <w:rsid w:val="00D4726D"/>
    <w:rsid w:val="00D626E3"/>
    <w:rsid w:val="00D6674F"/>
    <w:rsid w:val="00D7769D"/>
    <w:rsid w:val="00D81138"/>
    <w:rsid w:val="00D822CF"/>
    <w:rsid w:val="00D95860"/>
    <w:rsid w:val="00DC1534"/>
    <w:rsid w:val="00DD10FF"/>
    <w:rsid w:val="00DD76C3"/>
    <w:rsid w:val="00DE28A5"/>
    <w:rsid w:val="00DE6C87"/>
    <w:rsid w:val="00DF6F36"/>
    <w:rsid w:val="00E03D8C"/>
    <w:rsid w:val="00E05C95"/>
    <w:rsid w:val="00E21BC1"/>
    <w:rsid w:val="00E322D9"/>
    <w:rsid w:val="00E32677"/>
    <w:rsid w:val="00E33FC4"/>
    <w:rsid w:val="00E620A5"/>
    <w:rsid w:val="00E8455D"/>
    <w:rsid w:val="00E919DC"/>
    <w:rsid w:val="00EA0671"/>
    <w:rsid w:val="00EA4B6C"/>
    <w:rsid w:val="00EE120A"/>
    <w:rsid w:val="00EE464E"/>
    <w:rsid w:val="00EE47B0"/>
    <w:rsid w:val="00EF7957"/>
    <w:rsid w:val="00F165CD"/>
    <w:rsid w:val="00F16678"/>
    <w:rsid w:val="00F23553"/>
    <w:rsid w:val="00F552F1"/>
    <w:rsid w:val="00F83339"/>
    <w:rsid w:val="00F92E73"/>
    <w:rsid w:val="00FA0D36"/>
    <w:rsid w:val="00FA2509"/>
    <w:rsid w:val="00FB4400"/>
    <w:rsid w:val="00FD034B"/>
    <w:rsid w:val="00FD0378"/>
    <w:rsid w:val="634B5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431EED"/>
  <w15:docId w15:val="{78D140D1-2A19-4CBA-96E0-747440353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18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518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1843"/>
  </w:style>
  <w:style w:type="paragraph" w:styleId="Footer">
    <w:name w:val="footer"/>
    <w:basedOn w:val="Normal"/>
    <w:link w:val="FooterChar"/>
    <w:uiPriority w:val="99"/>
    <w:unhideWhenUsed/>
    <w:rsid w:val="00B518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1843"/>
  </w:style>
  <w:style w:type="character" w:styleId="Hyperlink">
    <w:name w:val="Hyperlink"/>
    <w:basedOn w:val="DefaultParagraphFont"/>
    <w:uiPriority w:val="99"/>
    <w:unhideWhenUsed/>
    <w:rsid w:val="00BC541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C541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1562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97F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7F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7F6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7F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7F6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7F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7F6F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042A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84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76845">
          <w:marLeft w:val="619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5040">
          <w:marLeft w:val="619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29606">
          <w:marLeft w:val="619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17898">
          <w:marLeft w:val="619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6551">
          <w:marLeft w:val="619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4774">
          <w:marLeft w:val="619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2606">
          <w:marLeft w:val="619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82809">
          <w:marLeft w:val="619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059989">
          <w:marLeft w:val="619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3234">
          <w:marLeft w:val="619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4657">
          <w:marLeft w:val="619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0917">
          <w:marLeft w:val="619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2959">
          <w:marLeft w:val="619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7940">
          <w:marLeft w:val="619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8821">
          <w:marLeft w:val="619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691">
          <w:marLeft w:val="619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1228">
          <w:marLeft w:val="619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40787">
          <w:marLeft w:val="619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08556">
          <w:marLeft w:val="619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9169">
          <w:marLeft w:val="619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21862">
          <w:marLeft w:val="619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sparentenquiry@birmingham.gov.u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D5F1E73952FB49987DC1FB97ED361B" ma:contentTypeVersion="11" ma:contentTypeDescription="Create a new document." ma:contentTypeScope="" ma:versionID="81c374a304dc251a34a2a786778837f7">
  <xsd:schema xmlns:xsd="http://www.w3.org/2001/XMLSchema" xmlns:xs="http://www.w3.org/2001/XMLSchema" xmlns:p="http://schemas.microsoft.com/office/2006/metadata/properties" xmlns:ns2="97fe4779-f990-4658-a687-6a3c50f491e2" xmlns:ns3="c10b0ff6-5ed0-429b-a825-df56298e8218" targetNamespace="http://schemas.microsoft.com/office/2006/metadata/properties" ma:root="true" ma:fieldsID="ac8de25b9f6fd0a78e9e1926a60c8888" ns2:_="" ns3:_="">
    <xsd:import namespace="97fe4779-f990-4658-a687-6a3c50f491e2"/>
    <xsd:import namespace="c10b0ff6-5ed0-429b-a825-df56298e82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fe4779-f990-4658-a687-6a3c50f491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0b0ff6-5ed0-429b-a825-df56298e821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B70A8A-4AB4-4B42-9769-07A14AC70AA3}"/>
</file>

<file path=customXml/itemProps2.xml><?xml version="1.0" encoding="utf-8"?>
<ds:datastoreItem xmlns:ds="http://schemas.openxmlformats.org/officeDocument/2006/customXml" ds:itemID="{F406E7E2-D2B9-46EC-ADCB-97BA4F192E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F7083A-3864-46F4-81BD-A3C15E7A81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EE4921A-2C19-418D-B895-200DD3ACA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572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Birmingham City Council</Company>
  <LinksUpToDate>false</LinksUpToDate>
  <CharactersWithSpaces>3831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 Peel</dc:creator>
  <cp:lastModifiedBy>Alison Shortt</cp:lastModifiedBy>
  <cp:revision>25</cp:revision>
  <dcterms:created xsi:type="dcterms:W3CDTF">2022-02-01T19:09:00Z</dcterms:created>
  <dcterms:modified xsi:type="dcterms:W3CDTF">2022-02-08T16:20:00Z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0x01010071D5F1E73952FB49987DC1FB97ED361B</vt:lpwstr>
  </property>
</Properties>
</file>