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585A" w14:textId="445A19E2" w:rsidR="00EA6D68" w:rsidRDefault="00EA6D68" w:rsidP="3ACBAA71">
      <w:pPr>
        <w:rPr>
          <w:rFonts w:cs="Calibri"/>
          <w:b/>
          <w:bCs/>
          <w:color w:val="000000" w:themeColor="text1"/>
          <w:sz w:val="26"/>
          <w:szCs w:val="26"/>
        </w:rPr>
      </w:pPr>
      <w:bookmarkStart w:id="0" w:name="_Int_okYOPbAn"/>
      <w:r>
        <w:rPr>
          <w:noProof/>
        </w:rPr>
        <w:drawing>
          <wp:anchor distT="0" distB="0" distL="114300" distR="114300" simplePos="0" relativeHeight="251658240" behindDoc="1" locked="0" layoutInCell="1" allowOverlap="1" wp14:anchorId="4C21D35D" wp14:editId="44413CA5">
            <wp:simplePos x="0" y="0"/>
            <wp:positionH relativeFrom="margin">
              <wp:align>center</wp:align>
            </wp:positionH>
            <wp:positionV relativeFrom="page">
              <wp:posOffset>123825</wp:posOffset>
            </wp:positionV>
            <wp:extent cx="4572000" cy="1943100"/>
            <wp:effectExtent l="0" t="0" r="0" b="0"/>
            <wp:wrapTight wrapText="bothSides">
              <wp:wrapPolygon edited="0">
                <wp:start x="0" y="0"/>
                <wp:lineTo x="0" y="21388"/>
                <wp:lineTo x="21510" y="21388"/>
                <wp:lineTo x="21510" y="0"/>
                <wp:lineTo x="0" y="0"/>
              </wp:wrapPolygon>
            </wp:wrapTight>
            <wp:docPr id="828944680" name="Picture 82894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1943100"/>
                    </a:xfrm>
                    <a:prstGeom prst="rect">
                      <a:avLst/>
                    </a:prstGeom>
                  </pic:spPr>
                </pic:pic>
              </a:graphicData>
            </a:graphic>
          </wp:anchor>
        </w:drawing>
      </w:r>
    </w:p>
    <w:p w14:paraId="51FB12E0" w14:textId="77777777" w:rsidR="00EA6D68" w:rsidRDefault="00EA6D68" w:rsidP="3ACBAA71">
      <w:pPr>
        <w:rPr>
          <w:rFonts w:cs="Calibri"/>
          <w:b/>
          <w:bCs/>
          <w:color w:val="000000" w:themeColor="text1"/>
          <w:sz w:val="26"/>
          <w:szCs w:val="26"/>
        </w:rPr>
      </w:pPr>
    </w:p>
    <w:p w14:paraId="09ABF4B9" w14:textId="531F07C6" w:rsidR="00EA6D68" w:rsidRDefault="00892BB5" w:rsidP="3ACBAA71">
      <w:pPr>
        <w:rPr>
          <w:rFonts w:cs="Calibri"/>
          <w:b/>
          <w:bCs/>
          <w:color w:val="000000" w:themeColor="text1"/>
          <w:sz w:val="26"/>
          <w:szCs w:val="26"/>
        </w:rPr>
      </w:pPr>
      <w:r>
        <w:rPr>
          <w:noProof/>
        </w:rPr>
        <w:drawing>
          <wp:anchor distT="0" distB="0" distL="114300" distR="114300" simplePos="0" relativeHeight="251659264" behindDoc="1" locked="0" layoutInCell="1" allowOverlap="1" wp14:anchorId="50CF1EAF" wp14:editId="35F7E03E">
            <wp:simplePos x="0" y="0"/>
            <wp:positionH relativeFrom="margin">
              <wp:posOffset>495300</wp:posOffset>
            </wp:positionH>
            <wp:positionV relativeFrom="page">
              <wp:posOffset>1671955</wp:posOffset>
            </wp:positionV>
            <wp:extent cx="809625" cy="327660"/>
            <wp:effectExtent l="0" t="0" r="9525" b="0"/>
            <wp:wrapTight wrapText="bothSides">
              <wp:wrapPolygon edited="0">
                <wp:start x="0" y="0"/>
                <wp:lineTo x="0" y="20093"/>
                <wp:lineTo x="21346" y="20093"/>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327660"/>
                    </a:xfrm>
                    <a:prstGeom prst="rect">
                      <a:avLst/>
                    </a:prstGeom>
                  </pic:spPr>
                </pic:pic>
              </a:graphicData>
            </a:graphic>
            <wp14:sizeRelH relativeFrom="margin">
              <wp14:pctWidth>0</wp14:pctWidth>
            </wp14:sizeRelH>
            <wp14:sizeRelV relativeFrom="margin">
              <wp14:pctHeight>0</wp14:pctHeight>
            </wp14:sizeRelV>
          </wp:anchor>
        </w:drawing>
      </w:r>
    </w:p>
    <w:p w14:paraId="0EC8A97A" w14:textId="02B9E3BB" w:rsidR="00EA6D68" w:rsidRDefault="00EA6D68" w:rsidP="3ACBAA71">
      <w:pPr>
        <w:rPr>
          <w:rFonts w:cs="Calibri"/>
          <w:b/>
          <w:bCs/>
          <w:color w:val="000000" w:themeColor="text1"/>
          <w:sz w:val="26"/>
          <w:szCs w:val="26"/>
        </w:rPr>
      </w:pPr>
    </w:p>
    <w:p w14:paraId="5CA57D5B" w14:textId="664946A2" w:rsidR="0098550A" w:rsidRDefault="157AAC8F" w:rsidP="3ACBAA71">
      <w:pPr>
        <w:rPr>
          <w:rFonts w:cs="Calibri"/>
          <w:color w:val="000000" w:themeColor="text1"/>
          <w:sz w:val="26"/>
          <w:szCs w:val="26"/>
        </w:rPr>
      </w:pPr>
      <w:r w:rsidRPr="3ACBAA71">
        <w:rPr>
          <w:rFonts w:cs="Calibri"/>
          <w:b/>
          <w:bCs/>
          <w:color w:val="000000" w:themeColor="text1"/>
          <w:sz w:val="26"/>
          <w:szCs w:val="26"/>
        </w:rPr>
        <w:t>The new SEND (Special Educational Needs and Disabilities) Local Offer website is packed with information for children and young people with additional needs</w:t>
      </w:r>
      <w:bookmarkEnd w:id="0"/>
    </w:p>
    <w:p w14:paraId="68A792AD" w14:textId="5F1B7E24" w:rsidR="0098550A" w:rsidRDefault="157AAC8F" w:rsidP="3ACBAA71">
      <w:pPr>
        <w:pStyle w:val="ListParagraph"/>
        <w:numPr>
          <w:ilvl w:val="0"/>
          <w:numId w:val="3"/>
        </w:numPr>
        <w:rPr>
          <w:rFonts w:cs="Calibri"/>
          <w:i/>
          <w:iCs/>
          <w:color w:val="000000" w:themeColor="text1"/>
          <w:sz w:val="26"/>
          <w:szCs w:val="26"/>
        </w:rPr>
      </w:pPr>
      <w:r w:rsidRPr="3ACBAA71">
        <w:rPr>
          <w:rFonts w:cs="Calibri"/>
          <w:i/>
          <w:iCs/>
          <w:color w:val="000000" w:themeColor="text1"/>
          <w:sz w:val="26"/>
          <w:szCs w:val="26"/>
        </w:rPr>
        <w:t>New</w:t>
      </w:r>
      <w:r w:rsidR="1AC50207" w:rsidRPr="3ACBAA71">
        <w:rPr>
          <w:rFonts w:cs="Calibri"/>
          <w:i/>
          <w:iCs/>
          <w:color w:val="000000" w:themeColor="text1"/>
          <w:sz w:val="26"/>
          <w:szCs w:val="26"/>
        </w:rPr>
        <w:t xml:space="preserve"> searchable</w:t>
      </w:r>
      <w:r w:rsidRPr="3ACBAA71">
        <w:rPr>
          <w:rFonts w:cs="Calibri"/>
          <w:i/>
          <w:iCs/>
          <w:color w:val="000000" w:themeColor="text1"/>
          <w:sz w:val="26"/>
          <w:szCs w:val="26"/>
        </w:rPr>
        <w:t xml:space="preserve"> directory</w:t>
      </w:r>
    </w:p>
    <w:p w14:paraId="2529E176" w14:textId="25D763DE" w:rsidR="0098550A" w:rsidRDefault="157AAC8F" w:rsidP="3ACBAA71">
      <w:pPr>
        <w:pStyle w:val="ListParagraph"/>
        <w:numPr>
          <w:ilvl w:val="0"/>
          <w:numId w:val="3"/>
        </w:numPr>
        <w:rPr>
          <w:rFonts w:cs="Calibri"/>
          <w:color w:val="000000" w:themeColor="text1"/>
          <w:sz w:val="26"/>
          <w:szCs w:val="26"/>
        </w:rPr>
      </w:pPr>
      <w:r w:rsidRPr="3ACBAA71">
        <w:rPr>
          <w:rFonts w:cs="Calibri"/>
          <w:i/>
          <w:iCs/>
          <w:color w:val="000000" w:themeColor="text1"/>
          <w:sz w:val="26"/>
          <w:szCs w:val="26"/>
        </w:rPr>
        <w:t>Easier to find what you need</w:t>
      </w:r>
    </w:p>
    <w:p w14:paraId="1E37DEFF" w14:textId="76047C35" w:rsidR="0098550A" w:rsidRDefault="157AAC8F" w:rsidP="3ACBAA71">
      <w:pPr>
        <w:pStyle w:val="ListParagraph"/>
        <w:numPr>
          <w:ilvl w:val="0"/>
          <w:numId w:val="3"/>
        </w:numPr>
        <w:rPr>
          <w:rFonts w:cs="Calibri"/>
          <w:color w:val="000000" w:themeColor="text1"/>
          <w:sz w:val="26"/>
          <w:szCs w:val="26"/>
        </w:rPr>
      </w:pPr>
      <w:r w:rsidRPr="3ACBAA71">
        <w:rPr>
          <w:rFonts w:cs="Calibri"/>
          <w:i/>
          <w:iCs/>
          <w:color w:val="000000" w:themeColor="text1"/>
          <w:sz w:val="26"/>
          <w:szCs w:val="26"/>
        </w:rPr>
        <w:t>Systems and processes explained</w:t>
      </w:r>
    </w:p>
    <w:p w14:paraId="1362741B" w14:textId="17458EC2" w:rsidR="0098550A" w:rsidRDefault="157AAC8F" w:rsidP="3ACBAA71">
      <w:pPr>
        <w:rPr>
          <w:rFonts w:cs="Calibri"/>
          <w:color w:val="000000" w:themeColor="text1"/>
          <w:sz w:val="24"/>
          <w:szCs w:val="24"/>
        </w:rPr>
      </w:pPr>
      <w:r w:rsidRPr="3ACBAA71">
        <w:rPr>
          <w:rFonts w:cs="Calibri"/>
          <w:color w:val="000000" w:themeColor="text1"/>
          <w:sz w:val="24"/>
          <w:szCs w:val="24"/>
        </w:rPr>
        <w:t xml:space="preserve">Check out Birmingham’s refreshed SEND Local Offer website.  It is the place to go to find information, support and services for children and young people with additional needs aged 0 25 years.   </w:t>
      </w:r>
    </w:p>
    <w:p w14:paraId="77F2CFC0" w14:textId="7805AF8A" w:rsidR="0098550A" w:rsidRDefault="157AAC8F" w:rsidP="3ACBAA71">
      <w:pPr>
        <w:rPr>
          <w:rFonts w:cs="Calibri"/>
          <w:color w:val="000000" w:themeColor="text1"/>
          <w:sz w:val="24"/>
          <w:szCs w:val="24"/>
        </w:rPr>
      </w:pPr>
      <w:r w:rsidRPr="3ACBAA71">
        <w:rPr>
          <w:rFonts w:cs="Calibri"/>
          <w:color w:val="000000" w:themeColor="text1"/>
          <w:sz w:val="24"/>
          <w:szCs w:val="24"/>
        </w:rPr>
        <w:t xml:space="preserve">The Birmingham SEND Partnership has worked with parents, carers, children, young </w:t>
      </w:r>
      <w:proofErr w:type="gramStart"/>
      <w:r w:rsidRPr="3ACBAA71">
        <w:rPr>
          <w:rFonts w:cs="Calibri"/>
          <w:color w:val="000000" w:themeColor="text1"/>
          <w:sz w:val="24"/>
          <w:szCs w:val="24"/>
        </w:rPr>
        <w:t>people</w:t>
      </w:r>
      <w:proofErr w:type="gramEnd"/>
      <w:r w:rsidRPr="3ACBAA71">
        <w:rPr>
          <w:rFonts w:cs="Calibri"/>
          <w:color w:val="000000" w:themeColor="text1"/>
          <w:sz w:val="24"/>
          <w:szCs w:val="24"/>
        </w:rPr>
        <w:t xml:space="preserve"> and professionals to make this site as useful and user friendly as possible. Let us know what you think on the feedback form on the home page or via our survey here - </w:t>
      </w:r>
      <w:hyperlink r:id="rId10">
        <w:r w:rsidRPr="3ACBAA71">
          <w:rPr>
            <w:rStyle w:val="Hyperlink"/>
            <w:rFonts w:cs="Calibri"/>
            <w:sz w:val="24"/>
            <w:szCs w:val="24"/>
          </w:rPr>
          <w:t>https://forms.office.com/e/VRgEywLD4z</w:t>
        </w:r>
      </w:hyperlink>
    </w:p>
    <w:p w14:paraId="66A5FCDA" w14:textId="6C62BB9F" w:rsidR="0098550A" w:rsidRDefault="3813051F" w:rsidP="3ACBAA71">
      <w:pPr>
        <w:rPr>
          <w:rFonts w:cs="Calibri"/>
          <w:sz w:val="24"/>
          <w:szCs w:val="24"/>
        </w:rPr>
      </w:pPr>
      <w:r w:rsidRPr="3ACBAA71">
        <w:rPr>
          <w:rFonts w:cs="Calibri"/>
          <w:sz w:val="24"/>
          <w:szCs w:val="24"/>
        </w:rPr>
        <w:t>The new site includes:</w:t>
      </w:r>
    </w:p>
    <w:p w14:paraId="294024D0" w14:textId="63D8F428" w:rsidR="00EA6D68" w:rsidRDefault="3813051F" w:rsidP="00EA6D68">
      <w:pPr>
        <w:pStyle w:val="ListParagraph"/>
        <w:numPr>
          <w:ilvl w:val="0"/>
          <w:numId w:val="6"/>
        </w:numPr>
      </w:pPr>
      <w:bookmarkStart w:id="1" w:name="_Int_xQvFfXFi"/>
      <w:r w:rsidRPr="00EA6D68">
        <w:t xml:space="preserve">Clear accessible SEND information, </w:t>
      </w:r>
      <w:proofErr w:type="gramStart"/>
      <w:r w:rsidRPr="00EA6D68">
        <w:t>advice</w:t>
      </w:r>
      <w:proofErr w:type="gramEnd"/>
      <w:r w:rsidRPr="00EA6D68">
        <w:t xml:space="preserve"> and support</w:t>
      </w:r>
      <w:bookmarkEnd w:id="1"/>
    </w:p>
    <w:p w14:paraId="6FD24267" w14:textId="704A4CEC" w:rsidR="00EA6D68" w:rsidRDefault="3813051F" w:rsidP="00EA6D68">
      <w:pPr>
        <w:pStyle w:val="ListParagraph"/>
        <w:numPr>
          <w:ilvl w:val="0"/>
          <w:numId w:val="6"/>
        </w:numPr>
      </w:pPr>
      <w:r w:rsidRPr="00EA6D68">
        <w:t>Specialist support services for children and young people with additional need</w:t>
      </w:r>
      <w:r w:rsidR="00EA6D68">
        <w:t>s</w:t>
      </w:r>
    </w:p>
    <w:p w14:paraId="3D0965FE" w14:textId="77777777" w:rsidR="00EA6D68" w:rsidRDefault="3813051F" w:rsidP="00EA6D68">
      <w:pPr>
        <w:pStyle w:val="ListParagraph"/>
        <w:numPr>
          <w:ilvl w:val="0"/>
          <w:numId w:val="6"/>
        </w:numPr>
      </w:pPr>
      <w:r w:rsidRPr="00EA6D68">
        <w:t>Information on leisure and things to do</w:t>
      </w:r>
    </w:p>
    <w:p w14:paraId="12653531" w14:textId="77777777" w:rsidR="00EA6D68" w:rsidRDefault="3813051F" w:rsidP="00EA6D68">
      <w:pPr>
        <w:pStyle w:val="ListParagraph"/>
        <w:numPr>
          <w:ilvl w:val="0"/>
          <w:numId w:val="6"/>
        </w:numPr>
      </w:pPr>
      <w:r w:rsidRPr="00EA6D68">
        <w:t xml:space="preserve">Advice on education, health, </w:t>
      </w:r>
      <w:proofErr w:type="gramStart"/>
      <w:r w:rsidRPr="00EA6D68">
        <w:t>wellness</w:t>
      </w:r>
      <w:proofErr w:type="gramEnd"/>
      <w:r w:rsidRPr="00EA6D68">
        <w:t xml:space="preserve"> and finance</w:t>
      </w:r>
    </w:p>
    <w:p w14:paraId="798CD24E" w14:textId="77777777" w:rsidR="00EA6D68" w:rsidRDefault="3813051F" w:rsidP="00EA6D68">
      <w:pPr>
        <w:pStyle w:val="ListParagraph"/>
        <w:numPr>
          <w:ilvl w:val="0"/>
          <w:numId w:val="6"/>
        </w:numPr>
      </w:pPr>
      <w:r w:rsidRPr="00EA6D68">
        <w:t>SEND Travel and Transport information and how to apply</w:t>
      </w:r>
    </w:p>
    <w:p w14:paraId="4D31D99D" w14:textId="77777777" w:rsidR="00EA6D68" w:rsidRDefault="3813051F" w:rsidP="00EA6D68">
      <w:pPr>
        <w:pStyle w:val="ListParagraph"/>
        <w:numPr>
          <w:ilvl w:val="0"/>
          <w:numId w:val="6"/>
        </w:numPr>
      </w:pPr>
      <w:r w:rsidRPr="00EA6D68">
        <w:t>Information on childcare and Early Years education</w:t>
      </w:r>
    </w:p>
    <w:p w14:paraId="5106510C" w14:textId="77777777" w:rsidR="00EA6D68" w:rsidRDefault="3813051F" w:rsidP="00EA6D68">
      <w:pPr>
        <w:pStyle w:val="ListParagraph"/>
        <w:numPr>
          <w:ilvl w:val="0"/>
          <w:numId w:val="6"/>
        </w:numPr>
      </w:pPr>
      <w:r w:rsidRPr="00EA6D68">
        <w:t>Information on Post 16 options and Preparation for Adulthood</w:t>
      </w:r>
    </w:p>
    <w:p w14:paraId="323E6E59" w14:textId="7A602507" w:rsidR="0098550A" w:rsidRPr="00EA6D68" w:rsidRDefault="157AAC8F" w:rsidP="00EA6D68">
      <w:r w:rsidRPr="00EA6D68">
        <w:rPr>
          <w:color w:val="000000" w:themeColor="text1"/>
        </w:rPr>
        <w:t xml:space="preserve">You can watch our video via the home page below to find out more about Birmingham’s SEND Local Offer, give us your </w:t>
      </w:r>
      <w:proofErr w:type="gramStart"/>
      <w:r w:rsidRPr="00EA6D68">
        <w:rPr>
          <w:color w:val="000000" w:themeColor="text1"/>
        </w:rPr>
        <w:t>feedback</w:t>
      </w:r>
      <w:proofErr w:type="gramEnd"/>
      <w:r w:rsidRPr="00EA6D68">
        <w:rPr>
          <w:color w:val="000000" w:themeColor="text1"/>
        </w:rPr>
        <w:t xml:space="preserve"> or tell us what you want to see there. Just follow the link below.</w:t>
      </w:r>
    </w:p>
    <w:p w14:paraId="1CE52C0B" w14:textId="68729EEA" w:rsidR="0098550A" w:rsidRDefault="157AAC8F" w:rsidP="3ACBAA71">
      <w:pPr>
        <w:rPr>
          <w:rFonts w:cs="Calibri"/>
          <w:color w:val="0563C1"/>
          <w:sz w:val="24"/>
          <w:szCs w:val="24"/>
        </w:rPr>
      </w:pPr>
      <w:r w:rsidRPr="3ACBAA71">
        <w:rPr>
          <w:rFonts w:cs="Calibri"/>
          <w:b/>
          <w:bCs/>
          <w:color w:val="993366"/>
          <w:sz w:val="24"/>
          <w:szCs w:val="24"/>
        </w:rPr>
        <w:t xml:space="preserve"> </w:t>
      </w:r>
      <w:hyperlink r:id="rId11">
        <w:r w:rsidRPr="3ACBAA71">
          <w:rPr>
            <w:rStyle w:val="Hyperlink"/>
            <w:rFonts w:cs="Calibri"/>
            <w:b/>
            <w:bCs/>
            <w:sz w:val="24"/>
            <w:szCs w:val="24"/>
          </w:rPr>
          <w:t>www.localofferbirmingham.co.uk</w:t>
        </w:r>
      </w:hyperlink>
    </w:p>
    <w:p w14:paraId="18A57678" w14:textId="6C87B30B" w:rsidR="0098550A" w:rsidRDefault="157AAC8F" w:rsidP="3ACBAA71">
      <w:r w:rsidRPr="3ACBAA71">
        <w:t>Find out more about Birmingham’s SEND Local Offer website here:</w:t>
      </w:r>
    </w:p>
    <w:p w14:paraId="01AFFB8B" w14:textId="78CC10AF" w:rsidR="0098550A" w:rsidRDefault="157AAC8F" w:rsidP="3ACBAA71">
      <w:bookmarkStart w:id="2" w:name="_Int_WBvUJMOS"/>
      <w:r w:rsidRPr="3ACBAA71">
        <w:t xml:space="preserve">Video:  </w:t>
      </w:r>
      <w:hyperlink r:id="rId12">
        <w:r w:rsidRPr="3ACBAA71">
          <w:rPr>
            <w:rStyle w:val="Hyperlink"/>
          </w:rPr>
          <w:t>SEND Local Offer - Birmingham (signed)</w:t>
        </w:r>
      </w:hyperlink>
      <w:bookmarkEnd w:id="2"/>
    </w:p>
    <w:p w14:paraId="06CF26EC" w14:textId="6157C9BF" w:rsidR="0098550A" w:rsidRDefault="157AAC8F" w:rsidP="3ACBAA71">
      <w:r w:rsidRPr="3ACBAA71">
        <w:t xml:space="preserve">Visit the Birmingham SEND Local Offer website:  </w:t>
      </w:r>
      <w:hyperlink r:id="rId13">
        <w:r w:rsidRPr="3ACBAA71">
          <w:rPr>
            <w:rStyle w:val="Hyperlink"/>
          </w:rPr>
          <w:t>www.localofferbirmingham.co.uk</w:t>
        </w:r>
      </w:hyperlink>
    </w:p>
    <w:p w14:paraId="7F80D8A8" w14:textId="12CE212B" w:rsidR="0098550A" w:rsidRDefault="0098550A" w:rsidP="3ACBAA71">
      <w:pPr>
        <w:rPr>
          <w:rFonts w:ascii="Verdana" w:eastAsia="Verdana" w:hAnsi="Verdana" w:cs="Verdana"/>
          <w:color w:val="993366"/>
          <w:sz w:val="24"/>
          <w:szCs w:val="24"/>
        </w:rPr>
      </w:pPr>
    </w:p>
    <w:p w14:paraId="0A27EEEF" w14:textId="1F513B5F" w:rsidR="0098550A" w:rsidRDefault="00F77E46" w:rsidP="3ACBAA71">
      <w:r>
        <w:lastRenderedPageBreak/>
        <w:br/>
      </w:r>
    </w:p>
    <w:p w14:paraId="7066CE64" w14:textId="268DCA5B" w:rsidR="3ACBAA71" w:rsidRDefault="3ACBAA71" w:rsidP="3ACBAA71"/>
    <w:sectPr w:rsidR="3ACBA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jpsZP68" int2:invalidationBookmarkName="" int2:hashCode="lAJPBd16Jcl/7N" int2:id="GAaM4e6E">
      <int2:state int2:value="Rejected" int2:type="WordDesignerDefaultAnnotation"/>
    </int2:bookmark>
    <int2:bookmark int2:bookmarkName="_Int_CN7fiobX" int2:invalidationBookmarkName="" int2:hashCode="Ljh6WUm6v/4g0k" int2:id="ILMIHXig">
      <int2:state int2:value="Rejected" int2:type="WordDesignerDefaultAnnotation"/>
    </int2:bookmark>
    <int2:bookmark int2:bookmarkName="_Int_WBvUJMOS" int2:invalidationBookmarkName="" int2:hashCode="wld0tZJjMFehKj" int2:id="fNZqSQVJ">
      <int2:state int2:value="Rejected" int2:type="WordDesignerDefaultAnnotation"/>
    </int2:bookmark>
    <int2:bookmark int2:bookmarkName="_Int_okYOPbAn" int2:invalidationBookmarkName="" int2:hashCode="Vpw6t1HAdgihFd" int2:id="oDORgb0i">
      <int2:state int2:value="Rejected" int2:type="WordDesignerDefaultAnnotation"/>
    </int2:bookmark>
    <int2:bookmark int2:bookmarkName="_Int_xQvFfXFi" int2:invalidationBookmarkName="" int2:hashCode="yLbVZtJWgPcaka" int2:id="zsk1aLYi">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876B"/>
    <w:multiLevelType w:val="hybridMultilevel"/>
    <w:tmpl w:val="210E617A"/>
    <w:lvl w:ilvl="0" w:tplc="E39A33DE">
      <w:start w:val="1"/>
      <w:numFmt w:val="bullet"/>
      <w:lvlText w:val=""/>
      <w:lvlJc w:val="left"/>
      <w:pPr>
        <w:ind w:left="720" w:hanging="360"/>
      </w:pPr>
      <w:rPr>
        <w:rFonts w:ascii="Symbol" w:hAnsi="Symbol" w:hint="default"/>
      </w:rPr>
    </w:lvl>
    <w:lvl w:ilvl="1" w:tplc="2708C966">
      <w:start w:val="1"/>
      <w:numFmt w:val="bullet"/>
      <w:lvlText w:val="o"/>
      <w:lvlJc w:val="left"/>
      <w:pPr>
        <w:ind w:left="1440" w:hanging="360"/>
      </w:pPr>
      <w:rPr>
        <w:rFonts w:ascii="Courier New" w:hAnsi="Courier New" w:hint="default"/>
      </w:rPr>
    </w:lvl>
    <w:lvl w:ilvl="2" w:tplc="CDF6E2D0">
      <w:start w:val="1"/>
      <w:numFmt w:val="bullet"/>
      <w:lvlText w:val=""/>
      <w:lvlJc w:val="left"/>
      <w:pPr>
        <w:ind w:left="2160" w:hanging="360"/>
      </w:pPr>
      <w:rPr>
        <w:rFonts w:ascii="Wingdings" w:hAnsi="Wingdings" w:hint="default"/>
      </w:rPr>
    </w:lvl>
    <w:lvl w:ilvl="3" w:tplc="C3FA0356">
      <w:start w:val="1"/>
      <w:numFmt w:val="bullet"/>
      <w:lvlText w:val=""/>
      <w:lvlJc w:val="left"/>
      <w:pPr>
        <w:ind w:left="2880" w:hanging="360"/>
      </w:pPr>
      <w:rPr>
        <w:rFonts w:ascii="Symbol" w:hAnsi="Symbol" w:hint="default"/>
      </w:rPr>
    </w:lvl>
    <w:lvl w:ilvl="4" w:tplc="51A8FE9A">
      <w:start w:val="1"/>
      <w:numFmt w:val="bullet"/>
      <w:lvlText w:val="o"/>
      <w:lvlJc w:val="left"/>
      <w:pPr>
        <w:ind w:left="3600" w:hanging="360"/>
      </w:pPr>
      <w:rPr>
        <w:rFonts w:ascii="Courier New" w:hAnsi="Courier New" w:hint="default"/>
      </w:rPr>
    </w:lvl>
    <w:lvl w:ilvl="5" w:tplc="06D6A0D4">
      <w:start w:val="1"/>
      <w:numFmt w:val="bullet"/>
      <w:lvlText w:val=""/>
      <w:lvlJc w:val="left"/>
      <w:pPr>
        <w:ind w:left="4320" w:hanging="360"/>
      </w:pPr>
      <w:rPr>
        <w:rFonts w:ascii="Wingdings" w:hAnsi="Wingdings" w:hint="default"/>
      </w:rPr>
    </w:lvl>
    <w:lvl w:ilvl="6" w:tplc="5F30432A">
      <w:start w:val="1"/>
      <w:numFmt w:val="bullet"/>
      <w:lvlText w:val=""/>
      <w:lvlJc w:val="left"/>
      <w:pPr>
        <w:ind w:left="5040" w:hanging="360"/>
      </w:pPr>
      <w:rPr>
        <w:rFonts w:ascii="Symbol" w:hAnsi="Symbol" w:hint="default"/>
      </w:rPr>
    </w:lvl>
    <w:lvl w:ilvl="7" w:tplc="305A3192">
      <w:start w:val="1"/>
      <w:numFmt w:val="bullet"/>
      <w:lvlText w:val="o"/>
      <w:lvlJc w:val="left"/>
      <w:pPr>
        <w:ind w:left="5760" w:hanging="360"/>
      </w:pPr>
      <w:rPr>
        <w:rFonts w:ascii="Courier New" w:hAnsi="Courier New" w:hint="default"/>
      </w:rPr>
    </w:lvl>
    <w:lvl w:ilvl="8" w:tplc="F8DEF5A8">
      <w:start w:val="1"/>
      <w:numFmt w:val="bullet"/>
      <w:lvlText w:val=""/>
      <w:lvlJc w:val="left"/>
      <w:pPr>
        <w:ind w:left="6480" w:hanging="360"/>
      </w:pPr>
      <w:rPr>
        <w:rFonts w:ascii="Wingdings" w:hAnsi="Wingdings" w:hint="default"/>
      </w:rPr>
    </w:lvl>
  </w:abstractNum>
  <w:abstractNum w:abstractNumId="1" w15:restartNumberingAfterBreak="0">
    <w:nsid w:val="171A7295"/>
    <w:multiLevelType w:val="hybridMultilevel"/>
    <w:tmpl w:val="20EC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5C2B4"/>
    <w:multiLevelType w:val="hybridMultilevel"/>
    <w:tmpl w:val="FFFFFFFF"/>
    <w:lvl w:ilvl="0" w:tplc="402EB370">
      <w:start w:val="1"/>
      <w:numFmt w:val="bullet"/>
      <w:lvlText w:val=""/>
      <w:lvlJc w:val="left"/>
      <w:pPr>
        <w:ind w:left="720" w:hanging="360"/>
      </w:pPr>
      <w:rPr>
        <w:rFonts w:ascii="Symbol" w:hAnsi="Symbol" w:hint="default"/>
      </w:rPr>
    </w:lvl>
    <w:lvl w:ilvl="1" w:tplc="5CACCF92">
      <w:start w:val="1"/>
      <w:numFmt w:val="bullet"/>
      <w:lvlText w:val="o"/>
      <w:lvlJc w:val="left"/>
      <w:pPr>
        <w:ind w:left="1440" w:hanging="360"/>
      </w:pPr>
      <w:rPr>
        <w:rFonts w:ascii="Courier New" w:hAnsi="Courier New" w:hint="default"/>
      </w:rPr>
    </w:lvl>
    <w:lvl w:ilvl="2" w:tplc="97063F3E">
      <w:start w:val="1"/>
      <w:numFmt w:val="bullet"/>
      <w:lvlText w:val=""/>
      <w:lvlJc w:val="left"/>
      <w:pPr>
        <w:ind w:left="2160" w:hanging="360"/>
      </w:pPr>
      <w:rPr>
        <w:rFonts w:ascii="Wingdings" w:hAnsi="Wingdings" w:hint="default"/>
      </w:rPr>
    </w:lvl>
    <w:lvl w:ilvl="3" w:tplc="9B2C711E">
      <w:start w:val="1"/>
      <w:numFmt w:val="bullet"/>
      <w:lvlText w:val=""/>
      <w:lvlJc w:val="left"/>
      <w:pPr>
        <w:ind w:left="2880" w:hanging="360"/>
      </w:pPr>
      <w:rPr>
        <w:rFonts w:ascii="Symbol" w:hAnsi="Symbol" w:hint="default"/>
      </w:rPr>
    </w:lvl>
    <w:lvl w:ilvl="4" w:tplc="06B83AF0">
      <w:start w:val="1"/>
      <w:numFmt w:val="bullet"/>
      <w:lvlText w:val="o"/>
      <w:lvlJc w:val="left"/>
      <w:pPr>
        <w:ind w:left="3600" w:hanging="360"/>
      </w:pPr>
      <w:rPr>
        <w:rFonts w:ascii="Courier New" w:hAnsi="Courier New" w:hint="default"/>
      </w:rPr>
    </w:lvl>
    <w:lvl w:ilvl="5" w:tplc="8A5A1E98">
      <w:start w:val="1"/>
      <w:numFmt w:val="bullet"/>
      <w:lvlText w:val=""/>
      <w:lvlJc w:val="left"/>
      <w:pPr>
        <w:ind w:left="4320" w:hanging="360"/>
      </w:pPr>
      <w:rPr>
        <w:rFonts w:ascii="Wingdings" w:hAnsi="Wingdings" w:hint="default"/>
      </w:rPr>
    </w:lvl>
    <w:lvl w:ilvl="6" w:tplc="36EA39EC">
      <w:start w:val="1"/>
      <w:numFmt w:val="bullet"/>
      <w:lvlText w:val=""/>
      <w:lvlJc w:val="left"/>
      <w:pPr>
        <w:ind w:left="5040" w:hanging="360"/>
      </w:pPr>
      <w:rPr>
        <w:rFonts w:ascii="Symbol" w:hAnsi="Symbol" w:hint="default"/>
      </w:rPr>
    </w:lvl>
    <w:lvl w:ilvl="7" w:tplc="8698E082">
      <w:start w:val="1"/>
      <w:numFmt w:val="bullet"/>
      <w:lvlText w:val="o"/>
      <w:lvlJc w:val="left"/>
      <w:pPr>
        <w:ind w:left="5760" w:hanging="360"/>
      </w:pPr>
      <w:rPr>
        <w:rFonts w:ascii="Courier New" w:hAnsi="Courier New" w:hint="default"/>
      </w:rPr>
    </w:lvl>
    <w:lvl w:ilvl="8" w:tplc="7E842088">
      <w:start w:val="1"/>
      <w:numFmt w:val="bullet"/>
      <w:lvlText w:val=""/>
      <w:lvlJc w:val="left"/>
      <w:pPr>
        <w:ind w:left="6480" w:hanging="360"/>
      </w:pPr>
      <w:rPr>
        <w:rFonts w:ascii="Wingdings" w:hAnsi="Wingdings" w:hint="default"/>
      </w:rPr>
    </w:lvl>
  </w:abstractNum>
  <w:abstractNum w:abstractNumId="3" w15:restartNumberingAfterBreak="0">
    <w:nsid w:val="554BAF7D"/>
    <w:multiLevelType w:val="hybridMultilevel"/>
    <w:tmpl w:val="13805832"/>
    <w:lvl w:ilvl="0" w:tplc="DD92B28C">
      <w:start w:val="1"/>
      <w:numFmt w:val="bullet"/>
      <w:lvlText w:val=""/>
      <w:lvlJc w:val="left"/>
      <w:pPr>
        <w:ind w:left="720" w:hanging="360"/>
      </w:pPr>
      <w:rPr>
        <w:rFonts w:ascii="Symbol" w:hAnsi="Symbol" w:hint="default"/>
      </w:rPr>
    </w:lvl>
    <w:lvl w:ilvl="1" w:tplc="27E028EA">
      <w:start w:val="1"/>
      <w:numFmt w:val="bullet"/>
      <w:lvlText w:val="o"/>
      <w:lvlJc w:val="left"/>
      <w:pPr>
        <w:ind w:left="1440" w:hanging="360"/>
      </w:pPr>
      <w:rPr>
        <w:rFonts w:ascii="Courier New" w:hAnsi="Courier New" w:hint="default"/>
      </w:rPr>
    </w:lvl>
    <w:lvl w:ilvl="2" w:tplc="F2BA5BD2">
      <w:start w:val="1"/>
      <w:numFmt w:val="bullet"/>
      <w:lvlText w:val=""/>
      <w:lvlJc w:val="left"/>
      <w:pPr>
        <w:ind w:left="2160" w:hanging="360"/>
      </w:pPr>
      <w:rPr>
        <w:rFonts w:ascii="Wingdings" w:hAnsi="Wingdings" w:hint="default"/>
      </w:rPr>
    </w:lvl>
    <w:lvl w:ilvl="3" w:tplc="085C1C32">
      <w:start w:val="1"/>
      <w:numFmt w:val="bullet"/>
      <w:lvlText w:val=""/>
      <w:lvlJc w:val="left"/>
      <w:pPr>
        <w:ind w:left="2880" w:hanging="360"/>
      </w:pPr>
      <w:rPr>
        <w:rFonts w:ascii="Symbol" w:hAnsi="Symbol" w:hint="default"/>
      </w:rPr>
    </w:lvl>
    <w:lvl w:ilvl="4" w:tplc="1BDE5BE6">
      <w:start w:val="1"/>
      <w:numFmt w:val="bullet"/>
      <w:lvlText w:val="o"/>
      <w:lvlJc w:val="left"/>
      <w:pPr>
        <w:ind w:left="3600" w:hanging="360"/>
      </w:pPr>
      <w:rPr>
        <w:rFonts w:ascii="Courier New" w:hAnsi="Courier New" w:hint="default"/>
      </w:rPr>
    </w:lvl>
    <w:lvl w:ilvl="5" w:tplc="232C9402">
      <w:start w:val="1"/>
      <w:numFmt w:val="bullet"/>
      <w:lvlText w:val=""/>
      <w:lvlJc w:val="left"/>
      <w:pPr>
        <w:ind w:left="4320" w:hanging="360"/>
      </w:pPr>
      <w:rPr>
        <w:rFonts w:ascii="Wingdings" w:hAnsi="Wingdings" w:hint="default"/>
      </w:rPr>
    </w:lvl>
    <w:lvl w:ilvl="6" w:tplc="A7FE367E">
      <w:start w:val="1"/>
      <w:numFmt w:val="bullet"/>
      <w:lvlText w:val=""/>
      <w:lvlJc w:val="left"/>
      <w:pPr>
        <w:ind w:left="5040" w:hanging="360"/>
      </w:pPr>
      <w:rPr>
        <w:rFonts w:ascii="Symbol" w:hAnsi="Symbol" w:hint="default"/>
      </w:rPr>
    </w:lvl>
    <w:lvl w:ilvl="7" w:tplc="0A96886A">
      <w:start w:val="1"/>
      <w:numFmt w:val="bullet"/>
      <w:lvlText w:val="o"/>
      <w:lvlJc w:val="left"/>
      <w:pPr>
        <w:ind w:left="5760" w:hanging="360"/>
      </w:pPr>
      <w:rPr>
        <w:rFonts w:ascii="Courier New" w:hAnsi="Courier New" w:hint="default"/>
      </w:rPr>
    </w:lvl>
    <w:lvl w:ilvl="8" w:tplc="EEAE292E">
      <w:start w:val="1"/>
      <w:numFmt w:val="bullet"/>
      <w:lvlText w:val=""/>
      <w:lvlJc w:val="left"/>
      <w:pPr>
        <w:ind w:left="6480" w:hanging="360"/>
      </w:pPr>
      <w:rPr>
        <w:rFonts w:ascii="Wingdings" w:hAnsi="Wingdings" w:hint="default"/>
      </w:rPr>
    </w:lvl>
  </w:abstractNum>
  <w:abstractNum w:abstractNumId="4" w15:restartNumberingAfterBreak="0">
    <w:nsid w:val="5A0A82C9"/>
    <w:multiLevelType w:val="hybridMultilevel"/>
    <w:tmpl w:val="7B3E99B0"/>
    <w:lvl w:ilvl="0" w:tplc="8CAE8956">
      <w:start w:val="1"/>
      <w:numFmt w:val="bullet"/>
      <w:lvlText w:val=""/>
      <w:lvlJc w:val="left"/>
      <w:pPr>
        <w:ind w:left="720" w:hanging="360"/>
      </w:pPr>
      <w:rPr>
        <w:rFonts w:ascii="Symbol" w:hAnsi="Symbol" w:hint="default"/>
      </w:rPr>
    </w:lvl>
    <w:lvl w:ilvl="1" w:tplc="5148AF2A">
      <w:start w:val="1"/>
      <w:numFmt w:val="bullet"/>
      <w:lvlText w:val="o"/>
      <w:lvlJc w:val="left"/>
      <w:pPr>
        <w:ind w:left="1440" w:hanging="360"/>
      </w:pPr>
      <w:rPr>
        <w:rFonts w:ascii="Courier New" w:hAnsi="Courier New" w:hint="default"/>
      </w:rPr>
    </w:lvl>
    <w:lvl w:ilvl="2" w:tplc="93DE1B22">
      <w:start w:val="1"/>
      <w:numFmt w:val="bullet"/>
      <w:lvlText w:val=""/>
      <w:lvlJc w:val="left"/>
      <w:pPr>
        <w:ind w:left="2160" w:hanging="360"/>
      </w:pPr>
      <w:rPr>
        <w:rFonts w:ascii="Wingdings" w:hAnsi="Wingdings" w:hint="default"/>
      </w:rPr>
    </w:lvl>
    <w:lvl w:ilvl="3" w:tplc="42145DA6">
      <w:start w:val="1"/>
      <w:numFmt w:val="bullet"/>
      <w:lvlText w:val=""/>
      <w:lvlJc w:val="left"/>
      <w:pPr>
        <w:ind w:left="2880" w:hanging="360"/>
      </w:pPr>
      <w:rPr>
        <w:rFonts w:ascii="Symbol" w:hAnsi="Symbol" w:hint="default"/>
      </w:rPr>
    </w:lvl>
    <w:lvl w:ilvl="4" w:tplc="2AA21534">
      <w:start w:val="1"/>
      <w:numFmt w:val="bullet"/>
      <w:lvlText w:val="o"/>
      <w:lvlJc w:val="left"/>
      <w:pPr>
        <w:ind w:left="3600" w:hanging="360"/>
      </w:pPr>
      <w:rPr>
        <w:rFonts w:ascii="Courier New" w:hAnsi="Courier New" w:hint="default"/>
      </w:rPr>
    </w:lvl>
    <w:lvl w:ilvl="5" w:tplc="D6D2C760">
      <w:start w:val="1"/>
      <w:numFmt w:val="bullet"/>
      <w:lvlText w:val=""/>
      <w:lvlJc w:val="left"/>
      <w:pPr>
        <w:ind w:left="4320" w:hanging="360"/>
      </w:pPr>
      <w:rPr>
        <w:rFonts w:ascii="Wingdings" w:hAnsi="Wingdings" w:hint="default"/>
      </w:rPr>
    </w:lvl>
    <w:lvl w:ilvl="6" w:tplc="6B0C3864">
      <w:start w:val="1"/>
      <w:numFmt w:val="bullet"/>
      <w:lvlText w:val=""/>
      <w:lvlJc w:val="left"/>
      <w:pPr>
        <w:ind w:left="5040" w:hanging="360"/>
      </w:pPr>
      <w:rPr>
        <w:rFonts w:ascii="Symbol" w:hAnsi="Symbol" w:hint="default"/>
      </w:rPr>
    </w:lvl>
    <w:lvl w:ilvl="7" w:tplc="D1542C28">
      <w:start w:val="1"/>
      <w:numFmt w:val="bullet"/>
      <w:lvlText w:val="o"/>
      <w:lvlJc w:val="left"/>
      <w:pPr>
        <w:ind w:left="5760" w:hanging="360"/>
      </w:pPr>
      <w:rPr>
        <w:rFonts w:ascii="Courier New" w:hAnsi="Courier New" w:hint="default"/>
      </w:rPr>
    </w:lvl>
    <w:lvl w:ilvl="8" w:tplc="4DB0B6B0">
      <w:start w:val="1"/>
      <w:numFmt w:val="bullet"/>
      <w:lvlText w:val=""/>
      <w:lvlJc w:val="left"/>
      <w:pPr>
        <w:ind w:left="6480" w:hanging="360"/>
      </w:pPr>
      <w:rPr>
        <w:rFonts w:ascii="Wingdings" w:hAnsi="Wingdings" w:hint="default"/>
      </w:rPr>
    </w:lvl>
  </w:abstractNum>
  <w:abstractNum w:abstractNumId="5" w15:restartNumberingAfterBreak="0">
    <w:nsid w:val="78035C70"/>
    <w:multiLevelType w:val="hybridMultilevel"/>
    <w:tmpl w:val="E77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E06FF2"/>
    <w:multiLevelType w:val="hybridMultilevel"/>
    <w:tmpl w:val="BD5E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06306">
    <w:abstractNumId w:val="4"/>
  </w:num>
  <w:num w:numId="2" w16cid:durableId="2122726252">
    <w:abstractNumId w:val="3"/>
  </w:num>
  <w:num w:numId="3" w16cid:durableId="1804927653">
    <w:abstractNumId w:val="0"/>
  </w:num>
  <w:num w:numId="4" w16cid:durableId="468209040">
    <w:abstractNumId w:val="5"/>
  </w:num>
  <w:num w:numId="5" w16cid:durableId="1685738930">
    <w:abstractNumId w:val="6"/>
  </w:num>
  <w:num w:numId="6" w16cid:durableId="1186022301">
    <w:abstractNumId w:val="1"/>
  </w:num>
  <w:num w:numId="7" w16cid:durableId="269163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F"/>
    <w:rsid w:val="00013A1F"/>
    <w:rsid w:val="000C612B"/>
    <w:rsid w:val="00125E00"/>
    <w:rsid w:val="00253F77"/>
    <w:rsid w:val="00560AD4"/>
    <w:rsid w:val="00775E23"/>
    <w:rsid w:val="00834D45"/>
    <w:rsid w:val="00892BB5"/>
    <w:rsid w:val="0098550A"/>
    <w:rsid w:val="00994082"/>
    <w:rsid w:val="009C6B02"/>
    <w:rsid w:val="00B670FD"/>
    <w:rsid w:val="00C65C5A"/>
    <w:rsid w:val="00CE50C9"/>
    <w:rsid w:val="00D24000"/>
    <w:rsid w:val="00D45C1B"/>
    <w:rsid w:val="00EA6D68"/>
    <w:rsid w:val="00EC138F"/>
    <w:rsid w:val="00F77E46"/>
    <w:rsid w:val="00FE7532"/>
    <w:rsid w:val="062D139C"/>
    <w:rsid w:val="0B011D39"/>
    <w:rsid w:val="157AAC8F"/>
    <w:rsid w:val="19624845"/>
    <w:rsid w:val="1AC50207"/>
    <w:rsid w:val="24574D29"/>
    <w:rsid w:val="2D8AA767"/>
    <w:rsid w:val="30C24829"/>
    <w:rsid w:val="3813051F"/>
    <w:rsid w:val="3ACBAA71"/>
    <w:rsid w:val="594AE6CD"/>
    <w:rsid w:val="59DC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BE2C"/>
  <w15:chartTrackingRefBased/>
  <w15:docId w15:val="{A859C6D1-2E63-4F01-B6A4-CA0DBC17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F"/>
    <w:pPr>
      <w:ind w:left="720"/>
      <w:contextualSpacing/>
    </w:pPr>
  </w:style>
  <w:style w:type="character" w:styleId="Hyperlink">
    <w:name w:val="Hyperlink"/>
    <w:basedOn w:val="DefaultParagraphFont"/>
    <w:uiPriority w:val="99"/>
    <w:unhideWhenUsed/>
    <w:rsid w:val="00013A1F"/>
    <w:rPr>
      <w:color w:val="0563C1" w:themeColor="hyperlink"/>
      <w:u w:val="single"/>
    </w:rPr>
  </w:style>
  <w:style w:type="character" w:styleId="UnresolvedMention">
    <w:name w:val="Unresolved Mention"/>
    <w:basedOn w:val="DefaultParagraphFont"/>
    <w:uiPriority w:val="99"/>
    <w:semiHidden/>
    <w:unhideWhenUsed/>
    <w:rsid w:val="00013A1F"/>
    <w:rPr>
      <w:color w:val="605E5C"/>
      <w:shd w:val="clear" w:color="auto" w:fill="E1DFDD"/>
    </w:rPr>
  </w:style>
  <w:style w:type="character" w:styleId="FollowedHyperlink">
    <w:name w:val="FollowedHyperlink"/>
    <w:basedOn w:val="DefaultParagraphFont"/>
    <w:uiPriority w:val="99"/>
    <w:semiHidden/>
    <w:unhideWhenUsed/>
    <w:rsid w:val="00CE50C9"/>
    <w:rPr>
      <w:color w:val="954F72" w:themeColor="followedHyperlink"/>
      <w:u w:val="single"/>
    </w:rPr>
  </w:style>
  <w:style w:type="character" w:customStyle="1" w:styleId="rfua0xdk">
    <w:name w:val="rfua0xdk"/>
    <w:basedOn w:val="DefaultParagraphFont"/>
    <w:rsid w:val="000C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673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ocalofferbirmingham.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eG6co9SAhK0"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calofferbirm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VRgEywLD4z"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741E65907AD49992B031D4F5E4B2D" ma:contentTypeVersion="14" ma:contentTypeDescription="Create a new document." ma:contentTypeScope="" ma:versionID="13160ec1badd3bf707e4d09792df3f1e">
  <xsd:schema xmlns:xsd="http://www.w3.org/2001/XMLSchema" xmlns:xs="http://www.w3.org/2001/XMLSchema" xmlns:p="http://schemas.microsoft.com/office/2006/metadata/properties" xmlns:ns2="5f594a04-8c00-42b0-b9f2-a32d8c2633b8" xmlns:ns3="00985509-30d0-43c9-86f3-f361f08aab82" targetNamespace="http://schemas.microsoft.com/office/2006/metadata/properties" ma:root="true" ma:fieldsID="bb6aa8aad3e5ff9a9ad75964a64dd078" ns2:_="" ns3:_="">
    <xsd:import namespace="5f594a04-8c00-42b0-b9f2-a32d8c2633b8"/>
    <xsd:import namespace="00985509-30d0-43c9-86f3-f361f08aa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94a04-8c00-42b0-b9f2-a32d8c263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85509-30d0-43c9-86f3-f361f08aa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BF88F-76D6-4DFD-BB9D-C6396FB965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A9343-DA1D-4405-8D23-0E757C0EE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94a04-8c00-42b0-b9f2-a32d8c2633b8"/>
    <ds:schemaRef ds:uri="00985509-30d0-43c9-86f3-f361f08a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54227-DA79-4EB5-AE98-609AA03F8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Links>
    <vt:vector size="24" baseType="variant">
      <vt:variant>
        <vt:i4>3080300</vt:i4>
      </vt:variant>
      <vt:variant>
        <vt:i4>9</vt:i4>
      </vt:variant>
      <vt:variant>
        <vt:i4>0</vt:i4>
      </vt:variant>
      <vt:variant>
        <vt:i4>5</vt:i4>
      </vt:variant>
      <vt:variant>
        <vt:lpwstr>http://www.localofferbirmingham.co.uk/</vt:lpwstr>
      </vt:variant>
      <vt:variant>
        <vt:lpwstr/>
      </vt:variant>
      <vt:variant>
        <vt:i4>5636163</vt:i4>
      </vt:variant>
      <vt:variant>
        <vt:i4>6</vt:i4>
      </vt:variant>
      <vt:variant>
        <vt:i4>0</vt:i4>
      </vt:variant>
      <vt:variant>
        <vt:i4>5</vt:i4>
      </vt:variant>
      <vt:variant>
        <vt:lpwstr>https://youtu.be/eG6co9SAhK0</vt:lpwstr>
      </vt:variant>
      <vt:variant>
        <vt:lpwstr/>
      </vt:variant>
      <vt:variant>
        <vt:i4>3080300</vt:i4>
      </vt:variant>
      <vt:variant>
        <vt:i4>3</vt:i4>
      </vt:variant>
      <vt:variant>
        <vt:i4>0</vt:i4>
      </vt:variant>
      <vt:variant>
        <vt:i4>5</vt:i4>
      </vt:variant>
      <vt:variant>
        <vt:lpwstr>http://www.localofferbirmingham.co.uk/</vt:lpwstr>
      </vt:variant>
      <vt:variant>
        <vt:lpwstr/>
      </vt:variant>
      <vt:variant>
        <vt:i4>786440</vt:i4>
      </vt:variant>
      <vt:variant>
        <vt:i4>0</vt:i4>
      </vt:variant>
      <vt:variant>
        <vt:i4>0</vt:i4>
      </vt:variant>
      <vt:variant>
        <vt:i4>5</vt:i4>
      </vt:variant>
      <vt:variant>
        <vt:lpwstr>https://forms.office.com/e/VRgEywLD4z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Marie (People)</dc:creator>
  <cp:keywords/>
  <dc:description/>
  <cp:lastModifiedBy>Rachel A Edwards</cp:lastModifiedBy>
  <cp:revision>6</cp:revision>
  <dcterms:created xsi:type="dcterms:W3CDTF">2023-01-12T00:13:00Z</dcterms:created>
  <dcterms:modified xsi:type="dcterms:W3CDTF">2023-02-13T08:15:00Z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0x0101007DE741E65907AD49992B031D4F5E4B2D</vt:lpwstr>
  </property>
</Properties>
</file>