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2C47" w14:textId="044979CE" w:rsidR="0013155A" w:rsidRPr="009F10F7" w:rsidRDefault="00000BF0" w:rsidP="009F10F7">
      <w:pPr>
        <w:pStyle w:val="Title"/>
        <w:spacing w:line="276" w:lineRule="auto"/>
        <w:jc w:val="left"/>
        <w:rPr>
          <w:rFonts w:ascii="Tahoma" w:hAnsi="Tahoma" w:cs="Tahoma"/>
          <w:sz w:val="20"/>
          <w:szCs w:val="20"/>
        </w:rPr>
      </w:pPr>
      <w:bookmarkStart w:id="0" w:name="_Hlk43403391"/>
      <w:bookmarkStart w:id="1" w:name="_Hlk186620130"/>
      <w:r w:rsidRPr="009F10F7">
        <w:rPr>
          <w:rFonts w:ascii="Tahoma" w:hAnsi="Tahoma" w:cs="Tahoma"/>
          <w:noProof/>
          <w:sz w:val="20"/>
          <w:szCs w:val="20"/>
        </w:rPr>
        <w:t xml:space="preserve"> </w:t>
      </w:r>
      <w:bookmarkEnd w:id="0"/>
      <w:r w:rsidRPr="009F10F7">
        <w:rPr>
          <w:rFonts w:ascii="Tahoma" w:hAnsi="Tahoma" w:cs="Tahoma"/>
          <w:noProof/>
          <w:sz w:val="20"/>
          <w:szCs w:val="20"/>
        </w:rPr>
        <w:t xml:space="preserve">                        </w:t>
      </w:r>
    </w:p>
    <w:p w14:paraId="0FD09BF4" w14:textId="77777777" w:rsidR="0013155A" w:rsidRPr="009F10F7" w:rsidRDefault="0013155A" w:rsidP="009F10F7">
      <w:pPr>
        <w:spacing w:line="276" w:lineRule="auto"/>
        <w:rPr>
          <w:rFonts w:ascii="Tahoma" w:hAnsi="Tahoma" w:cs="Tahoma"/>
          <w:b/>
          <w:sz w:val="20"/>
        </w:rPr>
      </w:pPr>
    </w:p>
    <w:p w14:paraId="0908A7C0" w14:textId="77777777" w:rsidR="00033ED8" w:rsidRPr="009F10F7" w:rsidRDefault="00033ED8" w:rsidP="009F10F7">
      <w:pPr>
        <w:pStyle w:val="Title"/>
        <w:spacing w:line="276" w:lineRule="auto"/>
        <w:jc w:val="center"/>
        <w:rPr>
          <w:rFonts w:ascii="Tahoma" w:hAnsi="Tahoma" w:cs="Tahoma"/>
          <w:b/>
          <w:color w:val="156082" w:themeColor="accent1"/>
          <w:sz w:val="20"/>
          <w:szCs w:val="20"/>
        </w:rPr>
      </w:pPr>
    </w:p>
    <w:p w14:paraId="34B41C6F" w14:textId="77777777" w:rsidR="00033ED8" w:rsidRPr="009F10F7" w:rsidRDefault="00033ED8" w:rsidP="009F10F7">
      <w:pPr>
        <w:pStyle w:val="Title"/>
        <w:spacing w:line="276" w:lineRule="auto"/>
        <w:jc w:val="center"/>
        <w:rPr>
          <w:rFonts w:ascii="Tahoma" w:hAnsi="Tahoma" w:cs="Tahoma"/>
          <w:b/>
          <w:color w:val="156082" w:themeColor="accent1"/>
          <w:sz w:val="20"/>
          <w:szCs w:val="20"/>
        </w:rPr>
      </w:pPr>
    </w:p>
    <w:p w14:paraId="11A377D0" w14:textId="77777777" w:rsidR="00033ED8" w:rsidRPr="009F10F7" w:rsidRDefault="00033ED8" w:rsidP="009F10F7">
      <w:pPr>
        <w:pStyle w:val="Title"/>
        <w:spacing w:line="276" w:lineRule="auto"/>
        <w:jc w:val="center"/>
        <w:rPr>
          <w:rFonts w:ascii="Tahoma" w:hAnsi="Tahoma" w:cs="Tahoma"/>
          <w:b/>
          <w:color w:val="156082" w:themeColor="accent1"/>
          <w:sz w:val="20"/>
          <w:szCs w:val="20"/>
        </w:rPr>
      </w:pPr>
    </w:p>
    <w:p w14:paraId="6B67538B" w14:textId="77777777" w:rsidR="00033ED8" w:rsidRPr="009F10F7" w:rsidRDefault="00033ED8" w:rsidP="009F10F7">
      <w:pPr>
        <w:pStyle w:val="Title"/>
        <w:spacing w:line="276" w:lineRule="auto"/>
        <w:jc w:val="center"/>
        <w:rPr>
          <w:rFonts w:ascii="Tahoma" w:hAnsi="Tahoma" w:cs="Tahoma"/>
          <w:b/>
          <w:color w:val="156082" w:themeColor="accent1"/>
          <w:sz w:val="20"/>
          <w:szCs w:val="20"/>
        </w:rPr>
      </w:pPr>
    </w:p>
    <w:p w14:paraId="05A15028" w14:textId="3C47BD42" w:rsidR="00033ED8" w:rsidRPr="009F10F7" w:rsidRDefault="00033ED8" w:rsidP="009F10F7">
      <w:pPr>
        <w:pStyle w:val="Title"/>
        <w:spacing w:line="276" w:lineRule="auto"/>
        <w:jc w:val="center"/>
        <w:rPr>
          <w:rFonts w:ascii="Tahoma" w:hAnsi="Tahoma" w:cs="Tahoma"/>
          <w:b/>
          <w:bCs/>
          <w:color w:val="156082" w:themeColor="accent1"/>
          <w:sz w:val="20"/>
          <w:szCs w:val="20"/>
        </w:rPr>
      </w:pPr>
    </w:p>
    <w:p w14:paraId="6BED0D88" w14:textId="77777777" w:rsidR="00033ED8" w:rsidRPr="009F10F7" w:rsidRDefault="00033ED8" w:rsidP="3D81BC84">
      <w:pPr>
        <w:pStyle w:val="Title"/>
        <w:spacing w:line="276" w:lineRule="auto"/>
        <w:jc w:val="center"/>
        <w:rPr>
          <w:rFonts w:ascii="Tahoma" w:hAnsi="Tahoma" w:cs="Tahoma"/>
          <w:b/>
          <w:bCs/>
          <w:color w:val="156082" w:themeColor="accent1"/>
          <w:sz w:val="20"/>
          <w:szCs w:val="20"/>
        </w:rPr>
      </w:pPr>
    </w:p>
    <w:p w14:paraId="50FB924B" w14:textId="188CC84E" w:rsidR="0013155A" w:rsidRPr="009F10F7" w:rsidRDefault="0013155A" w:rsidP="009F10F7">
      <w:pPr>
        <w:pStyle w:val="Title"/>
        <w:spacing w:line="276" w:lineRule="auto"/>
        <w:jc w:val="center"/>
        <w:rPr>
          <w:rFonts w:ascii="Tahoma" w:eastAsiaTheme="minorEastAsia" w:hAnsi="Tahoma" w:cs="Tahoma"/>
          <w:b/>
          <w:bCs/>
          <w:color w:val="156082" w:themeColor="accent1"/>
          <w:sz w:val="40"/>
          <w:szCs w:val="40"/>
        </w:rPr>
      </w:pPr>
      <w:r w:rsidRPr="009F10F7">
        <w:rPr>
          <w:rFonts w:ascii="Tahoma" w:eastAsiaTheme="minorEastAsia" w:hAnsi="Tahoma" w:cs="Tahoma"/>
          <w:b/>
          <w:bCs/>
          <w:color w:val="156082" w:themeColor="accent1"/>
          <w:sz w:val="40"/>
          <w:szCs w:val="40"/>
        </w:rPr>
        <w:t>PERSONAL CARE MATTERS</w:t>
      </w:r>
      <w:r w:rsidR="00575197" w:rsidRPr="009F10F7">
        <w:rPr>
          <w:rFonts w:ascii="Tahoma" w:eastAsiaTheme="minorEastAsia" w:hAnsi="Tahoma" w:cs="Tahoma"/>
          <w:b/>
          <w:bCs/>
          <w:color w:val="156082" w:themeColor="accent1"/>
          <w:sz w:val="40"/>
          <w:szCs w:val="40"/>
        </w:rPr>
        <w:t xml:space="preserve"> </w:t>
      </w:r>
    </w:p>
    <w:p w14:paraId="5E2818FE" w14:textId="77777777" w:rsidR="0013155A" w:rsidRPr="009F10F7" w:rsidRDefault="0013155A" w:rsidP="009F10F7">
      <w:pPr>
        <w:pStyle w:val="Title"/>
        <w:spacing w:line="276" w:lineRule="auto"/>
        <w:rPr>
          <w:rFonts w:ascii="Tahoma" w:eastAsiaTheme="minorEastAsia" w:hAnsi="Tahoma" w:cs="Tahoma"/>
          <w:b/>
          <w:bCs/>
          <w:sz w:val="32"/>
          <w:szCs w:val="32"/>
        </w:rPr>
      </w:pPr>
    </w:p>
    <w:p w14:paraId="4353A8A2" w14:textId="77777777" w:rsidR="0013155A" w:rsidRPr="009F10F7" w:rsidRDefault="0013155A" w:rsidP="009F10F7">
      <w:pPr>
        <w:spacing w:line="276" w:lineRule="auto"/>
        <w:rPr>
          <w:rFonts w:ascii="Tahoma" w:eastAsiaTheme="minorEastAsia" w:hAnsi="Tahoma" w:cs="Tahoma"/>
          <w:sz w:val="32"/>
          <w:szCs w:val="32"/>
        </w:rPr>
      </w:pPr>
    </w:p>
    <w:p w14:paraId="7B7918F4" w14:textId="77777777" w:rsidR="0013155A" w:rsidRPr="009F10F7" w:rsidRDefault="0013155A" w:rsidP="009F10F7">
      <w:pPr>
        <w:spacing w:line="276" w:lineRule="auto"/>
        <w:rPr>
          <w:rFonts w:ascii="Tahoma" w:eastAsiaTheme="minorEastAsia" w:hAnsi="Tahoma" w:cs="Tahoma"/>
          <w:sz w:val="32"/>
          <w:szCs w:val="32"/>
        </w:rPr>
      </w:pPr>
    </w:p>
    <w:p w14:paraId="6FBF3B21" w14:textId="06EF0CE1" w:rsidR="0013155A" w:rsidRPr="009F10F7" w:rsidRDefault="00482E2B" w:rsidP="009F10F7">
      <w:pPr>
        <w:pStyle w:val="BodyText"/>
        <w:spacing w:line="276" w:lineRule="auto"/>
        <w:jc w:val="center"/>
        <w:rPr>
          <w:rFonts w:ascii="Tahoma" w:eastAsiaTheme="minorEastAsia" w:hAnsi="Tahoma" w:cs="Tahoma"/>
          <w:b/>
          <w:bCs/>
          <w:sz w:val="32"/>
          <w:szCs w:val="32"/>
        </w:rPr>
      </w:pPr>
      <w:r w:rsidRPr="009F10F7">
        <w:rPr>
          <w:rFonts w:ascii="Tahoma" w:eastAsiaTheme="minorEastAsia" w:hAnsi="Tahoma" w:cs="Tahoma"/>
          <w:b/>
          <w:bCs/>
          <w:sz w:val="32"/>
          <w:szCs w:val="32"/>
        </w:rPr>
        <w:t xml:space="preserve"> Supplementary </w:t>
      </w:r>
      <w:r w:rsidR="0013155A" w:rsidRPr="009F10F7">
        <w:rPr>
          <w:rFonts w:ascii="Tahoma" w:eastAsiaTheme="minorEastAsia" w:hAnsi="Tahoma" w:cs="Tahoma"/>
          <w:b/>
          <w:bCs/>
          <w:sz w:val="32"/>
          <w:szCs w:val="32"/>
        </w:rPr>
        <w:t>Guidance</w:t>
      </w:r>
    </w:p>
    <w:p w14:paraId="164C4FCF" w14:textId="7D676B96" w:rsidR="0013155A" w:rsidRPr="009F10F7" w:rsidRDefault="0013155A" w:rsidP="009F10F7">
      <w:pPr>
        <w:pStyle w:val="BodyText"/>
        <w:spacing w:line="276" w:lineRule="auto"/>
        <w:jc w:val="center"/>
        <w:rPr>
          <w:rFonts w:ascii="Tahoma" w:eastAsiaTheme="minorEastAsia" w:hAnsi="Tahoma" w:cs="Tahoma"/>
          <w:b/>
          <w:bCs/>
          <w:sz w:val="32"/>
          <w:szCs w:val="32"/>
        </w:rPr>
      </w:pPr>
      <w:r w:rsidRPr="009F10F7">
        <w:rPr>
          <w:rFonts w:ascii="Tahoma" w:eastAsiaTheme="minorEastAsia" w:hAnsi="Tahoma" w:cs="Tahoma"/>
          <w:b/>
          <w:bCs/>
          <w:sz w:val="32"/>
          <w:szCs w:val="32"/>
        </w:rPr>
        <w:t>for education settings supporting</w:t>
      </w:r>
    </w:p>
    <w:p w14:paraId="089E848E" w14:textId="3E4A54E9" w:rsidR="0013155A" w:rsidRPr="009F10F7" w:rsidRDefault="0013155A" w:rsidP="009F10F7">
      <w:pPr>
        <w:pStyle w:val="BodyText"/>
        <w:spacing w:line="276" w:lineRule="auto"/>
        <w:jc w:val="center"/>
        <w:rPr>
          <w:rFonts w:ascii="Tahoma" w:eastAsiaTheme="minorEastAsia" w:hAnsi="Tahoma" w:cs="Tahoma"/>
          <w:b/>
          <w:bCs/>
          <w:sz w:val="32"/>
          <w:szCs w:val="32"/>
        </w:rPr>
      </w:pPr>
      <w:r w:rsidRPr="009F10F7">
        <w:rPr>
          <w:rFonts w:ascii="Tahoma" w:eastAsiaTheme="minorEastAsia" w:hAnsi="Tahoma" w:cs="Tahoma"/>
          <w:b/>
          <w:bCs/>
          <w:sz w:val="32"/>
          <w:szCs w:val="32"/>
        </w:rPr>
        <w:t>children and young people with their personal care (toileting) needs</w:t>
      </w:r>
    </w:p>
    <w:p w14:paraId="40BCDDC8" w14:textId="77777777" w:rsidR="003B6F67" w:rsidRPr="009F10F7" w:rsidRDefault="003B6F67" w:rsidP="009F10F7">
      <w:pPr>
        <w:pStyle w:val="BodyText"/>
        <w:spacing w:line="276" w:lineRule="auto"/>
        <w:jc w:val="center"/>
        <w:rPr>
          <w:rFonts w:ascii="Tahoma" w:eastAsiaTheme="minorEastAsia" w:hAnsi="Tahoma" w:cs="Tahoma"/>
          <w:b/>
          <w:bCs/>
          <w:sz w:val="32"/>
          <w:szCs w:val="32"/>
        </w:rPr>
      </w:pPr>
    </w:p>
    <w:p w14:paraId="2B368832" w14:textId="710B97C6" w:rsidR="003B6F67" w:rsidRPr="009F10F7" w:rsidRDefault="003B6F67" w:rsidP="170D0902">
      <w:pPr>
        <w:pStyle w:val="BodyText"/>
        <w:spacing w:line="276" w:lineRule="auto"/>
        <w:jc w:val="center"/>
        <w:rPr>
          <w:rFonts w:ascii="Tahoma" w:eastAsiaTheme="minorEastAsia" w:hAnsi="Tahoma" w:cs="Tahoma"/>
          <w:b/>
          <w:bCs/>
          <w:sz w:val="32"/>
          <w:szCs w:val="32"/>
        </w:rPr>
      </w:pPr>
      <w:r w:rsidRPr="170D0902">
        <w:rPr>
          <w:rFonts w:ascii="Tahoma" w:eastAsiaTheme="minorEastAsia" w:hAnsi="Tahoma" w:cs="Tahoma"/>
          <w:b/>
          <w:bCs/>
          <w:sz w:val="32"/>
          <w:szCs w:val="32"/>
        </w:rPr>
        <w:t xml:space="preserve"> Review</w:t>
      </w:r>
      <w:r w:rsidR="5E6879FD" w:rsidRPr="170D0902">
        <w:rPr>
          <w:rFonts w:ascii="Tahoma" w:eastAsiaTheme="minorEastAsia" w:hAnsi="Tahoma" w:cs="Tahoma"/>
          <w:b/>
          <w:bCs/>
          <w:sz w:val="32"/>
          <w:szCs w:val="32"/>
        </w:rPr>
        <w:t>ed</w:t>
      </w:r>
      <w:r w:rsidRPr="170D0902">
        <w:rPr>
          <w:rFonts w:ascii="Tahoma" w:eastAsiaTheme="minorEastAsia" w:hAnsi="Tahoma" w:cs="Tahoma"/>
          <w:b/>
          <w:bCs/>
          <w:sz w:val="32"/>
          <w:szCs w:val="32"/>
        </w:rPr>
        <w:t xml:space="preserve"> Jan 2026</w:t>
      </w:r>
    </w:p>
    <w:p w14:paraId="4A1A2468" w14:textId="77777777" w:rsidR="0013155A" w:rsidRPr="009F10F7" w:rsidRDefault="0013155A" w:rsidP="009F10F7">
      <w:pPr>
        <w:pStyle w:val="BodyText"/>
        <w:spacing w:line="276" w:lineRule="auto"/>
        <w:rPr>
          <w:rFonts w:ascii="Tahoma" w:eastAsiaTheme="minorEastAsia" w:hAnsi="Tahoma" w:cs="Tahoma"/>
          <w:sz w:val="32"/>
          <w:szCs w:val="32"/>
        </w:rPr>
      </w:pPr>
    </w:p>
    <w:p w14:paraId="67F3814C" w14:textId="77777777" w:rsidR="0013155A" w:rsidRPr="009F10F7" w:rsidRDefault="0013155A" w:rsidP="3D81BC84">
      <w:pPr>
        <w:pStyle w:val="BodyText"/>
        <w:spacing w:line="276" w:lineRule="auto"/>
        <w:rPr>
          <w:rFonts w:ascii="Tahoma" w:eastAsiaTheme="minorEastAsia" w:hAnsi="Tahoma" w:cs="Tahoma"/>
          <w:sz w:val="32"/>
          <w:szCs w:val="32"/>
        </w:rPr>
      </w:pPr>
    </w:p>
    <w:p w14:paraId="03B42072" w14:textId="77777777" w:rsidR="0013155A" w:rsidRPr="009F10F7" w:rsidRDefault="0013155A" w:rsidP="009F10F7">
      <w:pPr>
        <w:pStyle w:val="BodyText"/>
        <w:spacing w:line="276" w:lineRule="auto"/>
        <w:rPr>
          <w:rFonts w:ascii="Tahoma" w:eastAsiaTheme="minorEastAsia" w:hAnsi="Tahoma" w:cs="Tahoma"/>
          <w:sz w:val="20"/>
        </w:rPr>
      </w:pPr>
    </w:p>
    <w:p w14:paraId="304D751B" w14:textId="19C10908" w:rsidR="0013155A" w:rsidRPr="009F10F7" w:rsidRDefault="0485C748" w:rsidP="009F10F7">
      <w:pPr>
        <w:pStyle w:val="BodyText"/>
        <w:spacing w:line="276" w:lineRule="auto"/>
        <w:rPr>
          <w:rFonts w:ascii="Tahoma" w:eastAsiaTheme="minorEastAsia" w:hAnsi="Tahoma" w:cs="Tahoma"/>
          <w:sz w:val="20"/>
        </w:rPr>
      </w:pPr>
      <w:r w:rsidRPr="009F10F7">
        <w:rPr>
          <w:rFonts w:ascii="Tahoma" w:eastAsiaTheme="minorEastAsia" w:hAnsi="Tahoma" w:cs="Tahoma"/>
          <w:sz w:val="20"/>
        </w:rPr>
        <w:t xml:space="preserve"> </w:t>
      </w:r>
    </w:p>
    <w:p w14:paraId="26924F6C" w14:textId="77777777" w:rsidR="0013155A" w:rsidRPr="009F10F7" w:rsidRDefault="0013155A" w:rsidP="009F10F7">
      <w:pPr>
        <w:pStyle w:val="BodyText"/>
        <w:spacing w:line="276" w:lineRule="auto"/>
        <w:rPr>
          <w:rFonts w:ascii="Tahoma" w:eastAsiaTheme="minorEastAsia" w:hAnsi="Tahoma" w:cs="Tahoma"/>
          <w:sz w:val="20"/>
        </w:rPr>
      </w:pPr>
    </w:p>
    <w:p w14:paraId="55FDA811" w14:textId="77777777" w:rsidR="0013155A" w:rsidRPr="009F10F7" w:rsidRDefault="0013155A" w:rsidP="009F10F7">
      <w:pPr>
        <w:pStyle w:val="BodyText"/>
        <w:spacing w:line="276" w:lineRule="auto"/>
        <w:rPr>
          <w:rFonts w:ascii="Tahoma" w:eastAsiaTheme="minorEastAsia" w:hAnsi="Tahoma" w:cs="Tahoma"/>
          <w:sz w:val="20"/>
        </w:rPr>
      </w:pPr>
    </w:p>
    <w:p w14:paraId="554B9F6E" w14:textId="77777777" w:rsidR="0013155A" w:rsidRPr="009F10F7" w:rsidRDefault="0013155A" w:rsidP="009F10F7">
      <w:pPr>
        <w:pStyle w:val="BodyText"/>
        <w:spacing w:line="276" w:lineRule="auto"/>
        <w:rPr>
          <w:rFonts w:ascii="Tahoma" w:hAnsi="Tahoma" w:cs="Tahoma"/>
          <w:sz w:val="20"/>
        </w:rPr>
      </w:pPr>
    </w:p>
    <w:p w14:paraId="5130125B" w14:textId="77777777" w:rsidR="0013155A" w:rsidRPr="009F10F7" w:rsidRDefault="0013155A" w:rsidP="009F10F7">
      <w:pPr>
        <w:pStyle w:val="BodyText"/>
        <w:spacing w:line="276" w:lineRule="auto"/>
        <w:rPr>
          <w:rFonts w:ascii="Tahoma" w:hAnsi="Tahoma" w:cs="Tahoma"/>
          <w:sz w:val="20"/>
        </w:rPr>
      </w:pPr>
    </w:p>
    <w:p w14:paraId="3C3D0D44" w14:textId="77777777" w:rsidR="0013155A" w:rsidRPr="009F10F7" w:rsidRDefault="0013155A" w:rsidP="009F10F7">
      <w:pPr>
        <w:pStyle w:val="BodyText"/>
        <w:spacing w:line="276" w:lineRule="auto"/>
        <w:jc w:val="center"/>
        <w:rPr>
          <w:rFonts w:ascii="Tahoma" w:hAnsi="Tahoma" w:cs="Tahoma"/>
          <w:sz w:val="20"/>
        </w:rPr>
      </w:pPr>
    </w:p>
    <w:p w14:paraId="0D32CC3D" w14:textId="77777777" w:rsidR="0013155A" w:rsidRPr="009F10F7" w:rsidRDefault="0013155A" w:rsidP="009F10F7">
      <w:pPr>
        <w:pStyle w:val="BodyText"/>
        <w:spacing w:line="276" w:lineRule="auto"/>
        <w:jc w:val="center"/>
        <w:rPr>
          <w:rFonts w:ascii="Tahoma" w:hAnsi="Tahoma" w:cs="Tahoma"/>
          <w:sz w:val="20"/>
        </w:rPr>
      </w:pPr>
    </w:p>
    <w:p w14:paraId="70D1EE2A" w14:textId="77777777" w:rsidR="0013155A" w:rsidRPr="009F10F7" w:rsidRDefault="0013155A" w:rsidP="009F10F7">
      <w:pPr>
        <w:pStyle w:val="BodyText"/>
        <w:spacing w:line="276" w:lineRule="auto"/>
        <w:jc w:val="center"/>
        <w:rPr>
          <w:rFonts w:ascii="Tahoma" w:hAnsi="Tahoma" w:cs="Tahoma"/>
          <w:sz w:val="20"/>
        </w:rPr>
      </w:pPr>
    </w:p>
    <w:p w14:paraId="40AAAF54" w14:textId="77777777" w:rsidR="0013155A" w:rsidRPr="009F10F7" w:rsidRDefault="0013155A" w:rsidP="009F10F7">
      <w:pPr>
        <w:pStyle w:val="BodyText"/>
        <w:spacing w:line="276" w:lineRule="auto"/>
        <w:jc w:val="center"/>
        <w:rPr>
          <w:rFonts w:ascii="Tahoma" w:hAnsi="Tahoma" w:cs="Tahoma"/>
          <w:sz w:val="20"/>
        </w:rPr>
      </w:pPr>
    </w:p>
    <w:p w14:paraId="6F14FCE9" w14:textId="77777777" w:rsidR="0013155A" w:rsidRPr="009F10F7" w:rsidRDefault="0013155A" w:rsidP="009F10F7">
      <w:pPr>
        <w:pStyle w:val="BodyText"/>
        <w:spacing w:line="276" w:lineRule="auto"/>
        <w:jc w:val="center"/>
        <w:rPr>
          <w:rFonts w:ascii="Tahoma" w:hAnsi="Tahoma" w:cs="Tahoma"/>
          <w:sz w:val="20"/>
        </w:rPr>
      </w:pPr>
    </w:p>
    <w:p w14:paraId="133756DB" w14:textId="77777777" w:rsidR="0013155A" w:rsidRPr="009F10F7" w:rsidRDefault="0013155A" w:rsidP="009F10F7">
      <w:pPr>
        <w:pStyle w:val="BodyText"/>
        <w:spacing w:line="276" w:lineRule="auto"/>
        <w:jc w:val="center"/>
        <w:rPr>
          <w:rFonts w:ascii="Tahoma" w:hAnsi="Tahoma" w:cs="Tahoma"/>
          <w:sz w:val="20"/>
        </w:rPr>
      </w:pPr>
    </w:p>
    <w:p w14:paraId="4D0BCBBA" w14:textId="77777777" w:rsidR="0013155A" w:rsidRPr="009F10F7" w:rsidRDefault="0013155A" w:rsidP="009F10F7">
      <w:pPr>
        <w:pStyle w:val="BodyText"/>
        <w:spacing w:line="276" w:lineRule="auto"/>
        <w:jc w:val="center"/>
        <w:rPr>
          <w:rFonts w:ascii="Tahoma" w:hAnsi="Tahoma" w:cs="Tahoma"/>
          <w:sz w:val="20"/>
        </w:rPr>
      </w:pPr>
    </w:p>
    <w:p w14:paraId="67D0C324" w14:textId="026D69B5" w:rsidR="4FA9DEAF" w:rsidRPr="009F10F7" w:rsidRDefault="4FA9DEAF" w:rsidP="009F10F7">
      <w:pPr>
        <w:pStyle w:val="BodyText"/>
        <w:spacing w:line="276" w:lineRule="auto"/>
        <w:jc w:val="center"/>
        <w:rPr>
          <w:rFonts w:ascii="Tahoma" w:hAnsi="Tahoma" w:cs="Tahoma"/>
          <w:sz w:val="20"/>
        </w:rPr>
      </w:pPr>
    </w:p>
    <w:p w14:paraId="6E80917F" w14:textId="37792D43" w:rsidR="4FA9DEAF" w:rsidRPr="009F10F7" w:rsidRDefault="4FA9DEAF" w:rsidP="009F10F7">
      <w:pPr>
        <w:pStyle w:val="BodyText"/>
        <w:spacing w:line="276" w:lineRule="auto"/>
        <w:jc w:val="center"/>
        <w:rPr>
          <w:rFonts w:ascii="Tahoma" w:hAnsi="Tahoma" w:cs="Tahoma"/>
          <w:sz w:val="20"/>
        </w:rPr>
      </w:pPr>
    </w:p>
    <w:p w14:paraId="579A41AE" w14:textId="7FCE893C" w:rsidR="4FA9DEAF" w:rsidRPr="009F10F7" w:rsidRDefault="4FA9DEAF" w:rsidP="009F10F7">
      <w:pPr>
        <w:pStyle w:val="BodyText"/>
        <w:spacing w:line="276" w:lineRule="auto"/>
        <w:jc w:val="center"/>
        <w:rPr>
          <w:rFonts w:ascii="Tahoma" w:hAnsi="Tahoma" w:cs="Tahoma"/>
          <w:sz w:val="20"/>
        </w:rPr>
      </w:pPr>
    </w:p>
    <w:p w14:paraId="259380F9" w14:textId="77777777" w:rsidR="009F10F7" w:rsidRPr="009F10F7" w:rsidRDefault="009F10F7" w:rsidP="009F10F7">
      <w:pPr>
        <w:pStyle w:val="BodyText"/>
        <w:spacing w:line="276" w:lineRule="auto"/>
        <w:jc w:val="center"/>
        <w:rPr>
          <w:rFonts w:ascii="Tahoma" w:hAnsi="Tahoma" w:cs="Tahoma"/>
          <w:sz w:val="20"/>
        </w:rPr>
      </w:pPr>
    </w:p>
    <w:p w14:paraId="066E336F" w14:textId="77777777" w:rsidR="00E63759" w:rsidRPr="009F10F7" w:rsidRDefault="00E63759" w:rsidP="009F10F7">
      <w:pPr>
        <w:pStyle w:val="BodyText"/>
        <w:spacing w:line="276" w:lineRule="auto"/>
        <w:jc w:val="center"/>
        <w:rPr>
          <w:rFonts w:ascii="Tahoma" w:hAnsi="Tahoma" w:cs="Tahoma"/>
          <w:sz w:val="20"/>
        </w:rPr>
      </w:pPr>
    </w:p>
    <w:p w14:paraId="4A68CFF4" w14:textId="0EC3BE2E" w:rsidR="009F10F7" w:rsidRDefault="009F10F7" w:rsidP="009F10F7">
      <w:pPr>
        <w:spacing w:after="160" w:line="276" w:lineRule="auto"/>
        <w:jc w:val="left"/>
        <w:rPr>
          <w:rFonts w:ascii="Tahoma" w:hAnsi="Tahoma" w:cs="Tahoma"/>
          <w:sz w:val="20"/>
        </w:rPr>
      </w:pPr>
      <w:r>
        <w:rPr>
          <w:rFonts w:ascii="Tahoma" w:hAnsi="Tahoma" w:cs="Tahoma"/>
          <w:sz w:val="20"/>
        </w:rPr>
        <w:br w:type="page"/>
      </w:r>
    </w:p>
    <w:p w14:paraId="61A3ACFB" w14:textId="319C9A91" w:rsidR="00C80D9F" w:rsidRPr="009F10F7" w:rsidRDefault="0013155A" w:rsidP="009F10F7">
      <w:pPr>
        <w:pStyle w:val="Heading1"/>
        <w:spacing w:line="276" w:lineRule="auto"/>
        <w:rPr>
          <w:rFonts w:ascii="Tahoma" w:eastAsiaTheme="minorEastAsia" w:hAnsi="Tahoma" w:cs="Tahoma"/>
          <w:b/>
          <w:bCs/>
          <w:color w:val="156082" w:themeColor="accent1"/>
          <w:sz w:val="32"/>
          <w:szCs w:val="32"/>
        </w:rPr>
      </w:pPr>
      <w:bookmarkStart w:id="2" w:name="_Toc1210077629"/>
      <w:r w:rsidRPr="009F10F7">
        <w:rPr>
          <w:rFonts w:ascii="Tahoma" w:eastAsiaTheme="minorEastAsia" w:hAnsi="Tahoma" w:cs="Tahoma"/>
          <w:b/>
          <w:bCs/>
          <w:color w:val="156082" w:themeColor="accent1"/>
          <w:sz w:val="32"/>
          <w:szCs w:val="32"/>
        </w:rPr>
        <w:t>P</w:t>
      </w:r>
      <w:r w:rsidR="00E63759" w:rsidRPr="009F10F7">
        <w:rPr>
          <w:rFonts w:ascii="Tahoma" w:eastAsiaTheme="minorEastAsia" w:hAnsi="Tahoma" w:cs="Tahoma"/>
          <w:b/>
          <w:bCs/>
          <w:color w:val="156082" w:themeColor="accent1"/>
          <w:sz w:val="32"/>
          <w:szCs w:val="32"/>
        </w:rPr>
        <w:t>reface</w:t>
      </w:r>
      <w:bookmarkEnd w:id="2"/>
    </w:p>
    <w:p w14:paraId="7517FB6B" w14:textId="42ED213B" w:rsidR="0013155A" w:rsidRPr="009F10F7" w:rsidRDefault="0013155A" w:rsidP="009F10F7">
      <w:pPr>
        <w:pStyle w:val="Heading2"/>
        <w:spacing w:line="276" w:lineRule="auto"/>
        <w:rPr>
          <w:rFonts w:ascii="Tahoma" w:eastAsiaTheme="minorEastAsia" w:hAnsi="Tahoma" w:cs="Tahoma"/>
          <w:b/>
          <w:bCs/>
          <w:color w:val="156082" w:themeColor="accent1"/>
        </w:rPr>
      </w:pPr>
      <w:bookmarkStart w:id="3" w:name="_Toc366128773"/>
      <w:r w:rsidRPr="009F10F7">
        <w:rPr>
          <w:rFonts w:ascii="Tahoma" w:eastAsiaTheme="minorEastAsia" w:hAnsi="Tahoma" w:cs="Tahoma"/>
          <w:b/>
          <w:bCs/>
          <w:color w:val="156082" w:themeColor="accent1"/>
        </w:rPr>
        <w:t xml:space="preserve">What is Personal Care </w:t>
      </w:r>
      <w:r w:rsidR="005208F4" w:rsidRPr="009F10F7">
        <w:rPr>
          <w:rFonts w:ascii="Tahoma" w:eastAsiaTheme="minorEastAsia" w:hAnsi="Tahoma" w:cs="Tahoma"/>
          <w:b/>
          <w:bCs/>
          <w:color w:val="156082" w:themeColor="accent1"/>
        </w:rPr>
        <w:t>Support?</w:t>
      </w:r>
      <w:bookmarkEnd w:id="3"/>
    </w:p>
    <w:p w14:paraId="3415209F" w14:textId="77777777" w:rsidR="0013155A" w:rsidRPr="009F10F7" w:rsidRDefault="0013155A" w:rsidP="009F10F7">
      <w:pPr>
        <w:pStyle w:val="BodyText"/>
        <w:spacing w:line="276" w:lineRule="auto"/>
        <w:rPr>
          <w:rFonts w:ascii="Tahoma" w:eastAsiaTheme="minorEastAsia" w:hAnsi="Tahoma" w:cs="Tahoma"/>
          <w:b/>
          <w:bCs/>
          <w:color w:val="156082" w:themeColor="accent1"/>
          <w:sz w:val="28"/>
          <w:szCs w:val="28"/>
        </w:rPr>
      </w:pPr>
      <w:r w:rsidRPr="009F10F7">
        <w:rPr>
          <w:rFonts w:ascii="Tahoma" w:eastAsiaTheme="minorEastAsia" w:hAnsi="Tahoma" w:cs="Tahoma"/>
          <w:b/>
          <w:bCs/>
          <w:color w:val="156082" w:themeColor="accent1"/>
          <w:sz w:val="28"/>
          <w:szCs w:val="28"/>
        </w:rPr>
        <w:t xml:space="preserve"> </w:t>
      </w:r>
    </w:p>
    <w:p w14:paraId="29914B34" w14:textId="17A338CF" w:rsidR="0013155A" w:rsidRPr="009F10F7" w:rsidRDefault="0013155A" w:rsidP="009F10F7">
      <w:pPr>
        <w:pStyle w:val="BodyText"/>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For the purpose of this document ‘personal care’ refers to the support a child and young person (CYP) requires for the management of their toileting /continence needs within their education setting. </w:t>
      </w:r>
    </w:p>
    <w:p w14:paraId="45FEE2C1" w14:textId="77777777" w:rsidR="0013155A" w:rsidRPr="009F10F7" w:rsidRDefault="0013155A" w:rsidP="009F10F7">
      <w:pPr>
        <w:pStyle w:val="BodyText"/>
        <w:spacing w:line="276" w:lineRule="auto"/>
        <w:rPr>
          <w:rFonts w:ascii="Tahoma" w:eastAsiaTheme="minorEastAsia" w:hAnsi="Tahoma" w:cs="Tahoma"/>
          <w:b/>
          <w:bCs/>
          <w:sz w:val="24"/>
          <w:szCs w:val="24"/>
        </w:rPr>
      </w:pPr>
    </w:p>
    <w:p w14:paraId="5E4DF049" w14:textId="29544A55" w:rsidR="0013155A" w:rsidRPr="009F10F7" w:rsidRDefault="0013155A" w:rsidP="009F10F7">
      <w:pPr>
        <w:pStyle w:val="BodyText"/>
        <w:spacing w:line="276" w:lineRule="auto"/>
        <w:jc w:val="left"/>
        <w:rPr>
          <w:rFonts w:ascii="Tahoma" w:eastAsiaTheme="minorEastAsia" w:hAnsi="Tahoma" w:cs="Tahoma"/>
          <w:b/>
          <w:bCs/>
          <w:color w:val="156082" w:themeColor="accent1"/>
          <w:sz w:val="28"/>
          <w:szCs w:val="28"/>
        </w:rPr>
      </w:pPr>
      <w:r w:rsidRPr="009F10F7">
        <w:rPr>
          <w:rFonts w:ascii="Tahoma" w:eastAsiaTheme="minorEastAsia" w:hAnsi="Tahoma" w:cs="Tahoma"/>
          <w:b/>
          <w:bCs/>
          <w:color w:val="155F81"/>
          <w:sz w:val="28"/>
          <w:szCs w:val="28"/>
        </w:rPr>
        <w:t>Rationale</w:t>
      </w:r>
    </w:p>
    <w:p w14:paraId="5BB1FA73" w14:textId="77777777" w:rsidR="00C4733F" w:rsidRPr="009F10F7" w:rsidRDefault="00C4733F" w:rsidP="009F10F7">
      <w:pPr>
        <w:pStyle w:val="BodyText"/>
        <w:spacing w:line="276" w:lineRule="auto"/>
        <w:jc w:val="left"/>
        <w:rPr>
          <w:rFonts w:ascii="Tahoma" w:eastAsiaTheme="minorEastAsia" w:hAnsi="Tahoma" w:cs="Tahoma"/>
          <w:b/>
          <w:bCs/>
          <w:color w:val="156082" w:themeColor="accent1"/>
          <w:sz w:val="24"/>
          <w:szCs w:val="24"/>
        </w:rPr>
      </w:pPr>
    </w:p>
    <w:p w14:paraId="7F426472" w14:textId="7AB6260F" w:rsidR="00C4733F" w:rsidRPr="009F10F7" w:rsidRDefault="00C4733F" w:rsidP="009F10F7">
      <w:pPr>
        <w:pStyle w:val="BodyText"/>
        <w:numPr>
          <w:ilvl w:val="0"/>
          <w:numId w:val="25"/>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 xml:space="preserve">Issues affecting the bladder and bowel are </w:t>
      </w:r>
      <w:r w:rsidR="008E677F" w:rsidRPr="009F10F7">
        <w:rPr>
          <w:rFonts w:ascii="Tahoma" w:eastAsiaTheme="minorEastAsia" w:hAnsi="Tahoma" w:cs="Tahoma"/>
          <w:sz w:val="24"/>
          <w:szCs w:val="24"/>
        </w:rPr>
        <w:t>common</w:t>
      </w:r>
      <w:r w:rsidRPr="009F10F7">
        <w:rPr>
          <w:rFonts w:ascii="Tahoma" w:eastAsiaTheme="minorEastAsia" w:hAnsi="Tahoma" w:cs="Tahoma"/>
          <w:sz w:val="24"/>
          <w:szCs w:val="24"/>
        </w:rPr>
        <w:t xml:space="preserve"> in children and young people. Bladder and Bowel UK state such issues can affect up to 28% of all children and adolescents at any one time.</w:t>
      </w:r>
    </w:p>
    <w:p w14:paraId="6F08091E" w14:textId="77777777" w:rsidR="0013155A" w:rsidRPr="009F10F7" w:rsidRDefault="0013155A" w:rsidP="009F10F7">
      <w:pPr>
        <w:pStyle w:val="BodyText"/>
        <w:spacing w:line="276" w:lineRule="auto"/>
        <w:jc w:val="center"/>
        <w:rPr>
          <w:rFonts w:ascii="Tahoma" w:eastAsiaTheme="minorEastAsia" w:hAnsi="Tahoma" w:cs="Tahoma"/>
          <w:b/>
          <w:bCs/>
          <w:sz w:val="24"/>
          <w:szCs w:val="24"/>
        </w:rPr>
      </w:pPr>
    </w:p>
    <w:p w14:paraId="2252B39E" w14:textId="4247EFFF" w:rsidR="0013155A" w:rsidRPr="009F10F7" w:rsidRDefault="0013155A" w:rsidP="009F10F7">
      <w:pPr>
        <w:pStyle w:val="ListParagraph"/>
        <w:numPr>
          <w:ilvl w:val="0"/>
          <w:numId w:val="20"/>
        </w:numPr>
        <w:spacing w:line="276" w:lineRule="auto"/>
        <w:ind w:left="360"/>
        <w:rPr>
          <w:rFonts w:ascii="Tahoma" w:eastAsiaTheme="minorEastAsia" w:hAnsi="Tahoma" w:cs="Tahoma"/>
          <w:sz w:val="24"/>
          <w:szCs w:val="24"/>
        </w:rPr>
      </w:pPr>
      <w:r w:rsidRPr="009F10F7">
        <w:rPr>
          <w:rFonts w:ascii="Tahoma" w:eastAsiaTheme="minorEastAsia" w:hAnsi="Tahoma" w:cs="Tahoma"/>
          <w:sz w:val="24"/>
          <w:szCs w:val="24"/>
        </w:rPr>
        <w:t>The phased extension of the early education entitlement to children from 9 months + means that more children access early education settings before being independent in their personal care.</w:t>
      </w:r>
    </w:p>
    <w:p w14:paraId="13607DFF" w14:textId="77777777" w:rsidR="00E32BF0" w:rsidRPr="009F10F7" w:rsidRDefault="00E32BF0" w:rsidP="009F10F7">
      <w:pPr>
        <w:spacing w:line="276" w:lineRule="auto"/>
        <w:rPr>
          <w:rFonts w:ascii="Tahoma" w:eastAsiaTheme="minorEastAsia" w:hAnsi="Tahoma" w:cs="Tahoma"/>
          <w:sz w:val="24"/>
          <w:szCs w:val="24"/>
        </w:rPr>
      </w:pPr>
    </w:p>
    <w:p w14:paraId="63F8B285" w14:textId="1785546E" w:rsidR="005B54CB" w:rsidRPr="009F10F7" w:rsidRDefault="005B54CB" w:rsidP="009F10F7">
      <w:pPr>
        <w:pStyle w:val="ListParagraph"/>
        <w:numPr>
          <w:ilvl w:val="0"/>
          <w:numId w:val="20"/>
        </w:numPr>
        <w:spacing w:line="276" w:lineRule="auto"/>
        <w:ind w:left="360"/>
        <w:rPr>
          <w:rFonts w:ascii="Tahoma" w:eastAsiaTheme="minorEastAsia" w:hAnsi="Tahoma" w:cs="Tahoma"/>
          <w:sz w:val="24"/>
          <w:szCs w:val="24"/>
        </w:rPr>
      </w:pPr>
      <w:r w:rsidRPr="009F10F7">
        <w:rPr>
          <w:rFonts w:ascii="Tahoma" w:eastAsiaTheme="minorEastAsia" w:hAnsi="Tahoma" w:cs="Tahoma"/>
          <w:sz w:val="24"/>
          <w:szCs w:val="24"/>
        </w:rPr>
        <w:t>The</w:t>
      </w:r>
      <w:r w:rsidR="003B2BBC" w:rsidRPr="009F10F7">
        <w:rPr>
          <w:rFonts w:ascii="Tahoma" w:eastAsiaTheme="minorEastAsia" w:hAnsi="Tahoma" w:cs="Tahoma"/>
          <w:sz w:val="24"/>
          <w:szCs w:val="24"/>
        </w:rPr>
        <w:t xml:space="preserve">re are </w:t>
      </w:r>
      <w:r w:rsidRPr="009F10F7">
        <w:rPr>
          <w:rFonts w:ascii="Tahoma" w:eastAsiaTheme="minorEastAsia" w:hAnsi="Tahoma" w:cs="Tahoma"/>
          <w:sz w:val="24"/>
          <w:szCs w:val="24"/>
        </w:rPr>
        <w:t>increasing numbers of children starting in education settings each year without having fully mastered bladder and bowel control and needing additional support</w:t>
      </w:r>
      <w:r w:rsidR="003B2BBC" w:rsidRPr="009F10F7">
        <w:rPr>
          <w:rFonts w:ascii="Tahoma" w:eastAsiaTheme="minorEastAsia" w:hAnsi="Tahoma" w:cs="Tahoma"/>
          <w:sz w:val="24"/>
          <w:szCs w:val="24"/>
        </w:rPr>
        <w:t xml:space="preserve">. </w:t>
      </w:r>
      <w:r w:rsidR="00406963" w:rsidRPr="009F10F7">
        <w:rPr>
          <w:rFonts w:ascii="Tahoma" w:eastAsiaTheme="minorEastAsia" w:hAnsi="Tahoma" w:cs="Tahoma"/>
          <w:sz w:val="24"/>
          <w:szCs w:val="24"/>
        </w:rPr>
        <w:t xml:space="preserve">ERIC </w:t>
      </w:r>
      <w:r w:rsidR="00B430CF" w:rsidRPr="009F10F7">
        <w:rPr>
          <w:rFonts w:ascii="Tahoma" w:eastAsiaTheme="minorEastAsia" w:hAnsi="Tahoma" w:cs="Tahoma"/>
          <w:sz w:val="24"/>
          <w:szCs w:val="24"/>
        </w:rPr>
        <w:t xml:space="preserve">The Children’s Bowel and Bladder Charity, </w:t>
      </w:r>
      <w:r w:rsidRPr="009F10F7">
        <w:rPr>
          <w:rFonts w:ascii="Tahoma" w:eastAsiaTheme="minorEastAsia" w:hAnsi="Tahoma" w:cs="Tahoma"/>
          <w:sz w:val="24"/>
          <w:szCs w:val="24"/>
        </w:rPr>
        <w:t xml:space="preserve">states </w:t>
      </w:r>
      <w:r w:rsidR="00B430CF" w:rsidRPr="009F10F7">
        <w:rPr>
          <w:rFonts w:ascii="Tahoma" w:eastAsiaTheme="minorEastAsia" w:hAnsi="Tahoma" w:cs="Tahoma"/>
          <w:sz w:val="24"/>
          <w:szCs w:val="24"/>
        </w:rPr>
        <w:t xml:space="preserve">that </w:t>
      </w:r>
      <w:r w:rsidRPr="009F10F7">
        <w:rPr>
          <w:rFonts w:ascii="Tahoma" w:eastAsiaTheme="minorEastAsia" w:hAnsi="Tahoma" w:cs="Tahoma"/>
          <w:sz w:val="24"/>
          <w:szCs w:val="24"/>
        </w:rPr>
        <w:t xml:space="preserve">900,000 children are affected by continence difficulties. </w:t>
      </w:r>
    </w:p>
    <w:p w14:paraId="0362E062" w14:textId="77777777" w:rsidR="005B54CB" w:rsidRPr="009F10F7" w:rsidRDefault="005B54CB" w:rsidP="009F10F7">
      <w:pPr>
        <w:spacing w:line="276" w:lineRule="auto"/>
        <w:rPr>
          <w:rFonts w:ascii="Tahoma" w:eastAsiaTheme="minorEastAsia" w:hAnsi="Tahoma" w:cs="Tahoma"/>
          <w:sz w:val="24"/>
          <w:szCs w:val="24"/>
        </w:rPr>
      </w:pPr>
    </w:p>
    <w:p w14:paraId="707D9736" w14:textId="513D0E9E" w:rsidR="0013155A" w:rsidRPr="009F10F7" w:rsidRDefault="0013155A" w:rsidP="009F10F7">
      <w:pPr>
        <w:pStyle w:val="ListParagraph"/>
        <w:numPr>
          <w:ilvl w:val="0"/>
          <w:numId w:val="20"/>
        </w:numPr>
        <w:spacing w:line="276" w:lineRule="auto"/>
        <w:ind w:left="360"/>
        <w:rPr>
          <w:rFonts w:ascii="Tahoma" w:eastAsiaTheme="minorEastAsia" w:hAnsi="Tahoma" w:cs="Tahoma"/>
          <w:sz w:val="24"/>
          <w:szCs w:val="24"/>
        </w:rPr>
      </w:pPr>
      <w:r w:rsidRPr="009F10F7">
        <w:rPr>
          <w:rFonts w:ascii="Tahoma" w:eastAsiaTheme="minorEastAsia" w:hAnsi="Tahoma" w:cs="Tahoma"/>
          <w:sz w:val="24"/>
          <w:szCs w:val="24"/>
        </w:rPr>
        <w:t>There are differences around when parent</w:t>
      </w:r>
      <w:r w:rsidR="007B0F66" w:rsidRPr="009F10F7">
        <w:rPr>
          <w:rFonts w:ascii="Tahoma" w:eastAsiaTheme="minorEastAsia" w:hAnsi="Tahoma" w:cs="Tahoma"/>
          <w:sz w:val="24"/>
          <w:szCs w:val="24"/>
        </w:rPr>
        <w:t>s</w:t>
      </w:r>
      <w:r w:rsidR="007922D0"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carers begin to toilet train children at home</w:t>
      </w:r>
      <w:r w:rsidR="00381CF1"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r w:rsidR="00316780" w:rsidRPr="009F10F7">
        <w:rPr>
          <w:rFonts w:ascii="Tahoma" w:eastAsiaTheme="minorEastAsia" w:hAnsi="Tahoma" w:cs="Tahoma"/>
          <w:sz w:val="24"/>
          <w:szCs w:val="24"/>
        </w:rPr>
        <w:t>T</w:t>
      </w:r>
      <w:r w:rsidRPr="009F10F7">
        <w:rPr>
          <w:rFonts w:ascii="Tahoma" w:eastAsiaTheme="minorEastAsia" w:hAnsi="Tahoma" w:cs="Tahoma"/>
          <w:sz w:val="24"/>
          <w:szCs w:val="24"/>
        </w:rPr>
        <w:t>oilet training might be happening at a later age than in previous generations.</w:t>
      </w:r>
    </w:p>
    <w:p w14:paraId="1D1EDD64" w14:textId="77777777" w:rsidR="0013155A" w:rsidRPr="009F10F7" w:rsidRDefault="0013155A" w:rsidP="009F10F7">
      <w:pPr>
        <w:spacing w:line="276" w:lineRule="auto"/>
        <w:rPr>
          <w:rFonts w:ascii="Tahoma" w:eastAsiaTheme="minorEastAsia" w:hAnsi="Tahoma" w:cs="Tahoma"/>
          <w:sz w:val="24"/>
          <w:szCs w:val="24"/>
        </w:rPr>
      </w:pPr>
    </w:p>
    <w:p w14:paraId="6D499D61" w14:textId="77777777" w:rsidR="00245A32" w:rsidRPr="009F10F7" w:rsidRDefault="0013155A" w:rsidP="009F10F7">
      <w:pPr>
        <w:pStyle w:val="ListParagraph"/>
        <w:numPr>
          <w:ilvl w:val="0"/>
          <w:numId w:val="20"/>
        </w:numPr>
        <w:spacing w:line="276" w:lineRule="auto"/>
        <w:ind w:left="360"/>
        <w:rPr>
          <w:rFonts w:ascii="Tahoma" w:eastAsiaTheme="minorEastAsia" w:hAnsi="Tahoma" w:cs="Tahoma"/>
          <w:sz w:val="24"/>
          <w:szCs w:val="24"/>
        </w:rPr>
      </w:pPr>
      <w:r w:rsidRPr="009F10F7">
        <w:rPr>
          <w:rFonts w:ascii="Tahoma" w:eastAsiaTheme="minorEastAsia" w:hAnsi="Tahoma" w:cs="Tahoma"/>
          <w:sz w:val="24"/>
          <w:szCs w:val="24"/>
        </w:rPr>
        <w:t>There are certainly individual differences around when children developmentally master all the steps involved in toileting independence</w:t>
      </w:r>
      <w:r w:rsidR="00234713"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p>
    <w:p w14:paraId="51F68FBB" w14:textId="77777777" w:rsidR="00245A32" w:rsidRPr="009F10F7" w:rsidRDefault="00245A32" w:rsidP="009F10F7">
      <w:pPr>
        <w:spacing w:line="276" w:lineRule="auto"/>
        <w:rPr>
          <w:rFonts w:ascii="Tahoma" w:eastAsiaTheme="minorEastAsia" w:hAnsi="Tahoma" w:cs="Tahoma"/>
          <w:sz w:val="24"/>
          <w:szCs w:val="24"/>
        </w:rPr>
      </w:pPr>
    </w:p>
    <w:p w14:paraId="44201906" w14:textId="3A1666E2" w:rsidR="0013155A" w:rsidRPr="009F10F7" w:rsidRDefault="79DF4BE4" w:rsidP="009F10F7">
      <w:pPr>
        <w:pStyle w:val="ListParagraph"/>
        <w:numPr>
          <w:ilvl w:val="0"/>
          <w:numId w:val="20"/>
        </w:numPr>
        <w:spacing w:line="276" w:lineRule="auto"/>
        <w:ind w:left="360"/>
        <w:rPr>
          <w:rFonts w:ascii="Tahoma" w:eastAsiaTheme="minorEastAsia" w:hAnsi="Tahoma" w:cs="Tahoma"/>
          <w:color w:val="373737"/>
          <w:sz w:val="24"/>
          <w:szCs w:val="24"/>
          <w:shd w:val="clear" w:color="auto" w:fill="FFFFFF"/>
        </w:rPr>
      </w:pPr>
      <w:r w:rsidRPr="009F10F7">
        <w:rPr>
          <w:rFonts w:ascii="Tahoma" w:eastAsiaTheme="minorEastAsia" w:hAnsi="Tahoma" w:cs="Tahoma"/>
          <w:sz w:val="24"/>
          <w:szCs w:val="24"/>
        </w:rPr>
        <w:t>S</w:t>
      </w:r>
      <w:r w:rsidR="1747E8FC" w:rsidRPr="009F10F7">
        <w:rPr>
          <w:rFonts w:ascii="Tahoma" w:eastAsiaTheme="minorEastAsia" w:hAnsi="Tahoma" w:cs="Tahoma"/>
          <w:sz w:val="24"/>
          <w:szCs w:val="24"/>
        </w:rPr>
        <w:t xml:space="preserve">ome </w:t>
      </w:r>
      <w:r w:rsidR="230240E9"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have </w:t>
      </w:r>
      <w:r w:rsidR="624ADEFE" w:rsidRPr="009F10F7">
        <w:rPr>
          <w:rFonts w:ascii="Tahoma" w:eastAsiaTheme="minorEastAsia" w:hAnsi="Tahoma" w:cs="Tahoma"/>
          <w:sz w:val="24"/>
          <w:szCs w:val="24"/>
        </w:rPr>
        <w:t>delay</w:t>
      </w:r>
      <w:r w:rsidR="698D72B2" w:rsidRPr="009F10F7">
        <w:rPr>
          <w:rFonts w:ascii="Tahoma" w:eastAsiaTheme="minorEastAsia" w:hAnsi="Tahoma" w:cs="Tahoma"/>
          <w:sz w:val="24"/>
          <w:szCs w:val="24"/>
        </w:rPr>
        <w:t>s</w:t>
      </w:r>
      <w:r w:rsidR="624ADEFE" w:rsidRPr="009F10F7">
        <w:rPr>
          <w:rFonts w:ascii="Tahoma" w:eastAsiaTheme="minorEastAsia" w:hAnsi="Tahoma" w:cs="Tahoma"/>
          <w:sz w:val="24"/>
          <w:szCs w:val="24"/>
        </w:rPr>
        <w:t xml:space="preserve"> and /or </w:t>
      </w:r>
      <w:r w:rsidR="1747E8FC" w:rsidRPr="009F10F7">
        <w:rPr>
          <w:rFonts w:ascii="Tahoma" w:eastAsiaTheme="minorEastAsia" w:hAnsi="Tahoma" w:cs="Tahoma"/>
          <w:sz w:val="24"/>
          <w:szCs w:val="24"/>
        </w:rPr>
        <w:t xml:space="preserve">additional needs that require </w:t>
      </w:r>
      <w:r w:rsidR="1747E8FC" w:rsidRPr="009F10F7">
        <w:rPr>
          <w:rFonts w:ascii="Tahoma" w:eastAsiaTheme="minorEastAsia" w:hAnsi="Tahoma" w:cs="Tahoma"/>
          <w:sz w:val="24"/>
          <w:szCs w:val="24"/>
          <w:shd w:val="clear" w:color="auto" w:fill="FFFFFF"/>
        </w:rPr>
        <w:t xml:space="preserve">extra time and </w:t>
      </w:r>
      <w:r w:rsidR="2B4EFAE3" w:rsidRPr="009F10F7">
        <w:rPr>
          <w:rFonts w:ascii="Tahoma" w:eastAsiaTheme="minorEastAsia" w:hAnsi="Tahoma" w:cs="Tahoma"/>
          <w:sz w:val="24"/>
          <w:szCs w:val="24"/>
          <w:shd w:val="clear" w:color="auto" w:fill="FFFFFF"/>
        </w:rPr>
        <w:t xml:space="preserve">support for </w:t>
      </w:r>
      <w:r w:rsidR="1747E8FC" w:rsidRPr="009F10F7">
        <w:rPr>
          <w:rFonts w:ascii="Tahoma" w:eastAsiaTheme="minorEastAsia" w:hAnsi="Tahoma" w:cs="Tahoma"/>
          <w:sz w:val="24"/>
          <w:szCs w:val="24"/>
          <w:shd w:val="clear" w:color="auto" w:fill="FFFFFF"/>
        </w:rPr>
        <w:t>developing their toileting independence.</w:t>
      </w:r>
    </w:p>
    <w:p w14:paraId="1E6CD0E6" w14:textId="77777777" w:rsidR="0013155A" w:rsidRPr="009F10F7" w:rsidRDefault="0013155A" w:rsidP="009F10F7">
      <w:pPr>
        <w:spacing w:line="276" w:lineRule="auto"/>
        <w:rPr>
          <w:rFonts w:ascii="Tahoma" w:eastAsiaTheme="minorEastAsia" w:hAnsi="Tahoma" w:cs="Tahoma"/>
          <w:sz w:val="24"/>
          <w:szCs w:val="24"/>
        </w:rPr>
      </w:pPr>
    </w:p>
    <w:p w14:paraId="4F96D99A" w14:textId="5CE676B1" w:rsidR="0013155A" w:rsidRPr="009F10F7" w:rsidRDefault="3A2B21D3" w:rsidP="009F10F7">
      <w:pPr>
        <w:pStyle w:val="ListParagraph"/>
        <w:numPr>
          <w:ilvl w:val="0"/>
          <w:numId w:val="20"/>
        </w:numPr>
        <w:spacing w:line="276" w:lineRule="auto"/>
        <w:ind w:left="360"/>
        <w:rPr>
          <w:rFonts w:ascii="Tahoma" w:eastAsiaTheme="minorEastAsia" w:hAnsi="Tahoma" w:cs="Tahoma"/>
          <w:sz w:val="24"/>
          <w:szCs w:val="24"/>
        </w:rPr>
      </w:pPr>
      <w:r w:rsidRPr="009F10F7">
        <w:rPr>
          <w:rFonts w:ascii="Tahoma" w:eastAsiaTheme="minorEastAsia" w:hAnsi="Tahoma" w:cs="Tahoma"/>
          <w:sz w:val="24"/>
          <w:szCs w:val="24"/>
        </w:rPr>
        <w:t xml:space="preserve">There are </w:t>
      </w:r>
      <w:r w:rsidR="6A6C1A35" w:rsidRPr="009F10F7">
        <w:rPr>
          <w:rFonts w:ascii="Tahoma" w:eastAsiaTheme="minorEastAsia" w:hAnsi="Tahoma" w:cs="Tahoma"/>
          <w:sz w:val="24"/>
          <w:szCs w:val="24"/>
        </w:rPr>
        <w:t>some CYP</w:t>
      </w:r>
      <w:r w:rsidR="1747E8FC"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who </w:t>
      </w:r>
      <w:r w:rsidR="1747E8FC" w:rsidRPr="009F10F7">
        <w:rPr>
          <w:rFonts w:ascii="Tahoma" w:eastAsiaTheme="minorEastAsia" w:hAnsi="Tahoma" w:cs="Tahoma"/>
          <w:sz w:val="24"/>
          <w:szCs w:val="24"/>
        </w:rPr>
        <w:t xml:space="preserve">will </w:t>
      </w:r>
      <w:r w:rsidR="702AAAEC" w:rsidRPr="009F10F7">
        <w:rPr>
          <w:rFonts w:ascii="Tahoma" w:eastAsiaTheme="minorEastAsia" w:hAnsi="Tahoma" w:cs="Tahoma"/>
          <w:sz w:val="24"/>
          <w:szCs w:val="24"/>
        </w:rPr>
        <w:t xml:space="preserve">not achieve </w:t>
      </w:r>
      <w:r w:rsidR="47D15AD5" w:rsidRPr="009F10F7">
        <w:rPr>
          <w:rFonts w:ascii="Tahoma" w:eastAsiaTheme="minorEastAsia" w:hAnsi="Tahoma" w:cs="Tahoma"/>
          <w:sz w:val="24"/>
          <w:szCs w:val="24"/>
        </w:rPr>
        <w:t>independence and</w:t>
      </w:r>
      <w:r w:rsidR="702AAAEC" w:rsidRPr="009F10F7">
        <w:rPr>
          <w:rFonts w:ascii="Tahoma" w:eastAsiaTheme="minorEastAsia" w:hAnsi="Tahoma" w:cs="Tahoma"/>
          <w:sz w:val="24"/>
          <w:szCs w:val="24"/>
        </w:rPr>
        <w:t xml:space="preserve"> will </w:t>
      </w:r>
      <w:r w:rsidR="1747E8FC" w:rsidRPr="009F10F7">
        <w:rPr>
          <w:rFonts w:ascii="Tahoma" w:eastAsiaTheme="minorEastAsia" w:hAnsi="Tahoma" w:cs="Tahoma"/>
          <w:sz w:val="24"/>
          <w:szCs w:val="24"/>
        </w:rPr>
        <w:t xml:space="preserve">continue to have issues with continence for the longer term due to disabilities and ongoing </w:t>
      </w:r>
      <w:r w:rsidR="2B4EFAE3" w:rsidRPr="009F10F7">
        <w:rPr>
          <w:rFonts w:ascii="Tahoma" w:eastAsiaTheme="minorEastAsia" w:hAnsi="Tahoma" w:cs="Tahoma"/>
          <w:sz w:val="24"/>
          <w:szCs w:val="24"/>
        </w:rPr>
        <w:t xml:space="preserve">complex </w:t>
      </w:r>
      <w:r w:rsidR="1747E8FC" w:rsidRPr="009F10F7">
        <w:rPr>
          <w:rFonts w:ascii="Tahoma" w:eastAsiaTheme="minorEastAsia" w:hAnsi="Tahoma" w:cs="Tahoma"/>
          <w:sz w:val="24"/>
          <w:szCs w:val="24"/>
        </w:rPr>
        <w:t xml:space="preserve">medical needs. </w:t>
      </w:r>
      <w:r w:rsidR="47D15AD5" w:rsidRPr="009F10F7">
        <w:rPr>
          <w:rFonts w:ascii="Tahoma" w:eastAsiaTheme="minorEastAsia" w:hAnsi="Tahoma" w:cs="Tahoma"/>
          <w:sz w:val="24"/>
          <w:szCs w:val="24"/>
        </w:rPr>
        <w:t xml:space="preserve">These children will need a higher level of support throughout their schooling.  </w:t>
      </w:r>
    </w:p>
    <w:p w14:paraId="1BDAB52B" w14:textId="77777777" w:rsidR="00AC1BED" w:rsidRPr="009F10F7" w:rsidRDefault="00AC1BED" w:rsidP="009F10F7">
      <w:pPr>
        <w:pStyle w:val="ListParagraph"/>
        <w:spacing w:line="276" w:lineRule="auto"/>
        <w:rPr>
          <w:rFonts w:ascii="Tahoma" w:eastAsiaTheme="minorEastAsia" w:hAnsi="Tahoma" w:cs="Tahoma"/>
          <w:sz w:val="24"/>
          <w:szCs w:val="24"/>
        </w:rPr>
      </w:pPr>
    </w:p>
    <w:p w14:paraId="0B2F8876" w14:textId="77777777" w:rsidR="00F065E4" w:rsidRPr="009F10F7" w:rsidRDefault="00F065E4" w:rsidP="009F10F7">
      <w:pPr>
        <w:pStyle w:val="ListParagraph"/>
        <w:spacing w:line="276" w:lineRule="auto"/>
        <w:rPr>
          <w:rFonts w:ascii="Tahoma" w:hAnsi="Tahoma" w:cs="Tahoma"/>
          <w:sz w:val="20"/>
        </w:rPr>
      </w:pPr>
    </w:p>
    <w:p w14:paraId="4DD6F5BF" w14:textId="77777777" w:rsidR="00F065E4" w:rsidRPr="009F10F7" w:rsidRDefault="00F065E4" w:rsidP="009F10F7">
      <w:pPr>
        <w:pStyle w:val="ListParagraph"/>
        <w:spacing w:line="276" w:lineRule="auto"/>
        <w:rPr>
          <w:rFonts w:ascii="Tahoma" w:hAnsi="Tahoma" w:cs="Tahoma"/>
          <w:sz w:val="20"/>
        </w:rPr>
      </w:pPr>
    </w:p>
    <w:p w14:paraId="3CEC12EF" w14:textId="77777777" w:rsidR="00F065E4" w:rsidRPr="009F10F7" w:rsidRDefault="00F065E4" w:rsidP="009F10F7">
      <w:pPr>
        <w:pStyle w:val="ListParagraph"/>
        <w:spacing w:line="276" w:lineRule="auto"/>
        <w:rPr>
          <w:rFonts w:ascii="Tahoma" w:hAnsi="Tahoma" w:cs="Tahoma"/>
          <w:sz w:val="20"/>
        </w:rPr>
      </w:pPr>
    </w:p>
    <w:p w14:paraId="3EBD5192" w14:textId="77777777" w:rsidR="00F065E4" w:rsidRPr="009F10F7" w:rsidRDefault="00F065E4" w:rsidP="009F10F7">
      <w:pPr>
        <w:pStyle w:val="ListParagraph"/>
        <w:spacing w:line="276" w:lineRule="auto"/>
        <w:rPr>
          <w:rFonts w:ascii="Tahoma" w:hAnsi="Tahoma" w:cs="Tahoma"/>
          <w:sz w:val="20"/>
        </w:rPr>
      </w:pPr>
    </w:p>
    <w:p w14:paraId="16D95D65" w14:textId="77777777" w:rsidR="00F065E4" w:rsidRPr="009F10F7" w:rsidRDefault="00F065E4" w:rsidP="009F10F7">
      <w:pPr>
        <w:pStyle w:val="ListParagraph"/>
        <w:spacing w:line="276" w:lineRule="auto"/>
        <w:rPr>
          <w:rFonts w:ascii="Tahoma" w:hAnsi="Tahoma" w:cs="Tahoma"/>
          <w:sz w:val="20"/>
        </w:rPr>
      </w:pPr>
    </w:p>
    <w:p w14:paraId="62838F16" w14:textId="77777777" w:rsidR="00F065E4" w:rsidRPr="009F10F7" w:rsidRDefault="00F065E4" w:rsidP="009F10F7">
      <w:pPr>
        <w:pStyle w:val="ListParagraph"/>
        <w:spacing w:line="276" w:lineRule="auto"/>
        <w:rPr>
          <w:rFonts w:ascii="Tahoma" w:hAnsi="Tahoma" w:cs="Tahoma"/>
          <w:sz w:val="20"/>
        </w:rPr>
      </w:pPr>
    </w:p>
    <w:p w14:paraId="0215A1A8" w14:textId="77777777" w:rsidR="00F065E4" w:rsidRPr="009F10F7" w:rsidRDefault="00F065E4" w:rsidP="009F10F7">
      <w:pPr>
        <w:pStyle w:val="ListParagraph"/>
        <w:spacing w:line="276" w:lineRule="auto"/>
        <w:rPr>
          <w:rFonts w:ascii="Tahoma" w:hAnsi="Tahoma" w:cs="Tahoma"/>
          <w:sz w:val="20"/>
        </w:rPr>
      </w:pPr>
    </w:p>
    <w:p w14:paraId="50431E2D" w14:textId="77777777" w:rsidR="00F065E4" w:rsidRPr="009F10F7" w:rsidRDefault="00F065E4" w:rsidP="009F10F7">
      <w:pPr>
        <w:pStyle w:val="ListParagraph"/>
        <w:spacing w:line="276" w:lineRule="auto"/>
        <w:rPr>
          <w:rFonts w:ascii="Tahoma" w:hAnsi="Tahoma" w:cs="Tahoma"/>
          <w:sz w:val="20"/>
        </w:rPr>
      </w:pPr>
    </w:p>
    <w:p w14:paraId="50440A75" w14:textId="77777777" w:rsidR="00F065E4" w:rsidRPr="009F10F7" w:rsidRDefault="00F065E4" w:rsidP="009F10F7">
      <w:pPr>
        <w:pStyle w:val="ListParagraph"/>
        <w:spacing w:line="276" w:lineRule="auto"/>
        <w:rPr>
          <w:rFonts w:ascii="Tahoma" w:hAnsi="Tahoma" w:cs="Tahoma"/>
          <w:sz w:val="20"/>
        </w:rPr>
      </w:pPr>
    </w:p>
    <w:sdt>
      <w:sdtPr>
        <w:rPr>
          <w:rFonts w:ascii="Tahoma" w:hAnsi="Tahoma" w:cs="Tahoma"/>
          <w:sz w:val="24"/>
          <w:szCs w:val="24"/>
        </w:rPr>
        <w:id w:val="2092093776"/>
        <w:docPartObj>
          <w:docPartGallery w:val="Table of Contents"/>
          <w:docPartUnique/>
        </w:docPartObj>
      </w:sdtPr>
      <w:sdtContent>
        <w:p w14:paraId="5C96E085" w14:textId="36CD8616" w:rsidR="00FD148B" w:rsidRPr="009F10F7" w:rsidRDefault="00FD148B" w:rsidP="009F10F7">
          <w:pPr>
            <w:spacing w:after="160" w:line="276" w:lineRule="auto"/>
            <w:jc w:val="left"/>
            <w:rPr>
              <w:rFonts w:ascii="Tahoma" w:eastAsiaTheme="minorEastAsia" w:hAnsi="Tahoma" w:cs="Tahoma"/>
              <w:b/>
              <w:bCs/>
              <w:sz w:val="24"/>
              <w:szCs w:val="24"/>
            </w:rPr>
          </w:pPr>
          <w:r w:rsidRPr="009F10F7">
            <w:rPr>
              <w:rFonts w:ascii="Tahoma" w:hAnsi="Tahoma" w:cs="Tahoma"/>
              <w:b/>
              <w:bCs/>
              <w:sz w:val="24"/>
              <w:szCs w:val="24"/>
            </w:rPr>
            <w:t>Contents</w:t>
          </w:r>
        </w:p>
        <w:p w14:paraId="2545AB2B" w14:textId="76E0A3B5" w:rsidR="00FD148B" w:rsidRPr="009F10F7" w:rsidRDefault="00FD148B" w:rsidP="009F10F7">
          <w:pPr>
            <w:pStyle w:val="TOC1"/>
            <w:tabs>
              <w:tab w:val="right" w:leader="dot" w:pos="9015"/>
            </w:tabs>
            <w:spacing w:line="480" w:lineRule="auto"/>
            <w:rPr>
              <w:rStyle w:val="Hyperlink"/>
              <w:rFonts w:ascii="Tahoma" w:hAnsi="Tahoma" w:cs="Tahoma"/>
              <w:noProof/>
              <w:kern w:val="2"/>
              <w:sz w:val="24"/>
              <w:szCs w:val="24"/>
              <w14:ligatures w14:val="standardContextual"/>
            </w:rPr>
          </w:pPr>
          <w:r w:rsidRPr="009F10F7">
            <w:rPr>
              <w:rFonts w:ascii="Tahoma" w:hAnsi="Tahoma" w:cs="Tahoma"/>
              <w:sz w:val="24"/>
              <w:szCs w:val="24"/>
            </w:rPr>
            <w:fldChar w:fldCharType="begin"/>
          </w:r>
          <w:r w:rsidRPr="009F10F7">
            <w:rPr>
              <w:rFonts w:ascii="Tahoma" w:hAnsi="Tahoma" w:cs="Tahoma"/>
              <w:sz w:val="24"/>
              <w:szCs w:val="24"/>
            </w:rPr>
            <w:instrText>TOC \o "1-2" \z \u \h</w:instrText>
          </w:r>
          <w:r w:rsidRPr="009F10F7">
            <w:rPr>
              <w:rFonts w:ascii="Tahoma" w:hAnsi="Tahoma" w:cs="Tahoma"/>
              <w:sz w:val="24"/>
              <w:szCs w:val="24"/>
            </w:rPr>
            <w:fldChar w:fldCharType="separate"/>
          </w:r>
          <w:hyperlink w:anchor="_Toc1210077629">
            <w:r w:rsidR="4FA9DEAF" w:rsidRPr="009F10F7">
              <w:rPr>
                <w:rStyle w:val="Hyperlink"/>
                <w:rFonts w:ascii="Tahoma" w:hAnsi="Tahoma" w:cs="Tahoma"/>
                <w:sz w:val="24"/>
                <w:szCs w:val="24"/>
              </w:rPr>
              <w:t>Preface</w:t>
            </w:r>
            <w:r w:rsidRPr="009F10F7">
              <w:rPr>
                <w:rFonts w:ascii="Tahoma" w:hAnsi="Tahoma" w:cs="Tahoma"/>
                <w:sz w:val="24"/>
                <w:szCs w:val="24"/>
              </w:rPr>
              <w:tab/>
            </w:r>
            <w:r w:rsidRPr="009F10F7">
              <w:rPr>
                <w:rFonts w:ascii="Tahoma" w:hAnsi="Tahoma" w:cs="Tahoma"/>
                <w:sz w:val="24"/>
                <w:szCs w:val="24"/>
              </w:rPr>
              <w:fldChar w:fldCharType="begin"/>
            </w:r>
            <w:r w:rsidRPr="009F10F7">
              <w:rPr>
                <w:rFonts w:ascii="Tahoma" w:hAnsi="Tahoma" w:cs="Tahoma"/>
                <w:sz w:val="24"/>
                <w:szCs w:val="24"/>
              </w:rPr>
              <w:instrText>PAGEREF _Toc1210077629 \h</w:instrText>
            </w:r>
            <w:r w:rsidRPr="009F10F7">
              <w:rPr>
                <w:rFonts w:ascii="Tahoma" w:hAnsi="Tahoma" w:cs="Tahoma"/>
                <w:sz w:val="24"/>
                <w:szCs w:val="24"/>
              </w:rPr>
            </w:r>
            <w:r w:rsidRPr="009F10F7">
              <w:rPr>
                <w:rFonts w:ascii="Tahoma" w:hAnsi="Tahoma" w:cs="Tahoma"/>
                <w:sz w:val="24"/>
                <w:szCs w:val="24"/>
              </w:rPr>
              <w:fldChar w:fldCharType="separate"/>
            </w:r>
            <w:r w:rsidR="4FA9DEAF" w:rsidRPr="009F10F7">
              <w:rPr>
                <w:rStyle w:val="Hyperlink"/>
                <w:rFonts w:ascii="Tahoma" w:hAnsi="Tahoma" w:cs="Tahoma"/>
                <w:sz w:val="24"/>
                <w:szCs w:val="24"/>
              </w:rPr>
              <w:t>1</w:t>
            </w:r>
            <w:r w:rsidRPr="009F10F7">
              <w:rPr>
                <w:rFonts w:ascii="Tahoma" w:hAnsi="Tahoma" w:cs="Tahoma"/>
                <w:sz w:val="24"/>
                <w:szCs w:val="24"/>
              </w:rPr>
              <w:fldChar w:fldCharType="end"/>
            </w:r>
          </w:hyperlink>
        </w:p>
        <w:p w14:paraId="7CC454F4" w14:textId="73342982"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366128773">
            <w:r w:rsidRPr="009F10F7">
              <w:rPr>
                <w:rStyle w:val="Hyperlink"/>
                <w:rFonts w:ascii="Tahoma" w:hAnsi="Tahoma" w:cs="Tahoma"/>
                <w:sz w:val="24"/>
                <w:szCs w:val="24"/>
              </w:rPr>
              <w:t>What is Personal Care Support?</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_Toc366128773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2</w:t>
            </w:r>
            <w:r w:rsidR="00FD148B" w:rsidRPr="009F10F7">
              <w:rPr>
                <w:rFonts w:ascii="Tahoma" w:hAnsi="Tahoma" w:cs="Tahoma"/>
                <w:sz w:val="24"/>
                <w:szCs w:val="24"/>
              </w:rPr>
              <w:fldChar w:fldCharType="end"/>
            </w:r>
          </w:hyperlink>
        </w:p>
        <w:p w14:paraId="12FC07A9" w14:textId="123E3A25" w:rsidR="00FD148B" w:rsidRPr="009F10F7" w:rsidRDefault="4FA9DEAF" w:rsidP="009F10F7">
          <w:pPr>
            <w:pStyle w:val="TOC1"/>
            <w:tabs>
              <w:tab w:val="right" w:leader="dot" w:pos="9015"/>
            </w:tabs>
            <w:spacing w:line="480" w:lineRule="auto"/>
            <w:rPr>
              <w:rStyle w:val="Hyperlink"/>
              <w:rFonts w:ascii="Tahoma" w:hAnsi="Tahoma" w:cs="Tahoma"/>
              <w:noProof/>
              <w:kern w:val="2"/>
              <w:sz w:val="24"/>
              <w:szCs w:val="24"/>
              <w14:ligatures w14:val="standardContextual"/>
            </w:rPr>
          </w:pPr>
          <w:hyperlink w:anchor="_Toc266451858">
            <w:r w:rsidRPr="009F10F7">
              <w:rPr>
                <w:rStyle w:val="Hyperlink"/>
                <w:rFonts w:ascii="Tahoma" w:hAnsi="Tahoma" w:cs="Tahoma"/>
                <w:sz w:val="24"/>
                <w:szCs w:val="24"/>
              </w:rPr>
              <w:t>Personal Care Matters Guidance:</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_Toc266451858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3</w:t>
            </w:r>
            <w:r w:rsidR="00FD148B" w:rsidRPr="009F10F7">
              <w:rPr>
                <w:rFonts w:ascii="Tahoma" w:hAnsi="Tahoma" w:cs="Tahoma"/>
                <w:sz w:val="24"/>
                <w:szCs w:val="24"/>
              </w:rPr>
              <w:fldChar w:fldCharType="end"/>
            </w:r>
          </w:hyperlink>
        </w:p>
        <w:p w14:paraId="69BE8AFA" w14:textId="203C9B40"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206260019">
            <w:r w:rsidRPr="009F10F7">
              <w:rPr>
                <w:rStyle w:val="Hyperlink"/>
                <w:rFonts w:ascii="Tahoma" w:hAnsi="Tahoma" w:cs="Tahoma"/>
                <w:sz w:val="24"/>
                <w:szCs w:val="24"/>
              </w:rPr>
              <w:t>Key Principles for Supporting Personal Care in Education Settings</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_Toc206260019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5</w:t>
            </w:r>
            <w:r w:rsidR="00FD148B" w:rsidRPr="009F10F7">
              <w:rPr>
                <w:rFonts w:ascii="Tahoma" w:hAnsi="Tahoma" w:cs="Tahoma"/>
                <w:sz w:val="24"/>
                <w:szCs w:val="24"/>
              </w:rPr>
              <w:fldChar w:fldCharType="end"/>
            </w:r>
          </w:hyperlink>
        </w:p>
        <w:p w14:paraId="4DE67595" w14:textId="3FA2AFBB"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1985222768">
            <w:r w:rsidRPr="009F10F7">
              <w:rPr>
                <w:rStyle w:val="Hyperlink"/>
                <w:rFonts w:ascii="Tahoma" w:hAnsi="Tahoma" w:cs="Tahoma"/>
                <w:sz w:val="24"/>
                <w:szCs w:val="24"/>
              </w:rPr>
              <w:t>Education Provision for CYP with Personal Care Needs: A graduated Approach</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_Toc1985222768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6</w:t>
            </w:r>
            <w:r w:rsidR="00FD148B" w:rsidRPr="009F10F7">
              <w:rPr>
                <w:rFonts w:ascii="Tahoma" w:hAnsi="Tahoma" w:cs="Tahoma"/>
                <w:sz w:val="24"/>
                <w:szCs w:val="24"/>
              </w:rPr>
              <w:fldChar w:fldCharType="end"/>
            </w:r>
          </w:hyperlink>
        </w:p>
        <w:p w14:paraId="1D39AA06" w14:textId="4D5E2523"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968013975">
            <w:r w:rsidRPr="009F10F7">
              <w:rPr>
                <w:rStyle w:val="Hyperlink"/>
                <w:rFonts w:ascii="Tahoma" w:hAnsi="Tahoma" w:cs="Tahoma"/>
                <w:sz w:val="24"/>
                <w:szCs w:val="24"/>
              </w:rPr>
              <w:t>Transition Planning to Support CYP with Personal Care Needs</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_Toc968013975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10</w:t>
            </w:r>
            <w:r w:rsidR="00FD148B" w:rsidRPr="009F10F7">
              <w:rPr>
                <w:rFonts w:ascii="Tahoma" w:hAnsi="Tahoma" w:cs="Tahoma"/>
                <w:sz w:val="24"/>
                <w:szCs w:val="24"/>
              </w:rPr>
              <w:fldChar w:fldCharType="end"/>
            </w:r>
          </w:hyperlink>
        </w:p>
        <w:p w14:paraId="483C7A4D" w14:textId="00ED2ABD"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178664567">
            <w:r w:rsidRPr="009F10F7">
              <w:rPr>
                <w:rStyle w:val="Hyperlink"/>
                <w:rFonts w:ascii="Tahoma" w:hAnsi="Tahoma" w:cs="Tahoma"/>
                <w:sz w:val="24"/>
                <w:szCs w:val="24"/>
              </w:rPr>
              <w:t>Transition Planning Further Considerations for Secondary Transfer</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_Toc178664567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11</w:t>
            </w:r>
            <w:r w:rsidR="00FD148B" w:rsidRPr="009F10F7">
              <w:rPr>
                <w:rFonts w:ascii="Tahoma" w:hAnsi="Tahoma" w:cs="Tahoma"/>
                <w:sz w:val="24"/>
                <w:szCs w:val="24"/>
              </w:rPr>
              <w:fldChar w:fldCharType="end"/>
            </w:r>
          </w:hyperlink>
        </w:p>
        <w:p w14:paraId="532CB8CF" w14:textId="36E346A3"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1424059037">
            <w:r w:rsidRPr="009F10F7">
              <w:rPr>
                <w:rStyle w:val="Hyperlink"/>
                <w:rFonts w:ascii="Tahoma" w:hAnsi="Tahoma" w:cs="Tahoma"/>
                <w:sz w:val="24"/>
                <w:szCs w:val="24"/>
              </w:rPr>
              <w:t>Educational Implications and Consideration Around CYP with Personal Care Needs</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_Toc1424059037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11</w:t>
            </w:r>
            <w:r w:rsidR="00FD148B" w:rsidRPr="009F10F7">
              <w:rPr>
                <w:rFonts w:ascii="Tahoma" w:hAnsi="Tahoma" w:cs="Tahoma"/>
                <w:sz w:val="24"/>
                <w:szCs w:val="24"/>
              </w:rPr>
              <w:fldChar w:fldCharType="end"/>
            </w:r>
          </w:hyperlink>
        </w:p>
        <w:p w14:paraId="75BAB90F" w14:textId="7C7CD7FB"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1890236314">
            <w:r w:rsidRPr="009F10F7">
              <w:rPr>
                <w:rStyle w:val="Hyperlink"/>
                <w:rFonts w:ascii="Tahoma" w:hAnsi="Tahoma" w:cs="Tahoma"/>
                <w:sz w:val="24"/>
                <w:szCs w:val="24"/>
              </w:rPr>
              <w:t>Physical Activities – including PE and Swimming</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_Toc1890236314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12</w:t>
            </w:r>
            <w:r w:rsidR="00FD148B" w:rsidRPr="009F10F7">
              <w:rPr>
                <w:rFonts w:ascii="Tahoma" w:hAnsi="Tahoma" w:cs="Tahoma"/>
                <w:sz w:val="24"/>
                <w:szCs w:val="24"/>
              </w:rPr>
              <w:fldChar w:fldCharType="end"/>
            </w:r>
          </w:hyperlink>
        </w:p>
        <w:p w14:paraId="175A68D1" w14:textId="05924D7B"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1355282552">
            <w:r w:rsidRPr="009F10F7">
              <w:rPr>
                <w:rStyle w:val="Hyperlink"/>
                <w:rFonts w:ascii="Tahoma" w:hAnsi="Tahoma" w:cs="Tahoma"/>
                <w:sz w:val="24"/>
                <w:szCs w:val="24"/>
              </w:rPr>
              <w:t>Education Visits</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_Toc1355282552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12</w:t>
            </w:r>
            <w:r w:rsidR="00FD148B" w:rsidRPr="009F10F7">
              <w:rPr>
                <w:rFonts w:ascii="Tahoma" w:hAnsi="Tahoma" w:cs="Tahoma"/>
                <w:sz w:val="24"/>
                <w:szCs w:val="24"/>
              </w:rPr>
              <w:fldChar w:fldCharType="end"/>
            </w:r>
          </w:hyperlink>
        </w:p>
        <w:p w14:paraId="0273D0DA" w14:textId="056421FB"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1696006127">
            <w:r w:rsidRPr="009F10F7">
              <w:rPr>
                <w:rStyle w:val="Hyperlink"/>
                <w:rFonts w:ascii="Tahoma" w:hAnsi="Tahoma" w:cs="Tahoma"/>
                <w:sz w:val="24"/>
                <w:szCs w:val="24"/>
              </w:rPr>
              <w:t>Social and Emotional Implications</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_Toc1696006127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13</w:t>
            </w:r>
            <w:r w:rsidR="00FD148B" w:rsidRPr="009F10F7">
              <w:rPr>
                <w:rFonts w:ascii="Tahoma" w:hAnsi="Tahoma" w:cs="Tahoma"/>
                <w:sz w:val="24"/>
                <w:szCs w:val="24"/>
              </w:rPr>
              <w:fldChar w:fldCharType="end"/>
            </w:r>
          </w:hyperlink>
        </w:p>
        <w:p w14:paraId="301FF424" w14:textId="6D2FA0D0"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1755851303">
            <w:r w:rsidRPr="009F10F7">
              <w:rPr>
                <w:rStyle w:val="Hyperlink"/>
                <w:rFonts w:ascii="Tahoma" w:hAnsi="Tahoma" w:cs="Tahoma"/>
                <w:sz w:val="24"/>
                <w:szCs w:val="24"/>
              </w:rPr>
              <w:t>Strategies To Further Support Personal Care for CYP With Additional Needs (SEND).</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_Toc1755851303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13</w:t>
            </w:r>
            <w:r w:rsidR="00FD148B" w:rsidRPr="009F10F7">
              <w:rPr>
                <w:rFonts w:ascii="Tahoma" w:hAnsi="Tahoma" w:cs="Tahoma"/>
                <w:sz w:val="24"/>
                <w:szCs w:val="24"/>
              </w:rPr>
              <w:fldChar w:fldCharType="end"/>
            </w:r>
          </w:hyperlink>
        </w:p>
        <w:p w14:paraId="54E5E4B8" w14:textId="11B24FBD"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1835275264">
            <w:r w:rsidRPr="009F10F7">
              <w:rPr>
                <w:rStyle w:val="Hyperlink"/>
                <w:rFonts w:ascii="Tahoma" w:hAnsi="Tahoma" w:cs="Tahoma"/>
                <w:sz w:val="24"/>
                <w:szCs w:val="24"/>
              </w:rPr>
              <w:t>Appendix 1</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_Toc1835275264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18</w:t>
            </w:r>
            <w:r w:rsidR="00FD148B" w:rsidRPr="009F10F7">
              <w:rPr>
                <w:rFonts w:ascii="Tahoma" w:hAnsi="Tahoma" w:cs="Tahoma"/>
                <w:sz w:val="24"/>
                <w:szCs w:val="24"/>
              </w:rPr>
              <w:fldChar w:fldCharType="end"/>
            </w:r>
          </w:hyperlink>
        </w:p>
        <w:p w14:paraId="128436F2" w14:textId="75BCCF66" w:rsidR="00FD148B" w:rsidRPr="009F10F7" w:rsidRDefault="4FA9DEAF" w:rsidP="009F10F7">
          <w:pPr>
            <w:pStyle w:val="TOC2"/>
            <w:tabs>
              <w:tab w:val="right" w:leader="dot" w:pos="9015"/>
            </w:tabs>
            <w:spacing w:line="480" w:lineRule="auto"/>
            <w:rPr>
              <w:rStyle w:val="Hyperlink"/>
              <w:rFonts w:ascii="Tahoma" w:hAnsi="Tahoma" w:cs="Tahoma"/>
              <w:noProof/>
              <w:kern w:val="2"/>
              <w:sz w:val="24"/>
              <w:szCs w:val="24"/>
              <w14:ligatures w14:val="standardContextual"/>
            </w:rPr>
          </w:pPr>
          <w:hyperlink w:anchor="_Toc1416041282">
            <w:r w:rsidRPr="009F10F7">
              <w:rPr>
                <w:rStyle w:val="Hyperlink"/>
                <w:rFonts w:ascii="Tahoma" w:hAnsi="Tahoma" w:cs="Tahoma"/>
                <w:sz w:val="24"/>
                <w:szCs w:val="24"/>
              </w:rPr>
              <w:t>Sample care plan</w:t>
            </w:r>
            <w:r w:rsidR="00FD148B" w:rsidRPr="009F10F7">
              <w:rPr>
                <w:rFonts w:ascii="Tahoma" w:hAnsi="Tahoma" w:cs="Tahoma"/>
                <w:sz w:val="24"/>
                <w:szCs w:val="24"/>
              </w:rPr>
              <w:tab/>
            </w:r>
            <w:r w:rsidR="00FD148B" w:rsidRPr="009F10F7">
              <w:rPr>
                <w:rFonts w:ascii="Tahoma" w:hAnsi="Tahoma" w:cs="Tahoma"/>
                <w:sz w:val="24"/>
                <w:szCs w:val="24"/>
              </w:rPr>
              <w:fldChar w:fldCharType="begin"/>
            </w:r>
            <w:r w:rsidR="00FD148B" w:rsidRPr="009F10F7">
              <w:rPr>
                <w:rFonts w:ascii="Tahoma" w:hAnsi="Tahoma" w:cs="Tahoma"/>
                <w:sz w:val="24"/>
                <w:szCs w:val="24"/>
              </w:rPr>
              <w:instrText>PAGEREF _Toc1416041282 \h</w:instrText>
            </w:r>
            <w:r w:rsidR="00FD148B" w:rsidRPr="009F10F7">
              <w:rPr>
                <w:rFonts w:ascii="Tahoma" w:hAnsi="Tahoma" w:cs="Tahoma"/>
                <w:sz w:val="24"/>
                <w:szCs w:val="24"/>
              </w:rPr>
            </w:r>
            <w:r w:rsidR="00FD148B" w:rsidRPr="009F10F7">
              <w:rPr>
                <w:rFonts w:ascii="Tahoma" w:hAnsi="Tahoma" w:cs="Tahoma"/>
                <w:sz w:val="24"/>
                <w:szCs w:val="24"/>
              </w:rPr>
              <w:fldChar w:fldCharType="separate"/>
            </w:r>
            <w:r w:rsidRPr="009F10F7">
              <w:rPr>
                <w:rStyle w:val="Hyperlink"/>
                <w:rFonts w:ascii="Tahoma" w:hAnsi="Tahoma" w:cs="Tahoma"/>
                <w:sz w:val="24"/>
                <w:szCs w:val="24"/>
              </w:rPr>
              <w:t>18</w:t>
            </w:r>
            <w:r w:rsidR="00FD148B" w:rsidRPr="009F10F7">
              <w:rPr>
                <w:rFonts w:ascii="Tahoma" w:hAnsi="Tahoma" w:cs="Tahoma"/>
                <w:sz w:val="24"/>
                <w:szCs w:val="24"/>
              </w:rPr>
              <w:fldChar w:fldCharType="end"/>
            </w:r>
          </w:hyperlink>
          <w:r w:rsidR="00FD148B" w:rsidRPr="009F10F7">
            <w:rPr>
              <w:rFonts w:ascii="Tahoma" w:hAnsi="Tahoma" w:cs="Tahoma"/>
              <w:sz w:val="24"/>
              <w:szCs w:val="24"/>
            </w:rPr>
            <w:fldChar w:fldCharType="end"/>
          </w:r>
        </w:p>
      </w:sdtContent>
    </w:sdt>
    <w:p w14:paraId="23302ADB" w14:textId="7D22E29B" w:rsidR="00FD148B" w:rsidRPr="009F10F7" w:rsidRDefault="00FD148B" w:rsidP="009F10F7">
      <w:pPr>
        <w:spacing w:line="276" w:lineRule="auto"/>
        <w:rPr>
          <w:rFonts w:ascii="Tahoma" w:eastAsiaTheme="minorEastAsia" w:hAnsi="Tahoma" w:cs="Tahoma"/>
          <w:sz w:val="24"/>
          <w:szCs w:val="24"/>
        </w:rPr>
      </w:pPr>
    </w:p>
    <w:p w14:paraId="4F702225" w14:textId="62AD83CF" w:rsidR="00AC1BED" w:rsidRPr="009F10F7" w:rsidRDefault="00AC1BED" w:rsidP="009F10F7">
      <w:pPr>
        <w:spacing w:line="276" w:lineRule="auto"/>
        <w:rPr>
          <w:rFonts w:ascii="Tahoma" w:hAnsi="Tahoma" w:cs="Tahoma"/>
          <w:sz w:val="20"/>
        </w:rPr>
      </w:pPr>
    </w:p>
    <w:p w14:paraId="1A8C1704" w14:textId="77777777" w:rsidR="00AC1BED" w:rsidRPr="009F10F7" w:rsidRDefault="00AC1BED" w:rsidP="009F10F7">
      <w:pPr>
        <w:spacing w:line="276" w:lineRule="auto"/>
        <w:rPr>
          <w:rFonts w:ascii="Tahoma" w:hAnsi="Tahoma" w:cs="Tahoma"/>
          <w:sz w:val="20"/>
        </w:rPr>
      </w:pPr>
    </w:p>
    <w:p w14:paraId="3DD08825" w14:textId="77777777" w:rsidR="00AC1BED" w:rsidRPr="009F10F7" w:rsidRDefault="00AC1BED" w:rsidP="009F10F7">
      <w:pPr>
        <w:spacing w:line="276" w:lineRule="auto"/>
        <w:rPr>
          <w:rFonts w:ascii="Tahoma" w:hAnsi="Tahoma" w:cs="Tahoma"/>
          <w:sz w:val="20"/>
        </w:rPr>
      </w:pPr>
    </w:p>
    <w:p w14:paraId="5298A4EB" w14:textId="77777777" w:rsidR="00AC1BED" w:rsidRPr="009F10F7" w:rsidRDefault="00AC1BED" w:rsidP="009F10F7">
      <w:pPr>
        <w:spacing w:line="276" w:lineRule="auto"/>
        <w:rPr>
          <w:rFonts w:ascii="Tahoma" w:hAnsi="Tahoma" w:cs="Tahoma"/>
          <w:sz w:val="20"/>
        </w:rPr>
      </w:pPr>
    </w:p>
    <w:p w14:paraId="35FFADF0" w14:textId="77777777" w:rsidR="00AC1BED" w:rsidRPr="009F10F7" w:rsidRDefault="00AC1BED" w:rsidP="009F10F7">
      <w:pPr>
        <w:spacing w:line="276" w:lineRule="auto"/>
        <w:rPr>
          <w:rFonts w:ascii="Tahoma" w:hAnsi="Tahoma" w:cs="Tahoma"/>
          <w:sz w:val="20"/>
        </w:rPr>
      </w:pPr>
    </w:p>
    <w:p w14:paraId="6B8F8590" w14:textId="77777777" w:rsidR="00AC1BED" w:rsidRPr="009F10F7" w:rsidRDefault="00AC1BED" w:rsidP="009F10F7">
      <w:pPr>
        <w:spacing w:line="276" w:lineRule="auto"/>
        <w:rPr>
          <w:rFonts w:ascii="Tahoma" w:hAnsi="Tahoma" w:cs="Tahoma"/>
          <w:sz w:val="20"/>
        </w:rPr>
      </w:pPr>
    </w:p>
    <w:p w14:paraId="06EF8AF5" w14:textId="77777777" w:rsidR="00AC1BED" w:rsidRPr="009F10F7" w:rsidRDefault="00AC1BED" w:rsidP="009F10F7">
      <w:pPr>
        <w:spacing w:line="276" w:lineRule="auto"/>
        <w:rPr>
          <w:rFonts w:ascii="Tahoma" w:hAnsi="Tahoma" w:cs="Tahoma"/>
          <w:sz w:val="20"/>
        </w:rPr>
      </w:pPr>
    </w:p>
    <w:p w14:paraId="2A26C4CF" w14:textId="77777777" w:rsidR="00AC1BED" w:rsidRPr="009F10F7" w:rsidRDefault="00AC1BED" w:rsidP="009F10F7">
      <w:pPr>
        <w:spacing w:line="276" w:lineRule="auto"/>
        <w:rPr>
          <w:rFonts w:ascii="Tahoma" w:hAnsi="Tahoma" w:cs="Tahoma"/>
          <w:sz w:val="20"/>
        </w:rPr>
      </w:pPr>
    </w:p>
    <w:p w14:paraId="5270CBD2" w14:textId="77777777" w:rsidR="00AC1BED" w:rsidRPr="009F10F7" w:rsidRDefault="00AC1BED" w:rsidP="009F10F7">
      <w:pPr>
        <w:spacing w:line="276" w:lineRule="auto"/>
        <w:rPr>
          <w:rFonts w:ascii="Tahoma" w:hAnsi="Tahoma" w:cs="Tahoma"/>
          <w:sz w:val="20"/>
        </w:rPr>
      </w:pPr>
    </w:p>
    <w:p w14:paraId="28021B97" w14:textId="77777777" w:rsidR="00AC1BED" w:rsidRPr="009F10F7" w:rsidRDefault="00AC1BED" w:rsidP="009F10F7">
      <w:pPr>
        <w:spacing w:line="276" w:lineRule="auto"/>
        <w:rPr>
          <w:rFonts w:ascii="Tahoma" w:hAnsi="Tahoma" w:cs="Tahoma"/>
          <w:sz w:val="20"/>
        </w:rPr>
      </w:pPr>
    </w:p>
    <w:p w14:paraId="3343F978" w14:textId="77777777" w:rsidR="00AC1BED" w:rsidRPr="009F10F7" w:rsidRDefault="00AC1BED" w:rsidP="009F10F7">
      <w:pPr>
        <w:spacing w:line="276" w:lineRule="auto"/>
        <w:rPr>
          <w:rFonts w:ascii="Tahoma" w:hAnsi="Tahoma" w:cs="Tahoma"/>
          <w:sz w:val="20"/>
        </w:rPr>
      </w:pPr>
    </w:p>
    <w:p w14:paraId="1464AD59" w14:textId="77777777" w:rsidR="00AC1BED" w:rsidRPr="009F10F7" w:rsidRDefault="00AC1BED" w:rsidP="009F10F7">
      <w:pPr>
        <w:spacing w:line="276" w:lineRule="auto"/>
        <w:rPr>
          <w:rFonts w:ascii="Tahoma" w:hAnsi="Tahoma" w:cs="Tahoma"/>
          <w:sz w:val="20"/>
        </w:rPr>
      </w:pPr>
    </w:p>
    <w:p w14:paraId="19C4F757" w14:textId="77777777" w:rsidR="00AC1BED" w:rsidRPr="009F10F7" w:rsidRDefault="00AC1BED" w:rsidP="009F10F7">
      <w:pPr>
        <w:spacing w:line="276" w:lineRule="auto"/>
        <w:rPr>
          <w:rFonts w:ascii="Tahoma" w:hAnsi="Tahoma" w:cs="Tahoma"/>
          <w:sz w:val="20"/>
        </w:rPr>
      </w:pPr>
    </w:p>
    <w:p w14:paraId="7733185C" w14:textId="77777777" w:rsidR="00AC1BED" w:rsidRPr="009F10F7" w:rsidRDefault="00AC1BED" w:rsidP="009F10F7">
      <w:pPr>
        <w:spacing w:line="276" w:lineRule="auto"/>
        <w:rPr>
          <w:rFonts w:ascii="Tahoma" w:hAnsi="Tahoma" w:cs="Tahoma"/>
          <w:sz w:val="20"/>
        </w:rPr>
      </w:pPr>
    </w:p>
    <w:p w14:paraId="03E9A448" w14:textId="77777777" w:rsidR="00AC1BED" w:rsidRPr="009F10F7" w:rsidRDefault="00AC1BED" w:rsidP="009F10F7">
      <w:pPr>
        <w:spacing w:line="276" w:lineRule="auto"/>
        <w:rPr>
          <w:rFonts w:ascii="Tahoma" w:hAnsi="Tahoma" w:cs="Tahoma"/>
          <w:sz w:val="20"/>
        </w:rPr>
      </w:pPr>
    </w:p>
    <w:p w14:paraId="1D4BDEEF" w14:textId="77777777" w:rsidR="00AC1BED" w:rsidRPr="009F10F7" w:rsidRDefault="00AC1BED" w:rsidP="009F10F7">
      <w:pPr>
        <w:spacing w:line="276" w:lineRule="auto"/>
        <w:rPr>
          <w:rFonts w:ascii="Tahoma" w:hAnsi="Tahoma" w:cs="Tahoma"/>
          <w:sz w:val="20"/>
        </w:rPr>
      </w:pPr>
    </w:p>
    <w:p w14:paraId="741DB178" w14:textId="77777777" w:rsidR="00AC1BED" w:rsidRPr="009F10F7" w:rsidRDefault="00AC1BED" w:rsidP="009F10F7">
      <w:pPr>
        <w:spacing w:line="276" w:lineRule="auto"/>
        <w:rPr>
          <w:rFonts w:ascii="Tahoma" w:hAnsi="Tahoma" w:cs="Tahoma"/>
          <w:sz w:val="20"/>
        </w:rPr>
      </w:pPr>
    </w:p>
    <w:p w14:paraId="6F74F57C" w14:textId="054FA796" w:rsidR="0013155A" w:rsidRPr="009F10F7" w:rsidRDefault="0013155A" w:rsidP="009F10F7">
      <w:pPr>
        <w:spacing w:line="276" w:lineRule="auto"/>
        <w:rPr>
          <w:rFonts w:ascii="Tahoma" w:hAnsi="Tahoma" w:cs="Tahoma"/>
          <w:sz w:val="20"/>
        </w:rPr>
      </w:pPr>
      <w:bookmarkStart w:id="4" w:name="_Hlk202949438"/>
    </w:p>
    <w:p w14:paraId="5B18300A" w14:textId="77777777" w:rsidR="00F065E4" w:rsidRPr="009F10F7" w:rsidRDefault="00F065E4" w:rsidP="009F10F7">
      <w:pPr>
        <w:spacing w:line="276" w:lineRule="auto"/>
        <w:rPr>
          <w:rFonts w:ascii="Tahoma" w:hAnsi="Tahoma" w:cs="Tahoma"/>
          <w:sz w:val="20"/>
        </w:rPr>
      </w:pPr>
    </w:p>
    <w:p w14:paraId="3A632742" w14:textId="77777777" w:rsidR="00F065E4" w:rsidRPr="009F10F7" w:rsidRDefault="00F065E4" w:rsidP="009F10F7">
      <w:pPr>
        <w:spacing w:line="276" w:lineRule="auto"/>
        <w:rPr>
          <w:rFonts w:ascii="Tahoma" w:hAnsi="Tahoma" w:cs="Tahoma"/>
          <w:sz w:val="20"/>
        </w:rPr>
      </w:pPr>
    </w:p>
    <w:p w14:paraId="4D6E2766" w14:textId="77777777" w:rsidR="00F065E4" w:rsidRPr="009F10F7" w:rsidRDefault="00F065E4" w:rsidP="009F10F7">
      <w:pPr>
        <w:spacing w:line="276" w:lineRule="auto"/>
        <w:rPr>
          <w:rFonts w:ascii="Tahoma" w:hAnsi="Tahoma" w:cs="Tahoma"/>
          <w:sz w:val="20"/>
        </w:rPr>
      </w:pPr>
    </w:p>
    <w:p w14:paraId="326EA2F7" w14:textId="77777777" w:rsidR="00F065E4" w:rsidRPr="009F10F7" w:rsidRDefault="00F065E4" w:rsidP="009F10F7">
      <w:pPr>
        <w:spacing w:line="276" w:lineRule="auto"/>
        <w:rPr>
          <w:rFonts w:ascii="Tahoma" w:hAnsi="Tahoma" w:cs="Tahoma"/>
          <w:sz w:val="20"/>
        </w:rPr>
      </w:pPr>
    </w:p>
    <w:p w14:paraId="2BBA9D8C" w14:textId="77777777" w:rsidR="00F065E4" w:rsidRPr="009F10F7" w:rsidRDefault="00F065E4" w:rsidP="009F10F7">
      <w:pPr>
        <w:spacing w:line="276" w:lineRule="auto"/>
        <w:rPr>
          <w:rFonts w:ascii="Tahoma" w:hAnsi="Tahoma" w:cs="Tahoma"/>
          <w:sz w:val="20"/>
        </w:rPr>
      </w:pPr>
    </w:p>
    <w:p w14:paraId="0540DFA2" w14:textId="77777777" w:rsidR="00F065E4" w:rsidRPr="009F10F7" w:rsidRDefault="00F065E4" w:rsidP="009F10F7">
      <w:pPr>
        <w:spacing w:line="276" w:lineRule="auto"/>
        <w:rPr>
          <w:rFonts w:ascii="Tahoma" w:hAnsi="Tahoma" w:cs="Tahoma"/>
          <w:sz w:val="20"/>
        </w:rPr>
      </w:pPr>
    </w:p>
    <w:p w14:paraId="2F908FA2" w14:textId="106452C0" w:rsidR="00346B7C" w:rsidRPr="009F10F7" w:rsidRDefault="1747E8FC" w:rsidP="009F10F7">
      <w:pPr>
        <w:pStyle w:val="Heading1"/>
        <w:spacing w:line="276" w:lineRule="auto"/>
        <w:rPr>
          <w:rFonts w:ascii="Tahoma" w:eastAsiaTheme="minorEastAsia" w:hAnsi="Tahoma" w:cs="Tahoma"/>
          <w:b/>
          <w:bCs/>
          <w:sz w:val="28"/>
          <w:szCs w:val="28"/>
        </w:rPr>
      </w:pPr>
      <w:bookmarkStart w:id="5" w:name="_Toc266451858"/>
      <w:bookmarkEnd w:id="4"/>
      <w:r w:rsidRPr="009F10F7">
        <w:rPr>
          <w:rFonts w:ascii="Tahoma" w:eastAsiaTheme="minorEastAsia" w:hAnsi="Tahoma" w:cs="Tahoma"/>
          <w:b/>
          <w:bCs/>
          <w:sz w:val="28"/>
          <w:szCs w:val="28"/>
        </w:rPr>
        <w:t>Personal Care Matters Guidance:</w:t>
      </w:r>
      <w:bookmarkEnd w:id="5"/>
      <w:r w:rsidRPr="009F10F7">
        <w:rPr>
          <w:rFonts w:ascii="Tahoma" w:eastAsiaTheme="minorEastAsia" w:hAnsi="Tahoma" w:cs="Tahoma"/>
          <w:b/>
          <w:bCs/>
          <w:sz w:val="28"/>
          <w:szCs w:val="28"/>
        </w:rPr>
        <w:t xml:space="preserve"> </w:t>
      </w:r>
    </w:p>
    <w:p w14:paraId="389C6568" w14:textId="77777777" w:rsidR="00346B7C" w:rsidRPr="009F10F7" w:rsidRDefault="00346B7C" w:rsidP="009F10F7">
      <w:pPr>
        <w:spacing w:line="276" w:lineRule="auto"/>
        <w:jc w:val="left"/>
        <w:rPr>
          <w:rFonts w:ascii="Tahoma" w:eastAsiaTheme="minorEastAsia" w:hAnsi="Tahoma" w:cs="Tahoma"/>
          <w:color w:val="156082" w:themeColor="accent1"/>
          <w:sz w:val="24"/>
          <w:szCs w:val="24"/>
        </w:rPr>
      </w:pPr>
    </w:p>
    <w:p w14:paraId="62EB0CEA" w14:textId="7A67B1A8" w:rsidR="00346B7C" w:rsidRPr="009F10F7" w:rsidRDefault="00346B7C" w:rsidP="009F10F7">
      <w:pPr>
        <w:pStyle w:val="ListParagraph"/>
        <w:numPr>
          <w:ilvl w:val="0"/>
          <w:numId w:val="12"/>
        </w:numPr>
        <w:spacing w:line="276" w:lineRule="auto"/>
        <w:ind w:left="360"/>
        <w:rPr>
          <w:rFonts w:ascii="Tahoma" w:eastAsiaTheme="minorEastAsia" w:hAnsi="Tahoma" w:cs="Tahoma"/>
          <w:sz w:val="24"/>
          <w:szCs w:val="24"/>
        </w:rPr>
      </w:pPr>
      <w:r w:rsidRPr="009F10F7">
        <w:rPr>
          <w:rFonts w:ascii="Tahoma" w:eastAsiaTheme="minorEastAsia" w:hAnsi="Tahoma" w:cs="Tahoma"/>
          <w:sz w:val="24"/>
          <w:szCs w:val="24"/>
        </w:rPr>
        <w:t xml:space="preserve">Supports education settings to be aware of bladder and bowel issues and </w:t>
      </w:r>
      <w:r w:rsidR="00316780" w:rsidRPr="009F10F7">
        <w:rPr>
          <w:rFonts w:ascii="Tahoma" w:eastAsiaTheme="minorEastAsia" w:hAnsi="Tahoma" w:cs="Tahoma"/>
          <w:sz w:val="24"/>
          <w:szCs w:val="24"/>
        </w:rPr>
        <w:t xml:space="preserve">to </w:t>
      </w:r>
      <w:r w:rsidRPr="009F10F7">
        <w:rPr>
          <w:rFonts w:ascii="Tahoma" w:eastAsiaTheme="minorEastAsia" w:hAnsi="Tahoma" w:cs="Tahoma"/>
          <w:sz w:val="24"/>
          <w:szCs w:val="24"/>
        </w:rPr>
        <w:t>consider the</w:t>
      </w:r>
      <w:r w:rsidR="00316780" w:rsidRPr="009F10F7">
        <w:rPr>
          <w:rFonts w:ascii="Tahoma" w:eastAsiaTheme="minorEastAsia" w:hAnsi="Tahoma" w:cs="Tahoma"/>
          <w:sz w:val="24"/>
          <w:szCs w:val="24"/>
        </w:rPr>
        <w:t>ir educational</w:t>
      </w:r>
      <w:r w:rsidRPr="009F10F7">
        <w:rPr>
          <w:rFonts w:ascii="Tahoma" w:eastAsiaTheme="minorEastAsia" w:hAnsi="Tahoma" w:cs="Tahoma"/>
          <w:sz w:val="24"/>
          <w:szCs w:val="24"/>
        </w:rPr>
        <w:t xml:space="preserve"> role in supporting CYP</w:t>
      </w:r>
      <w:r w:rsidR="00053A04" w:rsidRPr="009F10F7">
        <w:rPr>
          <w:rFonts w:ascii="Tahoma" w:eastAsiaTheme="minorEastAsia" w:hAnsi="Tahoma" w:cs="Tahoma"/>
          <w:sz w:val="24"/>
          <w:szCs w:val="24"/>
        </w:rPr>
        <w:t xml:space="preserve">. </w:t>
      </w:r>
    </w:p>
    <w:p w14:paraId="5CD48301" w14:textId="77777777" w:rsidR="00D405E0" w:rsidRPr="009F10F7" w:rsidRDefault="00D405E0" w:rsidP="009F10F7">
      <w:pPr>
        <w:pStyle w:val="ListParagraph"/>
        <w:spacing w:line="276" w:lineRule="auto"/>
        <w:ind w:left="360"/>
        <w:rPr>
          <w:rFonts w:ascii="Tahoma" w:eastAsiaTheme="minorEastAsia" w:hAnsi="Tahoma" w:cs="Tahoma"/>
          <w:sz w:val="24"/>
          <w:szCs w:val="24"/>
        </w:rPr>
      </w:pPr>
    </w:p>
    <w:p w14:paraId="47107139" w14:textId="5BD28571" w:rsidR="00D405E0" w:rsidRPr="009F10F7" w:rsidRDefault="00D405E0" w:rsidP="009F10F7">
      <w:pPr>
        <w:pStyle w:val="ListParagraph"/>
        <w:numPr>
          <w:ilvl w:val="0"/>
          <w:numId w:val="12"/>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 xml:space="preserve">Is relevant for CYP of all ages and refers to the range of personal care provision required within </w:t>
      </w:r>
      <w:r w:rsidR="00316780" w:rsidRPr="009F10F7">
        <w:rPr>
          <w:rFonts w:ascii="Tahoma" w:eastAsiaTheme="minorEastAsia" w:hAnsi="Tahoma" w:cs="Tahoma"/>
          <w:sz w:val="24"/>
          <w:szCs w:val="24"/>
        </w:rPr>
        <w:t xml:space="preserve">all </w:t>
      </w:r>
      <w:r w:rsidRPr="009F10F7">
        <w:rPr>
          <w:rFonts w:ascii="Tahoma" w:eastAsiaTheme="minorEastAsia" w:hAnsi="Tahoma" w:cs="Tahoma"/>
          <w:sz w:val="24"/>
          <w:szCs w:val="24"/>
        </w:rPr>
        <w:t xml:space="preserve">education settings. </w:t>
      </w:r>
    </w:p>
    <w:p w14:paraId="791EF51F" w14:textId="77777777" w:rsidR="00346B7C" w:rsidRPr="009F10F7" w:rsidRDefault="00346B7C" w:rsidP="009F10F7">
      <w:pPr>
        <w:pStyle w:val="ListParagraph"/>
        <w:spacing w:line="276" w:lineRule="auto"/>
        <w:ind w:left="360"/>
        <w:rPr>
          <w:rFonts w:ascii="Tahoma" w:eastAsiaTheme="minorEastAsia" w:hAnsi="Tahoma" w:cs="Tahoma"/>
          <w:sz w:val="24"/>
          <w:szCs w:val="24"/>
        </w:rPr>
      </w:pPr>
    </w:p>
    <w:p w14:paraId="1EF53D88" w14:textId="77777777" w:rsidR="00346B7C" w:rsidRPr="009F10F7" w:rsidRDefault="00346B7C" w:rsidP="009F10F7">
      <w:pPr>
        <w:pStyle w:val="BodyText"/>
        <w:numPr>
          <w:ilvl w:val="0"/>
          <w:numId w:val="12"/>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 xml:space="preserve">Recognises the importance and value of the role carried out by dedicated education staff in supporting CYP with personal care needs. </w:t>
      </w:r>
    </w:p>
    <w:p w14:paraId="1DBEEAFE" w14:textId="77777777" w:rsidR="0013155A" w:rsidRPr="009F10F7" w:rsidRDefault="0013155A" w:rsidP="009F10F7">
      <w:pPr>
        <w:pStyle w:val="ListParagraph"/>
        <w:spacing w:line="276" w:lineRule="auto"/>
        <w:ind w:left="360"/>
        <w:rPr>
          <w:rFonts w:ascii="Tahoma" w:eastAsiaTheme="minorEastAsia" w:hAnsi="Tahoma" w:cs="Tahoma"/>
          <w:sz w:val="24"/>
          <w:szCs w:val="24"/>
        </w:rPr>
      </w:pPr>
    </w:p>
    <w:p w14:paraId="270EBD2E" w14:textId="26BCC743" w:rsidR="009260E5" w:rsidRPr="009F10F7" w:rsidRDefault="0013155A" w:rsidP="009F10F7">
      <w:pPr>
        <w:pStyle w:val="ListParagraph"/>
        <w:numPr>
          <w:ilvl w:val="0"/>
          <w:numId w:val="12"/>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Is educational guidance designed to be supportive for education staff</w:t>
      </w:r>
      <w:r w:rsidR="009260E5" w:rsidRPr="009F10F7">
        <w:rPr>
          <w:rFonts w:ascii="Tahoma" w:eastAsiaTheme="minorEastAsia" w:hAnsi="Tahoma" w:cs="Tahoma"/>
          <w:sz w:val="24"/>
          <w:szCs w:val="24"/>
        </w:rPr>
        <w:t xml:space="preserve"> </w:t>
      </w:r>
      <w:r w:rsidR="00346B7C" w:rsidRPr="009F10F7">
        <w:rPr>
          <w:rFonts w:ascii="Tahoma" w:eastAsiaTheme="minorEastAsia" w:hAnsi="Tahoma" w:cs="Tahoma"/>
          <w:sz w:val="24"/>
          <w:szCs w:val="24"/>
        </w:rPr>
        <w:t>to</w:t>
      </w:r>
      <w:r w:rsidR="009260E5" w:rsidRPr="009F10F7">
        <w:rPr>
          <w:rFonts w:ascii="Tahoma" w:eastAsiaTheme="minorEastAsia" w:hAnsi="Tahoma" w:cs="Tahoma"/>
          <w:sz w:val="24"/>
          <w:szCs w:val="24"/>
        </w:rPr>
        <w:t xml:space="preserve"> </w:t>
      </w:r>
      <w:r w:rsidR="00041A59" w:rsidRPr="009F10F7">
        <w:rPr>
          <w:rFonts w:ascii="Tahoma" w:eastAsiaTheme="minorEastAsia" w:hAnsi="Tahoma" w:cs="Tahoma"/>
          <w:sz w:val="24"/>
          <w:szCs w:val="24"/>
        </w:rPr>
        <w:t xml:space="preserve">enable them to </w:t>
      </w:r>
      <w:r w:rsidR="009260E5" w:rsidRPr="009F10F7">
        <w:rPr>
          <w:rFonts w:ascii="Tahoma" w:eastAsiaTheme="minorEastAsia" w:hAnsi="Tahoma" w:cs="Tahoma"/>
          <w:sz w:val="24"/>
          <w:szCs w:val="24"/>
        </w:rPr>
        <w:t xml:space="preserve">carry out their role with confidence. </w:t>
      </w:r>
      <w:r w:rsidRPr="009F10F7">
        <w:rPr>
          <w:rFonts w:ascii="Tahoma" w:eastAsiaTheme="minorEastAsia" w:hAnsi="Tahoma" w:cs="Tahoma"/>
          <w:sz w:val="24"/>
          <w:szCs w:val="24"/>
        </w:rPr>
        <w:t xml:space="preserve"> </w:t>
      </w:r>
    </w:p>
    <w:p w14:paraId="160456C8" w14:textId="77777777" w:rsidR="0013155A" w:rsidRPr="009F10F7" w:rsidRDefault="0013155A" w:rsidP="009F10F7">
      <w:pPr>
        <w:spacing w:line="276" w:lineRule="auto"/>
        <w:rPr>
          <w:rFonts w:ascii="Tahoma" w:eastAsiaTheme="minorEastAsia" w:hAnsi="Tahoma" w:cs="Tahoma"/>
          <w:sz w:val="24"/>
          <w:szCs w:val="24"/>
        </w:rPr>
      </w:pPr>
    </w:p>
    <w:p w14:paraId="1FA9A00E" w14:textId="512A421B" w:rsidR="00485D62" w:rsidRPr="009F10F7" w:rsidRDefault="00485D62" w:rsidP="009F10F7">
      <w:pPr>
        <w:pStyle w:val="BodyText"/>
        <w:numPr>
          <w:ilvl w:val="0"/>
          <w:numId w:val="12"/>
        </w:numPr>
        <w:spacing w:line="276" w:lineRule="auto"/>
        <w:ind w:left="360"/>
        <w:rPr>
          <w:rFonts w:ascii="Tahoma" w:eastAsiaTheme="minorEastAsia" w:hAnsi="Tahoma" w:cs="Tahoma"/>
          <w:sz w:val="24"/>
          <w:szCs w:val="24"/>
        </w:rPr>
      </w:pPr>
      <w:r w:rsidRPr="009F10F7">
        <w:rPr>
          <w:rFonts w:ascii="Tahoma" w:eastAsiaTheme="minorEastAsia" w:hAnsi="Tahoma" w:cs="Tahoma"/>
          <w:sz w:val="24"/>
          <w:szCs w:val="24"/>
        </w:rPr>
        <w:t xml:space="preserve">Provides guidance to enable CYP to be as independent with their toileting as </w:t>
      </w:r>
      <w:r w:rsidR="00316780" w:rsidRPr="009F10F7">
        <w:rPr>
          <w:rFonts w:ascii="Tahoma" w:eastAsiaTheme="minorEastAsia" w:hAnsi="Tahoma" w:cs="Tahoma"/>
          <w:sz w:val="24"/>
          <w:szCs w:val="24"/>
        </w:rPr>
        <w:t xml:space="preserve">much as </w:t>
      </w:r>
      <w:r w:rsidR="001C3734" w:rsidRPr="009F10F7">
        <w:rPr>
          <w:rFonts w:ascii="Tahoma" w:eastAsiaTheme="minorEastAsia" w:hAnsi="Tahoma" w:cs="Tahoma"/>
          <w:sz w:val="24"/>
          <w:szCs w:val="24"/>
        </w:rPr>
        <w:t xml:space="preserve">they </w:t>
      </w:r>
      <w:r w:rsidR="00353DD6" w:rsidRPr="009F10F7">
        <w:rPr>
          <w:rFonts w:ascii="Tahoma" w:eastAsiaTheme="minorEastAsia" w:hAnsi="Tahoma" w:cs="Tahoma"/>
          <w:sz w:val="24"/>
          <w:szCs w:val="24"/>
        </w:rPr>
        <w:t>can</w:t>
      </w:r>
      <w:r w:rsidR="001C3734" w:rsidRPr="009F10F7">
        <w:rPr>
          <w:rFonts w:ascii="Tahoma" w:eastAsiaTheme="minorEastAsia" w:hAnsi="Tahoma" w:cs="Tahoma"/>
          <w:sz w:val="24"/>
          <w:szCs w:val="24"/>
        </w:rPr>
        <w:t xml:space="preserve"> be</w:t>
      </w:r>
      <w:r w:rsidR="00316780" w:rsidRPr="009F10F7">
        <w:rPr>
          <w:rFonts w:ascii="Tahoma" w:eastAsiaTheme="minorEastAsia" w:hAnsi="Tahoma" w:cs="Tahoma"/>
          <w:sz w:val="24"/>
          <w:szCs w:val="24"/>
        </w:rPr>
        <w:t xml:space="preserve"> throughout the school day. </w:t>
      </w:r>
      <w:r w:rsidRPr="009F10F7">
        <w:rPr>
          <w:rFonts w:ascii="Tahoma" w:eastAsiaTheme="minorEastAsia" w:hAnsi="Tahoma" w:cs="Tahoma"/>
          <w:sz w:val="24"/>
          <w:szCs w:val="24"/>
        </w:rPr>
        <w:t xml:space="preserve">  </w:t>
      </w:r>
    </w:p>
    <w:p w14:paraId="3F8206D4" w14:textId="77777777" w:rsidR="0013155A" w:rsidRPr="009F10F7" w:rsidRDefault="0013155A" w:rsidP="009F10F7">
      <w:pPr>
        <w:spacing w:line="276" w:lineRule="auto"/>
        <w:rPr>
          <w:rFonts w:ascii="Tahoma" w:eastAsiaTheme="minorEastAsia" w:hAnsi="Tahoma" w:cs="Tahoma"/>
          <w:sz w:val="24"/>
          <w:szCs w:val="24"/>
        </w:rPr>
      </w:pPr>
    </w:p>
    <w:p w14:paraId="683F774B" w14:textId="5AC8D3D5" w:rsidR="00485D62" w:rsidRPr="009F10F7" w:rsidRDefault="0013155A" w:rsidP="009F10F7">
      <w:pPr>
        <w:pStyle w:val="BodyText"/>
        <w:numPr>
          <w:ilvl w:val="0"/>
          <w:numId w:val="12"/>
        </w:numPr>
        <w:spacing w:line="276" w:lineRule="auto"/>
        <w:ind w:left="360"/>
        <w:rPr>
          <w:rFonts w:ascii="Tahoma" w:eastAsiaTheme="minorEastAsia" w:hAnsi="Tahoma" w:cs="Tahoma"/>
          <w:sz w:val="24"/>
          <w:szCs w:val="24"/>
        </w:rPr>
      </w:pPr>
      <w:r w:rsidRPr="009F10F7">
        <w:rPr>
          <w:rFonts w:ascii="Tahoma" w:eastAsiaTheme="minorEastAsia" w:hAnsi="Tahoma" w:cs="Tahoma"/>
          <w:sz w:val="24"/>
          <w:szCs w:val="24"/>
        </w:rPr>
        <w:t>Helps to ensure that CYP in education settings have a positive experience of having their personal care needs met</w:t>
      </w:r>
      <w:r w:rsidR="00316780" w:rsidRPr="009F10F7">
        <w:rPr>
          <w:rFonts w:ascii="Tahoma" w:eastAsiaTheme="minorEastAsia" w:hAnsi="Tahoma" w:cs="Tahoma"/>
          <w:sz w:val="24"/>
          <w:szCs w:val="24"/>
        </w:rPr>
        <w:t>.</w:t>
      </w:r>
    </w:p>
    <w:p w14:paraId="7166E7B1" w14:textId="77777777" w:rsidR="0013155A" w:rsidRPr="009F10F7" w:rsidRDefault="0013155A" w:rsidP="009F10F7">
      <w:pPr>
        <w:pStyle w:val="BodyText"/>
        <w:spacing w:line="276" w:lineRule="auto"/>
        <w:rPr>
          <w:rFonts w:ascii="Tahoma" w:eastAsiaTheme="minorEastAsia" w:hAnsi="Tahoma" w:cs="Tahoma"/>
          <w:sz w:val="24"/>
          <w:szCs w:val="24"/>
        </w:rPr>
      </w:pPr>
    </w:p>
    <w:p w14:paraId="13D35BED" w14:textId="23B9C8D6" w:rsidR="0013155A" w:rsidRPr="009F10F7" w:rsidRDefault="00316780" w:rsidP="009F10F7">
      <w:pPr>
        <w:pStyle w:val="BodyText"/>
        <w:numPr>
          <w:ilvl w:val="0"/>
          <w:numId w:val="12"/>
        </w:numPr>
        <w:spacing w:line="276" w:lineRule="auto"/>
        <w:ind w:left="360"/>
        <w:rPr>
          <w:rFonts w:ascii="Tahoma" w:eastAsiaTheme="minorEastAsia" w:hAnsi="Tahoma" w:cs="Tahoma"/>
          <w:sz w:val="24"/>
          <w:szCs w:val="24"/>
        </w:rPr>
      </w:pPr>
      <w:r w:rsidRPr="009F10F7">
        <w:rPr>
          <w:rFonts w:ascii="Tahoma" w:eastAsiaTheme="minorEastAsia" w:hAnsi="Tahoma" w:cs="Tahoma"/>
          <w:sz w:val="24"/>
          <w:szCs w:val="24"/>
        </w:rPr>
        <w:t>R</w:t>
      </w:r>
      <w:r w:rsidR="0013155A" w:rsidRPr="009F10F7">
        <w:rPr>
          <w:rFonts w:ascii="Tahoma" w:eastAsiaTheme="minorEastAsia" w:hAnsi="Tahoma" w:cs="Tahoma"/>
          <w:sz w:val="24"/>
          <w:szCs w:val="24"/>
        </w:rPr>
        <w:t>eassure</w:t>
      </w:r>
      <w:r w:rsidRPr="009F10F7">
        <w:rPr>
          <w:rFonts w:ascii="Tahoma" w:eastAsiaTheme="minorEastAsia" w:hAnsi="Tahoma" w:cs="Tahoma"/>
          <w:sz w:val="24"/>
          <w:szCs w:val="24"/>
        </w:rPr>
        <w:t>s</w:t>
      </w:r>
      <w:r w:rsidR="0013155A" w:rsidRPr="009F10F7">
        <w:rPr>
          <w:rFonts w:ascii="Tahoma" w:eastAsiaTheme="minorEastAsia" w:hAnsi="Tahoma" w:cs="Tahoma"/>
          <w:sz w:val="24"/>
          <w:szCs w:val="24"/>
        </w:rPr>
        <w:t xml:space="preserve"> parents and carers that education settings are supportive and staff are knowledgeable about supporting personal care needs </w:t>
      </w:r>
      <w:r w:rsidRPr="009F10F7">
        <w:rPr>
          <w:rFonts w:ascii="Tahoma" w:eastAsiaTheme="minorEastAsia" w:hAnsi="Tahoma" w:cs="Tahoma"/>
          <w:sz w:val="24"/>
          <w:szCs w:val="24"/>
        </w:rPr>
        <w:t>of</w:t>
      </w:r>
      <w:r w:rsidR="0013155A" w:rsidRPr="009F10F7">
        <w:rPr>
          <w:rFonts w:ascii="Tahoma" w:eastAsiaTheme="minorEastAsia" w:hAnsi="Tahoma" w:cs="Tahoma"/>
          <w:sz w:val="24"/>
          <w:szCs w:val="24"/>
        </w:rPr>
        <w:t xml:space="preserve"> their child</w:t>
      </w:r>
      <w:r w:rsidRPr="009F10F7">
        <w:rPr>
          <w:rFonts w:ascii="Tahoma" w:eastAsiaTheme="minorEastAsia" w:hAnsi="Tahoma" w:cs="Tahoma"/>
          <w:sz w:val="24"/>
          <w:szCs w:val="24"/>
        </w:rPr>
        <w:t>.</w:t>
      </w:r>
      <w:r w:rsidR="0013155A" w:rsidRPr="009F10F7">
        <w:rPr>
          <w:rFonts w:ascii="Tahoma" w:eastAsiaTheme="minorEastAsia" w:hAnsi="Tahoma" w:cs="Tahoma"/>
          <w:sz w:val="24"/>
          <w:szCs w:val="24"/>
        </w:rPr>
        <w:t xml:space="preserve"> </w:t>
      </w:r>
    </w:p>
    <w:p w14:paraId="33ACA42F" w14:textId="77777777" w:rsidR="00C476F6" w:rsidRPr="009F10F7" w:rsidRDefault="00C476F6" w:rsidP="009F10F7">
      <w:pPr>
        <w:pStyle w:val="ListParagraph"/>
        <w:spacing w:line="276" w:lineRule="auto"/>
        <w:ind w:left="360"/>
        <w:rPr>
          <w:rFonts w:ascii="Tahoma" w:eastAsiaTheme="minorEastAsia" w:hAnsi="Tahoma" w:cs="Tahoma"/>
          <w:sz w:val="24"/>
          <w:szCs w:val="24"/>
        </w:rPr>
      </w:pPr>
    </w:p>
    <w:p w14:paraId="01235C25" w14:textId="1A1A79FD" w:rsidR="00C476F6" w:rsidRPr="009F10F7" w:rsidRDefault="00316780" w:rsidP="009F10F7">
      <w:pPr>
        <w:pStyle w:val="ListParagraph"/>
        <w:numPr>
          <w:ilvl w:val="0"/>
          <w:numId w:val="12"/>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S</w:t>
      </w:r>
      <w:r w:rsidR="00C476F6" w:rsidRPr="009F10F7">
        <w:rPr>
          <w:rFonts w:ascii="Tahoma" w:eastAsiaTheme="minorEastAsia" w:hAnsi="Tahoma" w:cs="Tahoma"/>
          <w:sz w:val="24"/>
          <w:szCs w:val="24"/>
        </w:rPr>
        <w:t>hould be read parallel to any other relevant medical/health/therapy guidance</w:t>
      </w:r>
      <w:r w:rsidR="001C3734" w:rsidRPr="009F10F7">
        <w:rPr>
          <w:rFonts w:ascii="Tahoma" w:eastAsiaTheme="minorEastAsia" w:hAnsi="Tahoma" w:cs="Tahoma"/>
          <w:sz w:val="24"/>
          <w:szCs w:val="24"/>
        </w:rPr>
        <w:t>/plans</w:t>
      </w:r>
      <w:r w:rsidR="00C476F6" w:rsidRPr="009F10F7">
        <w:rPr>
          <w:rFonts w:ascii="Tahoma" w:eastAsiaTheme="minorEastAsia" w:hAnsi="Tahoma" w:cs="Tahoma"/>
          <w:sz w:val="24"/>
          <w:szCs w:val="24"/>
        </w:rPr>
        <w:t xml:space="preserve"> and advice. </w:t>
      </w:r>
    </w:p>
    <w:p w14:paraId="26AFA785" w14:textId="77777777" w:rsidR="0013155A" w:rsidRPr="009F10F7" w:rsidRDefault="0013155A" w:rsidP="009F10F7">
      <w:pPr>
        <w:pStyle w:val="BodyText"/>
        <w:spacing w:line="276" w:lineRule="auto"/>
        <w:jc w:val="left"/>
        <w:rPr>
          <w:rFonts w:ascii="Tahoma" w:eastAsiaTheme="minorEastAsia" w:hAnsi="Tahoma" w:cs="Tahoma"/>
          <w:color w:val="FF0000"/>
          <w:sz w:val="24"/>
          <w:szCs w:val="24"/>
        </w:rPr>
      </w:pPr>
    </w:p>
    <w:p w14:paraId="50FD87EA" w14:textId="73C7392F" w:rsidR="0013155A" w:rsidRPr="009F10F7" w:rsidRDefault="2B4EFAE3" w:rsidP="009F10F7">
      <w:pPr>
        <w:pStyle w:val="Heading3"/>
        <w:spacing w:line="276" w:lineRule="auto"/>
        <w:rPr>
          <w:rFonts w:ascii="Tahoma" w:eastAsiaTheme="minorEastAsia" w:hAnsi="Tahoma" w:cs="Tahoma"/>
          <w:b/>
          <w:bCs/>
          <w:color w:val="156082" w:themeColor="accent1"/>
        </w:rPr>
      </w:pPr>
      <w:r w:rsidRPr="009F10F7">
        <w:rPr>
          <w:rFonts w:ascii="Tahoma" w:eastAsiaTheme="minorEastAsia" w:hAnsi="Tahoma" w:cs="Tahoma"/>
          <w:b/>
          <w:bCs/>
          <w:color w:val="156082" w:themeColor="accent1"/>
        </w:rPr>
        <w:t xml:space="preserve">Key </w:t>
      </w:r>
      <w:r w:rsidR="3947230C" w:rsidRPr="009F10F7">
        <w:rPr>
          <w:rFonts w:ascii="Tahoma" w:eastAsiaTheme="minorEastAsia" w:hAnsi="Tahoma" w:cs="Tahoma"/>
          <w:b/>
          <w:bCs/>
          <w:color w:val="156082" w:themeColor="accent1"/>
        </w:rPr>
        <w:t xml:space="preserve">Guidance </w:t>
      </w:r>
      <w:r w:rsidR="5F541B4A" w:rsidRPr="009F10F7">
        <w:rPr>
          <w:rFonts w:ascii="Tahoma" w:eastAsiaTheme="minorEastAsia" w:hAnsi="Tahoma" w:cs="Tahoma"/>
          <w:b/>
          <w:bCs/>
          <w:color w:val="156082" w:themeColor="accent1"/>
        </w:rPr>
        <w:t xml:space="preserve">for </w:t>
      </w:r>
      <w:r w:rsidR="1747E8FC" w:rsidRPr="009F10F7">
        <w:rPr>
          <w:rFonts w:ascii="Tahoma" w:eastAsiaTheme="minorEastAsia" w:hAnsi="Tahoma" w:cs="Tahoma"/>
          <w:b/>
          <w:bCs/>
          <w:color w:val="156082" w:themeColor="accent1"/>
        </w:rPr>
        <w:t xml:space="preserve">Supporting Personal Care </w:t>
      </w:r>
      <w:r w:rsidR="1DAB666B" w:rsidRPr="009F10F7">
        <w:rPr>
          <w:rFonts w:ascii="Tahoma" w:eastAsiaTheme="minorEastAsia" w:hAnsi="Tahoma" w:cs="Tahoma"/>
          <w:b/>
          <w:bCs/>
          <w:color w:val="156082" w:themeColor="accent1"/>
        </w:rPr>
        <w:t>in</w:t>
      </w:r>
      <w:r w:rsidR="1747E8FC" w:rsidRPr="009F10F7">
        <w:rPr>
          <w:rFonts w:ascii="Tahoma" w:eastAsiaTheme="minorEastAsia" w:hAnsi="Tahoma" w:cs="Tahoma"/>
          <w:b/>
          <w:bCs/>
          <w:color w:val="156082" w:themeColor="accent1"/>
        </w:rPr>
        <w:t xml:space="preserve"> Education Settings </w:t>
      </w:r>
    </w:p>
    <w:p w14:paraId="7373A99C" w14:textId="77777777" w:rsidR="00BF0CC7" w:rsidRPr="009F10F7" w:rsidRDefault="00BF0CC7" w:rsidP="009F10F7">
      <w:pPr>
        <w:pStyle w:val="BodyText"/>
        <w:spacing w:line="276" w:lineRule="auto"/>
        <w:jc w:val="left"/>
        <w:rPr>
          <w:rFonts w:ascii="Tahoma" w:eastAsiaTheme="minorEastAsia" w:hAnsi="Tahoma" w:cs="Tahoma"/>
          <w:b/>
          <w:bCs/>
          <w:sz w:val="24"/>
          <w:szCs w:val="24"/>
        </w:rPr>
      </w:pPr>
    </w:p>
    <w:p w14:paraId="7EA72F34" w14:textId="2BC7AAF2" w:rsidR="00BF0CC7" w:rsidRPr="009F10F7" w:rsidRDefault="00BF0CC7" w:rsidP="009F10F7">
      <w:pPr>
        <w:autoSpaceDE w:val="0"/>
        <w:autoSpaceDN w:val="0"/>
        <w:adjustRightInd w:val="0"/>
        <w:spacing w:line="276" w:lineRule="auto"/>
        <w:jc w:val="left"/>
        <w:rPr>
          <w:rFonts w:ascii="Tahoma" w:eastAsiaTheme="minorEastAsia" w:hAnsi="Tahoma" w:cs="Tahoma"/>
          <w:color w:val="000000"/>
          <w:sz w:val="24"/>
          <w:szCs w:val="24"/>
          <w:lang w:eastAsia="en-US"/>
          <w14:ligatures w14:val="standardContextual"/>
        </w:rPr>
      </w:pPr>
      <w:r w:rsidRPr="009F10F7">
        <w:rPr>
          <w:rFonts w:ascii="Tahoma" w:eastAsiaTheme="minorEastAsia" w:hAnsi="Tahoma" w:cs="Tahoma"/>
          <w:color w:val="000000"/>
          <w:sz w:val="24"/>
          <w:szCs w:val="24"/>
          <w:lang w:eastAsia="en-US"/>
          <w14:ligatures w14:val="standardContextual"/>
        </w:rPr>
        <w:t xml:space="preserve">Education providers have an obligation to meet the needs of </w:t>
      </w:r>
      <w:r w:rsidR="00AF583C" w:rsidRPr="009F10F7">
        <w:rPr>
          <w:rFonts w:ascii="Tahoma" w:eastAsiaTheme="minorEastAsia" w:hAnsi="Tahoma" w:cs="Tahoma"/>
          <w:color w:val="000000"/>
          <w:sz w:val="24"/>
          <w:szCs w:val="24"/>
          <w:lang w:eastAsia="en-US"/>
          <w14:ligatures w14:val="standardContextual"/>
        </w:rPr>
        <w:t xml:space="preserve">CYP </w:t>
      </w:r>
      <w:r w:rsidRPr="009F10F7">
        <w:rPr>
          <w:rFonts w:ascii="Tahoma" w:eastAsiaTheme="minorEastAsia" w:hAnsi="Tahoma" w:cs="Tahoma"/>
          <w:color w:val="000000"/>
          <w:sz w:val="24"/>
          <w:szCs w:val="24"/>
          <w:lang w:eastAsia="en-US"/>
          <w14:ligatures w14:val="standardContextual"/>
        </w:rPr>
        <w:t xml:space="preserve">with personal care needs in the same way they would meet the individual needs of a </w:t>
      </w:r>
      <w:r w:rsidR="004D75DF" w:rsidRPr="009F10F7">
        <w:rPr>
          <w:rFonts w:ascii="Tahoma" w:eastAsiaTheme="minorEastAsia" w:hAnsi="Tahoma" w:cs="Tahoma"/>
          <w:color w:val="000000"/>
          <w:sz w:val="24"/>
          <w:szCs w:val="24"/>
          <w:lang w:eastAsia="en-US"/>
          <w14:ligatures w14:val="standardContextual"/>
        </w:rPr>
        <w:t>CYP</w:t>
      </w:r>
      <w:r w:rsidRPr="009F10F7">
        <w:rPr>
          <w:rFonts w:ascii="Tahoma" w:eastAsiaTheme="minorEastAsia" w:hAnsi="Tahoma" w:cs="Tahoma"/>
          <w:color w:val="000000"/>
          <w:sz w:val="24"/>
          <w:szCs w:val="24"/>
          <w:lang w:eastAsia="en-US"/>
          <w14:ligatures w14:val="standardContextual"/>
        </w:rPr>
        <w:t xml:space="preserve"> with any other area of delay</w:t>
      </w:r>
      <w:r w:rsidR="007B0F66" w:rsidRPr="009F10F7">
        <w:rPr>
          <w:rFonts w:ascii="Tahoma" w:eastAsiaTheme="minorEastAsia" w:hAnsi="Tahoma" w:cs="Tahoma"/>
          <w:color w:val="000000"/>
          <w:sz w:val="24"/>
          <w:szCs w:val="24"/>
          <w:lang w:eastAsia="en-US"/>
          <w14:ligatures w14:val="standardContextual"/>
        </w:rPr>
        <w:t xml:space="preserve"> or difficulty</w:t>
      </w:r>
      <w:r w:rsidRPr="009F10F7">
        <w:rPr>
          <w:rFonts w:ascii="Tahoma" w:eastAsiaTheme="minorEastAsia" w:hAnsi="Tahoma" w:cs="Tahoma"/>
          <w:color w:val="000000"/>
          <w:sz w:val="24"/>
          <w:szCs w:val="24"/>
          <w:lang w:eastAsia="en-US"/>
          <w14:ligatures w14:val="standardContextual"/>
        </w:rPr>
        <w:t xml:space="preserve">. </w:t>
      </w:r>
    </w:p>
    <w:p w14:paraId="157F18BD" w14:textId="77777777" w:rsidR="00F10429" w:rsidRPr="009F10F7" w:rsidRDefault="00F10429" w:rsidP="009F10F7">
      <w:pPr>
        <w:autoSpaceDE w:val="0"/>
        <w:autoSpaceDN w:val="0"/>
        <w:adjustRightInd w:val="0"/>
        <w:spacing w:line="276" w:lineRule="auto"/>
        <w:jc w:val="left"/>
        <w:rPr>
          <w:rFonts w:ascii="Tahoma" w:eastAsiaTheme="minorEastAsia" w:hAnsi="Tahoma" w:cs="Tahoma"/>
          <w:color w:val="000000"/>
          <w:sz w:val="24"/>
          <w:szCs w:val="24"/>
          <w:lang w:eastAsia="en-US"/>
          <w14:ligatures w14:val="standardContextual"/>
        </w:rPr>
      </w:pPr>
    </w:p>
    <w:p w14:paraId="2D92D40F" w14:textId="2616995B" w:rsidR="00F10429" w:rsidRPr="009F10F7" w:rsidRDefault="00F10429" w:rsidP="009F10F7">
      <w:pPr>
        <w:autoSpaceDE w:val="0"/>
        <w:autoSpaceDN w:val="0"/>
        <w:adjustRightInd w:val="0"/>
        <w:spacing w:line="276" w:lineRule="auto"/>
        <w:jc w:val="left"/>
        <w:rPr>
          <w:rFonts w:ascii="Tahoma" w:eastAsiaTheme="minorEastAsia" w:hAnsi="Tahoma" w:cs="Tahoma"/>
          <w:color w:val="000000"/>
          <w:sz w:val="24"/>
          <w:szCs w:val="24"/>
          <w:lang w:eastAsia="en-US"/>
          <w14:ligatures w14:val="standardContextual"/>
        </w:rPr>
      </w:pPr>
      <w:r w:rsidRPr="009F10F7">
        <w:rPr>
          <w:rFonts w:ascii="Tahoma" w:eastAsiaTheme="minorEastAsia" w:hAnsi="Tahoma" w:cs="Tahoma"/>
          <w:color w:val="156082" w:themeColor="accent1"/>
          <w:sz w:val="24"/>
          <w:szCs w:val="24"/>
          <w:lang w:eastAsia="en-US"/>
          <w14:ligatures w14:val="standardContextual"/>
        </w:rPr>
        <w:t>D</w:t>
      </w:r>
      <w:r w:rsidR="00000B8D" w:rsidRPr="009F10F7">
        <w:rPr>
          <w:rFonts w:ascii="Tahoma" w:eastAsiaTheme="minorEastAsia" w:hAnsi="Tahoma" w:cs="Tahoma"/>
          <w:color w:val="156082" w:themeColor="accent1"/>
          <w:sz w:val="24"/>
          <w:szCs w:val="24"/>
          <w:lang w:eastAsia="en-US"/>
          <w14:ligatures w14:val="standardContextual"/>
        </w:rPr>
        <w:t>epartment for E</w:t>
      </w:r>
      <w:r w:rsidR="00A042D1" w:rsidRPr="009F10F7">
        <w:rPr>
          <w:rFonts w:ascii="Tahoma" w:eastAsiaTheme="minorEastAsia" w:hAnsi="Tahoma" w:cs="Tahoma"/>
          <w:color w:val="156082" w:themeColor="accent1"/>
          <w:sz w:val="24"/>
          <w:szCs w:val="24"/>
          <w:lang w:eastAsia="en-US"/>
          <w14:ligatures w14:val="standardContextual"/>
        </w:rPr>
        <w:t xml:space="preserve">ducational </w:t>
      </w:r>
      <w:r w:rsidRPr="009F10F7">
        <w:rPr>
          <w:rFonts w:ascii="Tahoma" w:eastAsiaTheme="minorEastAsia" w:hAnsi="Tahoma" w:cs="Tahoma"/>
          <w:color w:val="156082" w:themeColor="accent1"/>
          <w:sz w:val="24"/>
          <w:szCs w:val="24"/>
          <w:lang w:eastAsia="en-US"/>
          <w14:ligatures w14:val="standardContextual"/>
        </w:rPr>
        <w:t>guidance states: Using the toilet is a new skill that children need to learn. You can play an important role in supporting children and their parents or carers with toilet training.</w:t>
      </w:r>
    </w:p>
    <w:p w14:paraId="147AA853" w14:textId="77777777" w:rsidR="00A215ED" w:rsidRPr="009F10F7" w:rsidRDefault="00A215ED" w:rsidP="009F10F7">
      <w:pPr>
        <w:pStyle w:val="BodyText"/>
        <w:spacing w:line="276" w:lineRule="auto"/>
        <w:jc w:val="left"/>
        <w:rPr>
          <w:rFonts w:ascii="Tahoma" w:eastAsiaTheme="minorEastAsia" w:hAnsi="Tahoma" w:cs="Tahoma"/>
          <w:b/>
          <w:bCs/>
          <w:sz w:val="24"/>
          <w:szCs w:val="24"/>
        </w:rPr>
      </w:pPr>
    </w:p>
    <w:p w14:paraId="01C85C65" w14:textId="53E293AA" w:rsidR="00934972" w:rsidRPr="009F10F7" w:rsidRDefault="001C3734" w:rsidP="009F10F7">
      <w:pPr>
        <w:pStyle w:val="BodyText"/>
        <w:spacing w:line="276" w:lineRule="auto"/>
        <w:rPr>
          <w:rFonts w:ascii="Tahoma" w:eastAsiaTheme="minorEastAsia" w:hAnsi="Tahoma" w:cs="Tahoma"/>
          <w:sz w:val="24"/>
          <w:szCs w:val="24"/>
        </w:rPr>
      </w:pPr>
      <w:r w:rsidRPr="009F10F7">
        <w:rPr>
          <w:rFonts w:ascii="Tahoma" w:eastAsiaTheme="minorEastAsia" w:hAnsi="Tahoma" w:cs="Tahoma"/>
          <w:sz w:val="24"/>
          <w:szCs w:val="24"/>
        </w:rPr>
        <w:t>Education settings should</w:t>
      </w:r>
      <w:r w:rsidR="00A215ED" w:rsidRPr="009F10F7">
        <w:rPr>
          <w:rFonts w:ascii="Tahoma" w:eastAsiaTheme="minorEastAsia" w:hAnsi="Tahoma" w:cs="Tahoma"/>
          <w:sz w:val="24"/>
          <w:szCs w:val="24"/>
        </w:rPr>
        <w:t xml:space="preserve"> support </w:t>
      </w:r>
      <w:r w:rsidR="00AF583C" w:rsidRPr="009F10F7">
        <w:rPr>
          <w:rFonts w:ascii="Tahoma" w:eastAsiaTheme="minorEastAsia" w:hAnsi="Tahoma" w:cs="Tahoma"/>
          <w:sz w:val="24"/>
          <w:szCs w:val="24"/>
        </w:rPr>
        <w:t>CYP</w:t>
      </w:r>
      <w:r w:rsidR="00A215ED" w:rsidRPr="009F10F7">
        <w:rPr>
          <w:rFonts w:ascii="Tahoma" w:eastAsiaTheme="minorEastAsia" w:hAnsi="Tahoma" w:cs="Tahoma"/>
          <w:sz w:val="24"/>
          <w:szCs w:val="24"/>
        </w:rPr>
        <w:t xml:space="preserve"> towards the highest level of independence</w:t>
      </w:r>
      <w:r w:rsidR="00F61E03" w:rsidRPr="009F10F7">
        <w:rPr>
          <w:rFonts w:ascii="Tahoma" w:eastAsiaTheme="minorEastAsia" w:hAnsi="Tahoma" w:cs="Tahoma"/>
          <w:sz w:val="24"/>
          <w:szCs w:val="24"/>
        </w:rPr>
        <w:t xml:space="preserve"> and confidence </w:t>
      </w:r>
      <w:r w:rsidRPr="009F10F7">
        <w:rPr>
          <w:rFonts w:ascii="Tahoma" w:eastAsiaTheme="minorEastAsia" w:hAnsi="Tahoma" w:cs="Tahoma"/>
          <w:sz w:val="24"/>
          <w:szCs w:val="24"/>
        </w:rPr>
        <w:t xml:space="preserve">possible </w:t>
      </w:r>
      <w:r w:rsidR="00E412D5" w:rsidRPr="009F10F7">
        <w:rPr>
          <w:rFonts w:ascii="Tahoma" w:eastAsiaTheme="minorEastAsia" w:hAnsi="Tahoma" w:cs="Tahoma"/>
          <w:sz w:val="24"/>
          <w:szCs w:val="24"/>
        </w:rPr>
        <w:t xml:space="preserve">with </w:t>
      </w:r>
      <w:r w:rsidR="00BA1C9B" w:rsidRPr="009F10F7">
        <w:rPr>
          <w:rFonts w:ascii="Tahoma" w:eastAsiaTheme="minorEastAsia" w:hAnsi="Tahoma" w:cs="Tahoma"/>
          <w:sz w:val="24"/>
          <w:szCs w:val="24"/>
        </w:rPr>
        <w:t xml:space="preserve">their </w:t>
      </w:r>
      <w:r w:rsidR="00E412D5" w:rsidRPr="009F10F7">
        <w:rPr>
          <w:rFonts w:ascii="Tahoma" w:eastAsiaTheme="minorEastAsia" w:hAnsi="Tahoma" w:cs="Tahoma"/>
          <w:sz w:val="24"/>
          <w:szCs w:val="24"/>
        </w:rPr>
        <w:t>toileting</w:t>
      </w:r>
      <w:r w:rsidR="00C24B02" w:rsidRPr="009F10F7">
        <w:rPr>
          <w:rFonts w:ascii="Tahoma" w:eastAsiaTheme="minorEastAsia" w:hAnsi="Tahoma" w:cs="Tahoma"/>
          <w:sz w:val="24"/>
          <w:szCs w:val="24"/>
        </w:rPr>
        <w:t xml:space="preserve">, </w:t>
      </w:r>
      <w:r w:rsidR="00A215ED" w:rsidRPr="009F10F7">
        <w:rPr>
          <w:rFonts w:ascii="Tahoma" w:eastAsiaTheme="minorEastAsia" w:hAnsi="Tahoma" w:cs="Tahoma"/>
          <w:sz w:val="24"/>
          <w:szCs w:val="24"/>
        </w:rPr>
        <w:t xml:space="preserve">practitioners need to know </w:t>
      </w:r>
      <w:r w:rsidR="00AF583C" w:rsidRPr="009F10F7">
        <w:rPr>
          <w:rFonts w:ascii="Tahoma" w:eastAsiaTheme="minorEastAsia" w:hAnsi="Tahoma" w:cs="Tahoma"/>
          <w:sz w:val="24"/>
          <w:szCs w:val="24"/>
        </w:rPr>
        <w:t>CYP</w:t>
      </w:r>
      <w:r w:rsidR="00A215ED" w:rsidRPr="009F10F7">
        <w:rPr>
          <w:rFonts w:ascii="Tahoma" w:eastAsiaTheme="minorEastAsia" w:hAnsi="Tahoma" w:cs="Tahoma"/>
          <w:sz w:val="24"/>
          <w:szCs w:val="24"/>
        </w:rPr>
        <w:t xml:space="preserve"> well, be aspirational for them and be able to offer a unique response to </w:t>
      </w:r>
      <w:r w:rsidR="00934972" w:rsidRPr="009F10F7">
        <w:rPr>
          <w:rFonts w:ascii="Tahoma" w:eastAsiaTheme="minorEastAsia" w:hAnsi="Tahoma" w:cs="Tahoma"/>
          <w:sz w:val="24"/>
          <w:szCs w:val="24"/>
        </w:rPr>
        <w:t xml:space="preserve">their </w:t>
      </w:r>
      <w:r w:rsidR="00A215ED" w:rsidRPr="009F10F7">
        <w:rPr>
          <w:rFonts w:ascii="Tahoma" w:eastAsiaTheme="minorEastAsia" w:hAnsi="Tahoma" w:cs="Tahoma"/>
          <w:sz w:val="24"/>
          <w:szCs w:val="24"/>
        </w:rPr>
        <w:t>individual strengths and needs.</w:t>
      </w:r>
      <w:r w:rsidR="00C04497" w:rsidRPr="009F10F7">
        <w:rPr>
          <w:rFonts w:ascii="Tahoma" w:eastAsiaTheme="minorEastAsia" w:hAnsi="Tahoma" w:cs="Tahoma"/>
          <w:sz w:val="24"/>
          <w:szCs w:val="24"/>
        </w:rPr>
        <w:t xml:space="preserve"> </w:t>
      </w:r>
    </w:p>
    <w:p w14:paraId="745CD9D4" w14:textId="77777777" w:rsidR="00691316" w:rsidRPr="009F10F7" w:rsidRDefault="00691316" w:rsidP="009F10F7">
      <w:pPr>
        <w:pStyle w:val="BodyText"/>
        <w:spacing w:line="276" w:lineRule="auto"/>
        <w:jc w:val="left"/>
        <w:rPr>
          <w:rFonts w:ascii="Tahoma" w:eastAsiaTheme="minorEastAsia" w:hAnsi="Tahoma" w:cs="Tahoma"/>
          <w:color w:val="FF0000"/>
          <w:sz w:val="24"/>
          <w:szCs w:val="24"/>
        </w:rPr>
      </w:pPr>
    </w:p>
    <w:p w14:paraId="3CE108CE" w14:textId="527FB19C" w:rsidR="00B97B95" w:rsidRPr="009F10F7" w:rsidRDefault="00691316"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Education professionals are used to planning the very next education steps for CYP based on their developmental stage, rather than their age. This approach should be applied to developing a CYP’s toileting/personal care skills and independence</w:t>
      </w:r>
      <w:r w:rsidR="00BD00AE" w:rsidRPr="009F10F7">
        <w:rPr>
          <w:rFonts w:ascii="Tahoma" w:eastAsiaTheme="minorEastAsia" w:hAnsi="Tahoma" w:cs="Tahoma"/>
          <w:sz w:val="24"/>
          <w:szCs w:val="24"/>
        </w:rPr>
        <w:t>.</w:t>
      </w:r>
      <w:r w:rsidR="0005479A" w:rsidRPr="009F10F7">
        <w:rPr>
          <w:rFonts w:ascii="Tahoma" w:eastAsiaTheme="minorEastAsia" w:hAnsi="Tahoma" w:cs="Tahoma"/>
          <w:sz w:val="24"/>
          <w:szCs w:val="24"/>
        </w:rPr>
        <w:t xml:space="preserve"> </w:t>
      </w:r>
    </w:p>
    <w:p w14:paraId="39BDEEAE" w14:textId="77777777" w:rsidR="000048A2" w:rsidRPr="009F10F7" w:rsidRDefault="000048A2" w:rsidP="009F10F7">
      <w:pPr>
        <w:spacing w:line="276" w:lineRule="auto"/>
        <w:rPr>
          <w:rFonts w:ascii="Tahoma" w:eastAsiaTheme="minorEastAsia" w:hAnsi="Tahoma" w:cs="Tahoma"/>
          <w:sz w:val="24"/>
          <w:szCs w:val="24"/>
        </w:rPr>
      </w:pPr>
    </w:p>
    <w:p w14:paraId="6D8E3ED5" w14:textId="77777777" w:rsidR="000048A2" w:rsidRPr="009F10F7" w:rsidRDefault="000048A2" w:rsidP="009F10F7">
      <w:pPr>
        <w:pStyle w:val="BodyText"/>
        <w:spacing w:line="276" w:lineRule="auto"/>
        <w:jc w:val="left"/>
        <w:rPr>
          <w:rFonts w:ascii="Tahoma" w:eastAsiaTheme="minorEastAsia" w:hAnsi="Tahoma" w:cs="Tahoma"/>
          <w:color w:val="156082" w:themeColor="accent1"/>
          <w:sz w:val="24"/>
          <w:szCs w:val="24"/>
        </w:rPr>
      </w:pPr>
      <w:r w:rsidRPr="009F10F7">
        <w:rPr>
          <w:rFonts w:ascii="Tahoma" w:eastAsiaTheme="minorEastAsia" w:hAnsi="Tahoma" w:cs="Tahoma"/>
          <w:color w:val="156082" w:themeColor="accent1"/>
          <w:sz w:val="24"/>
          <w:szCs w:val="24"/>
        </w:rPr>
        <w:t>The following four guiding principles are endorsed in the EYFS Statutory Framework:</w:t>
      </w:r>
    </w:p>
    <w:p w14:paraId="050D6991" w14:textId="658E211A" w:rsidR="000048A2" w:rsidRPr="009F10F7" w:rsidRDefault="000048A2" w:rsidP="009F10F7">
      <w:pPr>
        <w:pStyle w:val="BodyText"/>
        <w:numPr>
          <w:ilvl w:val="0"/>
          <w:numId w:val="23"/>
        </w:numPr>
        <w:spacing w:line="276" w:lineRule="auto"/>
        <w:jc w:val="left"/>
        <w:rPr>
          <w:rFonts w:ascii="Tahoma" w:eastAsiaTheme="minorEastAsia" w:hAnsi="Tahoma" w:cs="Tahoma"/>
          <w:color w:val="156082" w:themeColor="accent1"/>
          <w:sz w:val="24"/>
          <w:szCs w:val="24"/>
        </w:rPr>
      </w:pPr>
      <w:r w:rsidRPr="009F10F7">
        <w:rPr>
          <w:rFonts w:ascii="Tahoma" w:eastAsiaTheme="minorEastAsia" w:hAnsi="Tahoma" w:cs="Tahoma"/>
          <w:color w:val="156082" w:themeColor="accent1"/>
          <w:sz w:val="24"/>
          <w:szCs w:val="24"/>
        </w:rPr>
        <w:t>Every child is a unique child</w:t>
      </w:r>
      <w:r w:rsidR="00BD00AE" w:rsidRPr="009F10F7">
        <w:rPr>
          <w:rFonts w:ascii="Tahoma" w:eastAsiaTheme="minorEastAsia" w:hAnsi="Tahoma" w:cs="Tahoma"/>
          <w:color w:val="156082" w:themeColor="accent1"/>
          <w:sz w:val="24"/>
          <w:szCs w:val="24"/>
        </w:rPr>
        <w:t>.</w:t>
      </w:r>
    </w:p>
    <w:p w14:paraId="6E97A0A3" w14:textId="1898C7AD" w:rsidR="000048A2" w:rsidRPr="009F10F7" w:rsidRDefault="000048A2" w:rsidP="009F10F7">
      <w:pPr>
        <w:pStyle w:val="BodyText"/>
        <w:numPr>
          <w:ilvl w:val="0"/>
          <w:numId w:val="23"/>
        </w:numPr>
        <w:spacing w:line="276" w:lineRule="auto"/>
        <w:jc w:val="left"/>
        <w:rPr>
          <w:rFonts w:ascii="Tahoma" w:eastAsiaTheme="minorEastAsia" w:hAnsi="Tahoma" w:cs="Tahoma"/>
          <w:color w:val="156082" w:themeColor="accent1"/>
          <w:sz w:val="24"/>
          <w:szCs w:val="24"/>
        </w:rPr>
      </w:pPr>
      <w:r w:rsidRPr="009F10F7">
        <w:rPr>
          <w:rFonts w:ascii="Tahoma" w:eastAsiaTheme="minorEastAsia" w:hAnsi="Tahoma" w:cs="Tahoma"/>
          <w:color w:val="156082" w:themeColor="accent1"/>
          <w:sz w:val="24"/>
          <w:szCs w:val="24"/>
        </w:rPr>
        <w:t>Children learn to be strong and independent through positive relationships</w:t>
      </w:r>
      <w:r w:rsidR="00BD00AE" w:rsidRPr="009F10F7">
        <w:rPr>
          <w:rFonts w:ascii="Tahoma" w:eastAsiaTheme="minorEastAsia" w:hAnsi="Tahoma" w:cs="Tahoma"/>
          <w:color w:val="156082" w:themeColor="accent1"/>
          <w:sz w:val="24"/>
          <w:szCs w:val="24"/>
        </w:rPr>
        <w:t>.</w:t>
      </w:r>
    </w:p>
    <w:p w14:paraId="49FA7990" w14:textId="77777777" w:rsidR="000048A2" w:rsidRPr="009F10F7" w:rsidRDefault="000048A2" w:rsidP="009F10F7">
      <w:pPr>
        <w:pStyle w:val="BodyText"/>
        <w:numPr>
          <w:ilvl w:val="0"/>
          <w:numId w:val="23"/>
        </w:numPr>
        <w:spacing w:line="276" w:lineRule="auto"/>
        <w:jc w:val="left"/>
        <w:rPr>
          <w:rFonts w:ascii="Tahoma" w:eastAsiaTheme="minorEastAsia" w:hAnsi="Tahoma" w:cs="Tahoma"/>
          <w:color w:val="156082" w:themeColor="accent1"/>
          <w:sz w:val="24"/>
          <w:szCs w:val="24"/>
        </w:rPr>
      </w:pPr>
      <w:r w:rsidRPr="009F10F7">
        <w:rPr>
          <w:rFonts w:ascii="Tahoma" w:eastAsiaTheme="minorEastAsia" w:hAnsi="Tahoma" w:cs="Tahoma"/>
          <w:color w:val="156082" w:themeColor="accent1"/>
          <w:sz w:val="24"/>
          <w:szCs w:val="24"/>
        </w:rPr>
        <w:t>Children learn and develop well in enabling environments, in which their experiences respond to their individual needs and there is a strong partnership between practitioners and parents and/or carers.</w:t>
      </w:r>
    </w:p>
    <w:p w14:paraId="7679ED1E" w14:textId="00B88113" w:rsidR="00A77085" w:rsidRPr="009F10F7" w:rsidRDefault="000048A2" w:rsidP="009F10F7">
      <w:pPr>
        <w:pStyle w:val="BodyText"/>
        <w:numPr>
          <w:ilvl w:val="0"/>
          <w:numId w:val="23"/>
        </w:numPr>
        <w:spacing w:line="276" w:lineRule="auto"/>
        <w:jc w:val="left"/>
        <w:rPr>
          <w:rFonts w:ascii="Tahoma" w:eastAsiaTheme="minorEastAsia" w:hAnsi="Tahoma" w:cs="Tahoma"/>
          <w:color w:val="156082" w:themeColor="accent1"/>
          <w:sz w:val="24"/>
          <w:szCs w:val="24"/>
        </w:rPr>
      </w:pPr>
      <w:r w:rsidRPr="009F10F7">
        <w:rPr>
          <w:rFonts w:ascii="Tahoma" w:eastAsiaTheme="minorEastAsia" w:hAnsi="Tahoma" w:cs="Tahoma"/>
          <w:color w:val="156082" w:themeColor="accent1"/>
          <w:sz w:val="24"/>
          <w:szCs w:val="24"/>
        </w:rPr>
        <w:t>Children develop and learn in different ways and at different rates.</w:t>
      </w:r>
    </w:p>
    <w:p w14:paraId="4402B2AA" w14:textId="77777777" w:rsidR="00153D8C" w:rsidRPr="009F10F7" w:rsidRDefault="00153D8C" w:rsidP="009F10F7">
      <w:pPr>
        <w:pStyle w:val="BodyText"/>
        <w:spacing w:line="276" w:lineRule="auto"/>
        <w:ind w:left="720"/>
        <w:jc w:val="left"/>
        <w:rPr>
          <w:rFonts w:ascii="Tahoma" w:eastAsiaTheme="minorEastAsia" w:hAnsi="Tahoma" w:cs="Tahoma"/>
          <w:b/>
          <w:bCs/>
          <w:sz w:val="24"/>
          <w:szCs w:val="24"/>
        </w:rPr>
      </w:pPr>
    </w:p>
    <w:p w14:paraId="78962E32" w14:textId="6B54BA10" w:rsidR="00F23797" w:rsidRPr="009F10F7" w:rsidRDefault="399B5CC1" w:rsidP="009F10F7">
      <w:pPr>
        <w:pStyle w:val="BodyText"/>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Head Teachers and leadership teams have a responsibility to set the tone </w:t>
      </w:r>
      <w:r w:rsidR="1868C7B8" w:rsidRPr="009F10F7">
        <w:rPr>
          <w:rFonts w:ascii="Tahoma" w:eastAsiaTheme="minorEastAsia" w:hAnsi="Tahoma" w:cs="Tahoma"/>
          <w:sz w:val="24"/>
          <w:szCs w:val="24"/>
        </w:rPr>
        <w:t>and approach</w:t>
      </w:r>
      <w:r w:rsidR="7D576232" w:rsidRPr="009F10F7">
        <w:rPr>
          <w:rFonts w:ascii="Tahoma" w:eastAsiaTheme="minorEastAsia" w:hAnsi="Tahoma" w:cs="Tahoma"/>
          <w:sz w:val="24"/>
          <w:szCs w:val="24"/>
        </w:rPr>
        <w:t xml:space="preserve"> for </w:t>
      </w:r>
      <w:r w:rsidRPr="009F10F7">
        <w:rPr>
          <w:rFonts w:ascii="Tahoma" w:eastAsiaTheme="minorEastAsia" w:hAnsi="Tahoma" w:cs="Tahoma"/>
          <w:sz w:val="24"/>
          <w:szCs w:val="24"/>
        </w:rPr>
        <w:t>supporting personal care needs</w:t>
      </w:r>
      <w:r w:rsidR="2E14D0AD" w:rsidRPr="009F10F7">
        <w:rPr>
          <w:rFonts w:ascii="Tahoma" w:eastAsiaTheme="minorEastAsia" w:hAnsi="Tahoma" w:cs="Tahoma"/>
          <w:sz w:val="24"/>
          <w:szCs w:val="24"/>
        </w:rPr>
        <w:t xml:space="preserve"> in their educational settings. </w:t>
      </w:r>
    </w:p>
    <w:p w14:paraId="5F9254B8" w14:textId="77777777" w:rsidR="005A55DD" w:rsidRPr="009F10F7" w:rsidRDefault="005A55DD" w:rsidP="009F10F7">
      <w:pPr>
        <w:pStyle w:val="BodyText"/>
        <w:spacing w:line="276" w:lineRule="auto"/>
        <w:jc w:val="left"/>
        <w:rPr>
          <w:rFonts w:ascii="Tahoma" w:eastAsiaTheme="minorEastAsia" w:hAnsi="Tahoma" w:cs="Tahoma"/>
          <w:sz w:val="24"/>
          <w:szCs w:val="24"/>
        </w:rPr>
      </w:pPr>
    </w:p>
    <w:p w14:paraId="34771CC4" w14:textId="4E93D02F" w:rsidR="00F23797" w:rsidRPr="009F10F7" w:rsidRDefault="00F23797" w:rsidP="009F10F7">
      <w:pPr>
        <w:autoSpaceDE w:val="0"/>
        <w:autoSpaceDN w:val="0"/>
        <w:adjustRightInd w:val="0"/>
        <w:spacing w:line="276" w:lineRule="auto"/>
        <w:jc w:val="left"/>
        <w:rPr>
          <w:rFonts w:ascii="Tahoma" w:eastAsiaTheme="minorEastAsia" w:hAnsi="Tahoma" w:cs="Tahoma"/>
          <w:color w:val="156082" w:themeColor="accent1"/>
          <w:sz w:val="24"/>
          <w:szCs w:val="24"/>
          <w:lang w:eastAsia="en-US"/>
          <w14:ligatures w14:val="standardContextual"/>
        </w:rPr>
      </w:pPr>
      <w:r w:rsidRPr="009F10F7">
        <w:rPr>
          <w:rFonts w:ascii="Tahoma" w:eastAsiaTheme="minorEastAsia" w:hAnsi="Tahoma" w:cs="Tahoma"/>
          <w:color w:val="156082" w:themeColor="accent1"/>
          <w:sz w:val="24"/>
          <w:szCs w:val="24"/>
          <w:lang w:eastAsia="en-US"/>
          <w14:ligatures w14:val="standardContextual"/>
        </w:rPr>
        <w:t>The</w:t>
      </w:r>
      <w:r w:rsidR="005D5EFF" w:rsidRPr="009F10F7">
        <w:rPr>
          <w:rFonts w:ascii="Tahoma" w:eastAsiaTheme="minorEastAsia" w:hAnsi="Tahoma" w:cs="Tahoma"/>
          <w:color w:val="156082" w:themeColor="accent1"/>
          <w:sz w:val="24"/>
          <w:szCs w:val="24"/>
          <w:lang w:eastAsia="en-US"/>
          <w14:ligatures w14:val="standardContextual"/>
        </w:rPr>
        <w:t xml:space="preserve"> UN</w:t>
      </w:r>
      <w:r w:rsidRPr="009F10F7">
        <w:rPr>
          <w:rFonts w:ascii="Tahoma" w:eastAsiaTheme="minorEastAsia" w:hAnsi="Tahoma" w:cs="Tahoma"/>
          <w:color w:val="156082" w:themeColor="accent1"/>
          <w:sz w:val="24"/>
          <w:szCs w:val="24"/>
          <w:lang w:eastAsia="en-US"/>
          <w14:ligatures w14:val="standardContextual"/>
        </w:rPr>
        <w:t xml:space="preserve"> </w:t>
      </w:r>
      <w:r w:rsidR="00BD00AE" w:rsidRPr="009F10F7">
        <w:rPr>
          <w:rFonts w:ascii="Tahoma" w:eastAsiaTheme="minorEastAsia" w:hAnsi="Tahoma" w:cs="Tahoma"/>
          <w:color w:val="156082" w:themeColor="accent1"/>
          <w:sz w:val="24"/>
          <w:szCs w:val="24"/>
          <w:lang w:eastAsia="en-US"/>
          <w14:ligatures w14:val="standardContextual"/>
        </w:rPr>
        <w:t>C</w:t>
      </w:r>
      <w:r w:rsidRPr="009F10F7">
        <w:rPr>
          <w:rFonts w:ascii="Tahoma" w:eastAsiaTheme="minorEastAsia" w:hAnsi="Tahoma" w:cs="Tahoma"/>
          <w:color w:val="156082" w:themeColor="accent1"/>
          <w:sz w:val="24"/>
          <w:szCs w:val="24"/>
          <w:lang w:eastAsia="en-US"/>
          <w14:ligatures w14:val="standardContextual"/>
        </w:rPr>
        <w:t xml:space="preserve">onvention </w:t>
      </w:r>
      <w:r w:rsidR="00BD00AE" w:rsidRPr="009F10F7">
        <w:rPr>
          <w:rFonts w:ascii="Tahoma" w:eastAsiaTheme="minorEastAsia" w:hAnsi="Tahoma" w:cs="Tahoma"/>
          <w:color w:val="156082" w:themeColor="accent1"/>
          <w:sz w:val="24"/>
          <w:szCs w:val="24"/>
          <w:lang w:eastAsia="en-US"/>
          <w14:ligatures w14:val="standardContextual"/>
        </w:rPr>
        <w:t>O</w:t>
      </w:r>
      <w:r w:rsidRPr="009F10F7">
        <w:rPr>
          <w:rFonts w:ascii="Tahoma" w:eastAsiaTheme="minorEastAsia" w:hAnsi="Tahoma" w:cs="Tahoma"/>
          <w:color w:val="156082" w:themeColor="accent1"/>
          <w:sz w:val="24"/>
          <w:szCs w:val="24"/>
          <w:lang w:eastAsia="en-US"/>
          <w14:ligatures w14:val="standardContextual"/>
        </w:rPr>
        <w:t xml:space="preserve">n </w:t>
      </w:r>
      <w:r w:rsidR="00BD00AE" w:rsidRPr="009F10F7">
        <w:rPr>
          <w:rFonts w:ascii="Tahoma" w:eastAsiaTheme="minorEastAsia" w:hAnsi="Tahoma" w:cs="Tahoma"/>
          <w:color w:val="156082" w:themeColor="accent1"/>
          <w:sz w:val="24"/>
          <w:szCs w:val="24"/>
          <w:lang w:eastAsia="en-US"/>
          <w14:ligatures w14:val="standardContextual"/>
        </w:rPr>
        <w:t>T</w:t>
      </w:r>
      <w:r w:rsidRPr="009F10F7">
        <w:rPr>
          <w:rFonts w:ascii="Tahoma" w:eastAsiaTheme="minorEastAsia" w:hAnsi="Tahoma" w:cs="Tahoma"/>
          <w:color w:val="156082" w:themeColor="accent1"/>
          <w:sz w:val="24"/>
          <w:szCs w:val="24"/>
          <w:lang w:eastAsia="en-US"/>
          <w14:ligatures w14:val="standardContextual"/>
        </w:rPr>
        <w:t xml:space="preserve">he Rights of Child states that all children are entitled to: </w:t>
      </w:r>
    </w:p>
    <w:p w14:paraId="5897548F" w14:textId="4D591C34" w:rsidR="00F23797" w:rsidRPr="009F10F7" w:rsidRDefault="00F23797" w:rsidP="009F10F7">
      <w:pPr>
        <w:pStyle w:val="ListParagraph"/>
        <w:numPr>
          <w:ilvl w:val="0"/>
          <w:numId w:val="24"/>
        </w:numPr>
        <w:autoSpaceDE w:val="0"/>
        <w:autoSpaceDN w:val="0"/>
        <w:adjustRightInd w:val="0"/>
        <w:spacing w:line="276" w:lineRule="auto"/>
        <w:jc w:val="left"/>
        <w:rPr>
          <w:rFonts w:ascii="Tahoma" w:eastAsiaTheme="minorEastAsia" w:hAnsi="Tahoma" w:cs="Tahoma"/>
          <w:color w:val="156082" w:themeColor="accent1"/>
          <w:sz w:val="24"/>
          <w:szCs w:val="24"/>
          <w:lang w:eastAsia="en-US"/>
          <w14:ligatures w14:val="standardContextual"/>
        </w:rPr>
      </w:pPr>
      <w:r w:rsidRPr="009F10F7">
        <w:rPr>
          <w:rFonts w:ascii="Tahoma" w:eastAsiaTheme="minorEastAsia" w:hAnsi="Tahoma" w:cs="Tahoma"/>
          <w:color w:val="156082" w:themeColor="accent1"/>
          <w:sz w:val="24"/>
          <w:szCs w:val="24"/>
          <w:lang w:eastAsia="en-US"/>
          <w14:ligatures w14:val="standardContextual"/>
        </w:rPr>
        <w:t>Privacy</w:t>
      </w:r>
      <w:r w:rsidR="00BF0CC7" w:rsidRPr="009F10F7">
        <w:rPr>
          <w:rFonts w:ascii="Tahoma" w:eastAsiaTheme="minorEastAsia" w:hAnsi="Tahoma" w:cs="Tahoma"/>
          <w:color w:val="156082" w:themeColor="accent1"/>
          <w:sz w:val="24"/>
          <w:szCs w:val="24"/>
          <w:lang w:eastAsia="en-US"/>
          <w14:ligatures w14:val="standardContextual"/>
        </w:rPr>
        <w:t xml:space="preserve"> </w:t>
      </w:r>
      <w:r w:rsidRPr="009F10F7">
        <w:rPr>
          <w:rFonts w:ascii="Tahoma" w:eastAsiaTheme="minorEastAsia" w:hAnsi="Tahoma" w:cs="Tahoma"/>
          <w:color w:val="156082" w:themeColor="accent1"/>
          <w:sz w:val="24"/>
          <w:szCs w:val="24"/>
          <w:lang w:eastAsia="en-US"/>
          <w14:ligatures w14:val="standardContextual"/>
        </w:rPr>
        <w:t xml:space="preserve">(article 16) </w:t>
      </w:r>
    </w:p>
    <w:p w14:paraId="4093C51F" w14:textId="43DA7068" w:rsidR="00F23797" w:rsidRPr="009F10F7" w:rsidRDefault="00F23797" w:rsidP="009F10F7">
      <w:pPr>
        <w:pStyle w:val="ListParagraph"/>
        <w:numPr>
          <w:ilvl w:val="0"/>
          <w:numId w:val="24"/>
        </w:numPr>
        <w:autoSpaceDE w:val="0"/>
        <w:autoSpaceDN w:val="0"/>
        <w:adjustRightInd w:val="0"/>
        <w:spacing w:line="276" w:lineRule="auto"/>
        <w:jc w:val="left"/>
        <w:rPr>
          <w:rFonts w:ascii="Tahoma" w:eastAsiaTheme="minorEastAsia" w:hAnsi="Tahoma" w:cs="Tahoma"/>
          <w:color w:val="156082" w:themeColor="accent1"/>
          <w:sz w:val="24"/>
          <w:szCs w:val="24"/>
          <w:lang w:eastAsia="en-US"/>
          <w14:ligatures w14:val="standardContextual"/>
        </w:rPr>
      </w:pPr>
      <w:r w:rsidRPr="009F10F7">
        <w:rPr>
          <w:rFonts w:ascii="Tahoma" w:eastAsiaTheme="minorEastAsia" w:hAnsi="Tahoma" w:cs="Tahoma"/>
          <w:color w:val="156082" w:themeColor="accent1"/>
          <w:sz w:val="24"/>
          <w:szCs w:val="24"/>
          <w:lang w:eastAsia="en-US"/>
          <w14:ligatures w14:val="standardContextual"/>
        </w:rPr>
        <w:t>Good quality health care</w:t>
      </w:r>
      <w:r w:rsidR="00BF0CC7" w:rsidRPr="009F10F7">
        <w:rPr>
          <w:rFonts w:ascii="Tahoma" w:eastAsiaTheme="minorEastAsia" w:hAnsi="Tahoma" w:cs="Tahoma"/>
          <w:color w:val="156082" w:themeColor="accent1"/>
          <w:sz w:val="24"/>
          <w:szCs w:val="24"/>
          <w:lang w:eastAsia="en-US"/>
          <w14:ligatures w14:val="standardContextual"/>
        </w:rPr>
        <w:t xml:space="preserve"> </w:t>
      </w:r>
      <w:r w:rsidRPr="009F10F7">
        <w:rPr>
          <w:rFonts w:ascii="Tahoma" w:eastAsiaTheme="minorEastAsia" w:hAnsi="Tahoma" w:cs="Tahoma"/>
          <w:color w:val="156082" w:themeColor="accent1"/>
          <w:sz w:val="24"/>
          <w:szCs w:val="24"/>
          <w:lang w:eastAsia="en-US"/>
          <w14:ligatures w14:val="standardContextual"/>
        </w:rPr>
        <w:t xml:space="preserve">(article 24) </w:t>
      </w:r>
    </w:p>
    <w:p w14:paraId="7FFE0190" w14:textId="2C72E090" w:rsidR="00F23797" w:rsidRPr="009F10F7" w:rsidRDefault="46765BBB" w:rsidP="009F10F7">
      <w:pPr>
        <w:pStyle w:val="ListParagraph"/>
        <w:numPr>
          <w:ilvl w:val="0"/>
          <w:numId w:val="24"/>
        </w:numPr>
        <w:autoSpaceDE w:val="0"/>
        <w:autoSpaceDN w:val="0"/>
        <w:adjustRightInd w:val="0"/>
        <w:spacing w:line="276" w:lineRule="auto"/>
        <w:jc w:val="left"/>
        <w:rPr>
          <w:rFonts w:ascii="Tahoma" w:eastAsiaTheme="minorEastAsia" w:hAnsi="Tahoma" w:cs="Tahoma"/>
          <w:color w:val="156082" w:themeColor="accent1"/>
          <w:sz w:val="24"/>
          <w:szCs w:val="24"/>
          <w:lang w:eastAsia="en-US"/>
          <w14:ligatures w14:val="standardContextual"/>
        </w:rPr>
      </w:pPr>
      <w:r w:rsidRPr="009F10F7">
        <w:rPr>
          <w:rFonts w:ascii="Tahoma" w:eastAsiaTheme="minorEastAsia" w:hAnsi="Tahoma" w:cs="Tahoma"/>
          <w:color w:val="156082" w:themeColor="accent1"/>
          <w:sz w:val="24"/>
          <w:szCs w:val="24"/>
          <w:lang w:eastAsia="en-US"/>
          <w14:ligatures w14:val="standardContextual"/>
        </w:rPr>
        <w:t xml:space="preserve">Those who have any kind of disability have the right to special care and support so </w:t>
      </w:r>
      <w:r w:rsidR="356C1310" w:rsidRPr="009F10F7">
        <w:rPr>
          <w:rFonts w:ascii="Tahoma" w:eastAsiaTheme="minorEastAsia" w:hAnsi="Tahoma" w:cs="Tahoma"/>
          <w:color w:val="156082" w:themeColor="accent1"/>
          <w:sz w:val="24"/>
          <w:szCs w:val="24"/>
          <w:lang w:eastAsia="en-US"/>
          <w14:ligatures w14:val="standardContextual"/>
        </w:rPr>
        <w:t>that they</w:t>
      </w:r>
      <w:r w:rsidRPr="009F10F7">
        <w:rPr>
          <w:rFonts w:ascii="Tahoma" w:eastAsiaTheme="minorEastAsia" w:hAnsi="Tahoma" w:cs="Tahoma"/>
          <w:color w:val="156082" w:themeColor="accent1"/>
          <w:sz w:val="24"/>
          <w:szCs w:val="24"/>
          <w:lang w:eastAsia="en-US"/>
          <w14:ligatures w14:val="standardContextual"/>
        </w:rPr>
        <w:t xml:space="preserve"> can live full and independent lives</w:t>
      </w:r>
      <w:r w:rsidR="3EA008C3" w:rsidRPr="009F10F7">
        <w:rPr>
          <w:rFonts w:ascii="Tahoma" w:eastAsiaTheme="minorEastAsia" w:hAnsi="Tahoma" w:cs="Tahoma"/>
          <w:color w:val="156082" w:themeColor="accent1"/>
          <w:sz w:val="24"/>
          <w:szCs w:val="24"/>
          <w:lang w:eastAsia="en-US"/>
          <w14:ligatures w14:val="standardContextual"/>
        </w:rPr>
        <w:t xml:space="preserve"> </w:t>
      </w:r>
      <w:r w:rsidRPr="009F10F7">
        <w:rPr>
          <w:rFonts w:ascii="Tahoma" w:eastAsiaTheme="minorEastAsia" w:hAnsi="Tahoma" w:cs="Tahoma"/>
          <w:color w:val="156082" w:themeColor="accent1"/>
          <w:sz w:val="24"/>
          <w:szCs w:val="24"/>
          <w:lang w:eastAsia="en-US"/>
          <w14:ligatures w14:val="standardContextual"/>
        </w:rPr>
        <w:t xml:space="preserve">(article 23) </w:t>
      </w:r>
    </w:p>
    <w:p w14:paraId="4D028124" w14:textId="77777777" w:rsidR="00AC3745" w:rsidRPr="009F10F7" w:rsidRDefault="00AC3745" w:rsidP="009F10F7">
      <w:pPr>
        <w:spacing w:line="276" w:lineRule="auto"/>
        <w:jc w:val="left"/>
        <w:rPr>
          <w:rFonts w:ascii="Tahoma" w:eastAsiaTheme="minorEastAsia" w:hAnsi="Tahoma" w:cs="Tahoma"/>
          <w:sz w:val="24"/>
          <w:szCs w:val="24"/>
        </w:rPr>
      </w:pPr>
    </w:p>
    <w:p w14:paraId="33CF56D9" w14:textId="4E1DCBC1" w:rsidR="00AC3745" w:rsidRPr="009F10F7" w:rsidRDefault="4C1672D3"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Head Teachers and leadership teams should </w:t>
      </w:r>
      <w:r w:rsidR="09C8452D" w:rsidRPr="009F10F7">
        <w:rPr>
          <w:rFonts w:ascii="Tahoma" w:eastAsiaTheme="minorEastAsia" w:hAnsi="Tahoma" w:cs="Tahoma"/>
          <w:sz w:val="24"/>
          <w:szCs w:val="24"/>
        </w:rPr>
        <w:t xml:space="preserve">also </w:t>
      </w:r>
      <w:r w:rsidRPr="009F10F7">
        <w:rPr>
          <w:rFonts w:ascii="Tahoma" w:eastAsiaTheme="minorEastAsia" w:hAnsi="Tahoma" w:cs="Tahoma"/>
          <w:sz w:val="24"/>
          <w:szCs w:val="24"/>
        </w:rPr>
        <w:t xml:space="preserve">be aware </w:t>
      </w:r>
      <w:r w:rsidR="5FED653C" w:rsidRPr="009F10F7">
        <w:rPr>
          <w:rFonts w:ascii="Tahoma" w:eastAsiaTheme="minorEastAsia" w:hAnsi="Tahoma" w:cs="Tahoma"/>
          <w:sz w:val="24"/>
          <w:szCs w:val="24"/>
        </w:rPr>
        <w:t>that CYP</w:t>
      </w:r>
      <w:r w:rsidRPr="009F10F7">
        <w:rPr>
          <w:rFonts w:ascii="Tahoma" w:eastAsiaTheme="minorEastAsia" w:hAnsi="Tahoma" w:cs="Tahoma"/>
          <w:sz w:val="24"/>
          <w:szCs w:val="24"/>
        </w:rPr>
        <w:t xml:space="preserve"> with personal care needs may fall within the terms of other loc</w:t>
      </w:r>
      <w:r w:rsidR="643A784C" w:rsidRPr="009F10F7">
        <w:rPr>
          <w:rFonts w:ascii="Tahoma" w:eastAsiaTheme="minorEastAsia" w:hAnsi="Tahoma" w:cs="Tahoma"/>
          <w:sz w:val="24"/>
          <w:szCs w:val="24"/>
        </w:rPr>
        <w:t xml:space="preserve">al and </w:t>
      </w:r>
      <w:r w:rsidRPr="009F10F7">
        <w:rPr>
          <w:rFonts w:ascii="Tahoma" w:eastAsiaTheme="minorEastAsia" w:hAnsi="Tahoma" w:cs="Tahoma"/>
          <w:sz w:val="24"/>
          <w:szCs w:val="24"/>
        </w:rPr>
        <w:t>national legislation/guidance which determines particular legal duties for their setting</w:t>
      </w:r>
      <w:r w:rsidR="2E14D0AD" w:rsidRPr="009F10F7">
        <w:rPr>
          <w:rFonts w:ascii="Tahoma" w:eastAsiaTheme="minorEastAsia" w:hAnsi="Tahoma" w:cs="Tahoma"/>
          <w:sz w:val="24"/>
          <w:szCs w:val="24"/>
        </w:rPr>
        <w:t>.</w:t>
      </w:r>
    </w:p>
    <w:p w14:paraId="20FAFD34" w14:textId="77777777" w:rsidR="002D633C" w:rsidRPr="009F10F7" w:rsidRDefault="002D633C" w:rsidP="009F10F7">
      <w:pPr>
        <w:pStyle w:val="BodyText"/>
        <w:spacing w:line="276" w:lineRule="auto"/>
        <w:jc w:val="left"/>
        <w:rPr>
          <w:rFonts w:ascii="Tahoma" w:eastAsiaTheme="minorEastAsia" w:hAnsi="Tahoma" w:cs="Tahoma"/>
          <w:color w:val="000000" w:themeColor="text1"/>
          <w:sz w:val="24"/>
          <w:szCs w:val="24"/>
        </w:rPr>
      </w:pPr>
    </w:p>
    <w:p w14:paraId="470B0274" w14:textId="2F017B9A" w:rsidR="00BB3886" w:rsidRPr="009F10F7" w:rsidRDefault="00924212" w:rsidP="009F10F7">
      <w:pPr>
        <w:pStyle w:val="BodyText"/>
        <w:spacing w:line="276" w:lineRule="auto"/>
        <w:jc w:val="left"/>
        <w:rPr>
          <w:rFonts w:ascii="Tahoma" w:eastAsiaTheme="minorEastAsia" w:hAnsi="Tahoma" w:cs="Tahoma"/>
          <w:i/>
          <w:iCs/>
          <w:color w:val="000000" w:themeColor="text1"/>
          <w:sz w:val="24"/>
          <w:szCs w:val="24"/>
        </w:rPr>
      </w:pPr>
      <w:r w:rsidRPr="009F10F7">
        <w:rPr>
          <w:rFonts w:ascii="Tahoma" w:eastAsiaTheme="minorEastAsia" w:hAnsi="Tahoma" w:cs="Tahoma"/>
          <w:color w:val="000000" w:themeColor="text1"/>
          <w:sz w:val="24"/>
          <w:szCs w:val="24"/>
        </w:rPr>
        <w:t>Education settings must have regard for the statutory guidance ‘Supporting Pupils with medical Conditions at School 2015</w:t>
      </w:r>
      <w:r w:rsidR="00C24B02" w:rsidRPr="009F10F7">
        <w:rPr>
          <w:rFonts w:ascii="Tahoma" w:eastAsiaTheme="minorEastAsia" w:hAnsi="Tahoma" w:cs="Tahoma"/>
          <w:i/>
          <w:iCs/>
          <w:color w:val="000000" w:themeColor="text1"/>
          <w:sz w:val="24"/>
          <w:szCs w:val="24"/>
        </w:rPr>
        <w:t>’</w:t>
      </w:r>
      <w:r w:rsidR="005A55DD" w:rsidRPr="009F10F7">
        <w:rPr>
          <w:rFonts w:ascii="Tahoma" w:eastAsiaTheme="minorEastAsia" w:hAnsi="Tahoma" w:cs="Tahoma"/>
          <w:i/>
          <w:iCs/>
          <w:color w:val="000000" w:themeColor="text1"/>
          <w:sz w:val="24"/>
          <w:szCs w:val="24"/>
        </w:rPr>
        <w:t>-</w:t>
      </w:r>
      <w:r w:rsidRPr="009F10F7">
        <w:rPr>
          <w:rFonts w:ascii="Tahoma" w:eastAsiaTheme="minorEastAsia" w:hAnsi="Tahoma" w:cs="Tahoma"/>
          <w:i/>
          <w:iCs/>
          <w:color w:val="000000" w:themeColor="text1"/>
          <w:sz w:val="24"/>
          <w:szCs w:val="24"/>
        </w:rPr>
        <w:t xml:space="preserve"> so that </w:t>
      </w:r>
      <w:r w:rsidR="00166B13" w:rsidRPr="009F10F7">
        <w:rPr>
          <w:rFonts w:ascii="Tahoma" w:eastAsiaTheme="minorEastAsia" w:hAnsi="Tahoma" w:cs="Tahoma"/>
          <w:i/>
          <w:iCs/>
          <w:color w:val="000000" w:themeColor="text1"/>
          <w:sz w:val="24"/>
          <w:szCs w:val="24"/>
        </w:rPr>
        <w:t xml:space="preserve">children with medical conditions, in terms of </w:t>
      </w:r>
      <w:r w:rsidR="00842C7D" w:rsidRPr="009F10F7">
        <w:rPr>
          <w:rFonts w:ascii="Tahoma" w:eastAsiaTheme="minorEastAsia" w:hAnsi="Tahoma" w:cs="Tahoma"/>
          <w:i/>
          <w:iCs/>
          <w:color w:val="000000" w:themeColor="text1"/>
          <w:sz w:val="24"/>
          <w:szCs w:val="24"/>
        </w:rPr>
        <w:t>…</w:t>
      </w:r>
      <w:r w:rsidR="00166B13" w:rsidRPr="009F10F7">
        <w:rPr>
          <w:rFonts w:ascii="Tahoma" w:eastAsiaTheme="minorEastAsia" w:hAnsi="Tahoma" w:cs="Tahoma"/>
          <w:i/>
          <w:iCs/>
          <w:color w:val="000000" w:themeColor="text1"/>
          <w:sz w:val="24"/>
          <w:szCs w:val="24"/>
        </w:rPr>
        <w:t xml:space="preserve">physical </w:t>
      </w:r>
      <w:r w:rsidR="0041397C" w:rsidRPr="009F10F7">
        <w:rPr>
          <w:rFonts w:ascii="Tahoma" w:eastAsiaTheme="minorEastAsia" w:hAnsi="Tahoma" w:cs="Tahoma"/>
          <w:i/>
          <w:iCs/>
          <w:color w:val="000000" w:themeColor="text1"/>
          <w:sz w:val="24"/>
          <w:szCs w:val="24"/>
        </w:rPr>
        <w:t>health…</w:t>
      </w:r>
      <w:r w:rsidR="00166B13" w:rsidRPr="009F10F7">
        <w:rPr>
          <w:rFonts w:ascii="Tahoma" w:eastAsiaTheme="minorEastAsia" w:hAnsi="Tahoma" w:cs="Tahoma"/>
          <w:i/>
          <w:iCs/>
          <w:color w:val="000000" w:themeColor="text1"/>
          <w:sz w:val="24"/>
          <w:szCs w:val="24"/>
        </w:rPr>
        <w:t>are properly supported in school so that they can play a full and active role in school life, remain healthy and achieve their academic potential</w:t>
      </w:r>
      <w:r w:rsidR="00BB3886" w:rsidRPr="009F10F7">
        <w:rPr>
          <w:rFonts w:ascii="Tahoma" w:eastAsiaTheme="minorEastAsia" w:hAnsi="Tahoma" w:cs="Tahoma"/>
          <w:i/>
          <w:iCs/>
          <w:color w:val="000000" w:themeColor="text1"/>
          <w:sz w:val="24"/>
          <w:szCs w:val="24"/>
        </w:rPr>
        <w:t>.</w:t>
      </w:r>
      <w:r w:rsidR="00166B13" w:rsidRPr="009F10F7">
        <w:rPr>
          <w:rFonts w:ascii="Tahoma" w:eastAsiaTheme="minorEastAsia" w:hAnsi="Tahoma" w:cs="Tahoma"/>
          <w:i/>
          <w:iCs/>
          <w:color w:val="000000" w:themeColor="text1"/>
          <w:sz w:val="24"/>
          <w:szCs w:val="24"/>
        </w:rPr>
        <w:t xml:space="preserve"> </w:t>
      </w:r>
    </w:p>
    <w:p w14:paraId="3FD2F4B9" w14:textId="77777777" w:rsidR="001F154E" w:rsidRPr="009F10F7" w:rsidRDefault="001F154E" w:rsidP="009F10F7">
      <w:pPr>
        <w:pStyle w:val="BodyText"/>
        <w:spacing w:line="276" w:lineRule="auto"/>
        <w:jc w:val="left"/>
        <w:rPr>
          <w:rFonts w:ascii="Tahoma" w:eastAsiaTheme="minorEastAsia" w:hAnsi="Tahoma" w:cs="Tahoma"/>
          <w:i/>
          <w:iCs/>
          <w:color w:val="000000" w:themeColor="text1"/>
          <w:sz w:val="24"/>
          <w:szCs w:val="24"/>
        </w:rPr>
      </w:pPr>
    </w:p>
    <w:p w14:paraId="6EA08941" w14:textId="681E83FA" w:rsidR="00153D8C" w:rsidRPr="009F10F7" w:rsidRDefault="1438722F" w:rsidP="009F10F7">
      <w:pPr>
        <w:pStyle w:val="BodyText"/>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CYP should have the same educational entitlement as their </w:t>
      </w:r>
      <w:r w:rsidR="58222BF1" w:rsidRPr="009F10F7">
        <w:rPr>
          <w:rFonts w:ascii="Tahoma" w:eastAsiaTheme="minorEastAsia" w:hAnsi="Tahoma" w:cs="Tahoma"/>
          <w:sz w:val="24"/>
          <w:szCs w:val="24"/>
        </w:rPr>
        <w:t>peers; irrespective</w:t>
      </w:r>
      <w:r w:rsidRPr="009F10F7">
        <w:rPr>
          <w:rFonts w:ascii="Tahoma" w:eastAsiaTheme="minorEastAsia" w:hAnsi="Tahoma" w:cs="Tahoma"/>
          <w:sz w:val="24"/>
          <w:szCs w:val="24"/>
        </w:rPr>
        <w:t xml:space="preserve"> of their toileting/continence needs. It is not acceptable to deny, delay or reduce attendance within an education setting because a CYP has additional personal care requirements associated with their disability. </w:t>
      </w:r>
      <w:r w:rsidR="2225983E" w:rsidRPr="009F10F7">
        <w:rPr>
          <w:rFonts w:ascii="Tahoma" w:eastAsiaTheme="minorEastAsia" w:hAnsi="Tahoma" w:cs="Tahoma"/>
          <w:color w:val="000000" w:themeColor="text1"/>
          <w:sz w:val="24"/>
          <w:szCs w:val="24"/>
        </w:rPr>
        <w:t>The equality duty for education settings requires them to anticipate the planning and training required to ensure a CYP can start their school at the same time as their peers.</w:t>
      </w:r>
    </w:p>
    <w:p w14:paraId="0DE80FD8" w14:textId="77777777" w:rsidR="00484DA7" w:rsidRPr="009F10F7" w:rsidRDefault="00484DA7" w:rsidP="009F10F7">
      <w:pPr>
        <w:pStyle w:val="BodyText"/>
        <w:spacing w:line="276" w:lineRule="auto"/>
        <w:jc w:val="left"/>
        <w:rPr>
          <w:rFonts w:ascii="Tahoma" w:eastAsiaTheme="minorEastAsia" w:hAnsi="Tahoma" w:cs="Tahoma"/>
          <w:sz w:val="24"/>
          <w:szCs w:val="24"/>
        </w:rPr>
      </w:pPr>
    </w:p>
    <w:p w14:paraId="5A579FB9" w14:textId="77777777" w:rsidR="00AC3745" w:rsidRPr="009F10F7" w:rsidRDefault="00AC3745" w:rsidP="009F10F7">
      <w:pPr>
        <w:autoSpaceDE w:val="0"/>
        <w:autoSpaceDN w:val="0"/>
        <w:adjustRightInd w:val="0"/>
        <w:spacing w:line="276" w:lineRule="auto"/>
        <w:jc w:val="left"/>
        <w:rPr>
          <w:rFonts w:ascii="Tahoma" w:eastAsiaTheme="minorEastAsia" w:hAnsi="Tahoma" w:cs="Tahoma"/>
          <w:color w:val="156082" w:themeColor="accent1"/>
          <w:sz w:val="24"/>
          <w:szCs w:val="24"/>
          <w:lang w:eastAsia="en-US"/>
          <w14:ligatures w14:val="standardContextual"/>
        </w:rPr>
      </w:pPr>
      <w:r w:rsidRPr="009F10F7">
        <w:rPr>
          <w:rFonts w:ascii="Tahoma" w:eastAsiaTheme="minorEastAsia" w:hAnsi="Tahoma" w:cs="Tahoma"/>
          <w:color w:val="156082" w:themeColor="accent1"/>
          <w:sz w:val="24"/>
          <w:szCs w:val="24"/>
          <w:lang w:eastAsia="en-US"/>
          <w14:ligatures w14:val="standardContextual"/>
        </w:rPr>
        <w:t xml:space="preserve">The Equality Act of 2010 states that: </w:t>
      </w:r>
    </w:p>
    <w:p w14:paraId="6E975572" w14:textId="1D4F4FA3" w:rsidR="00AC3745" w:rsidRPr="009F10F7" w:rsidRDefault="00AC3745" w:rsidP="009F10F7">
      <w:pPr>
        <w:autoSpaceDE w:val="0"/>
        <w:autoSpaceDN w:val="0"/>
        <w:adjustRightInd w:val="0"/>
        <w:spacing w:line="276" w:lineRule="auto"/>
        <w:jc w:val="left"/>
        <w:rPr>
          <w:rFonts w:ascii="Tahoma" w:eastAsiaTheme="minorEastAsia" w:hAnsi="Tahoma" w:cs="Tahoma"/>
          <w:color w:val="156082" w:themeColor="accent1"/>
          <w:sz w:val="24"/>
          <w:szCs w:val="24"/>
          <w:lang w:eastAsia="en-US"/>
          <w14:ligatures w14:val="standardContextual"/>
        </w:rPr>
      </w:pPr>
      <w:r w:rsidRPr="009F10F7">
        <w:rPr>
          <w:rFonts w:ascii="Tahoma" w:eastAsiaTheme="minorEastAsia" w:hAnsi="Tahoma" w:cs="Tahoma"/>
          <w:color w:val="156082" w:themeColor="accent1"/>
          <w:sz w:val="24"/>
          <w:szCs w:val="24"/>
          <w:lang w:eastAsia="en-US"/>
          <w14:ligatures w14:val="standardContextual"/>
        </w:rPr>
        <w:t>Pupils must not be discriminated against by not making reasonable adjustments or refusing to admit.</w:t>
      </w:r>
    </w:p>
    <w:p w14:paraId="0108A9D1" w14:textId="77777777" w:rsidR="007E47B0" w:rsidRPr="009F10F7" w:rsidRDefault="007E47B0" w:rsidP="009F10F7">
      <w:pPr>
        <w:pStyle w:val="BodyText"/>
        <w:spacing w:line="276" w:lineRule="auto"/>
        <w:jc w:val="left"/>
        <w:rPr>
          <w:rFonts w:ascii="Tahoma" w:eastAsiaTheme="minorEastAsia" w:hAnsi="Tahoma" w:cs="Tahoma"/>
          <w:sz w:val="24"/>
          <w:szCs w:val="24"/>
        </w:rPr>
      </w:pPr>
    </w:p>
    <w:p w14:paraId="6BD9076B" w14:textId="0B2CE9BA" w:rsidR="00AC3745" w:rsidRPr="009F10F7" w:rsidRDefault="27092E1C" w:rsidP="009F10F7">
      <w:pPr>
        <w:pStyle w:val="BodyText"/>
        <w:spacing w:line="276" w:lineRule="auto"/>
        <w:jc w:val="left"/>
        <w:rPr>
          <w:rFonts w:ascii="Tahoma" w:eastAsiaTheme="minorEastAsia" w:hAnsi="Tahoma" w:cs="Tahoma"/>
          <w:color w:val="156082" w:themeColor="accent1"/>
          <w:sz w:val="24"/>
          <w:szCs w:val="24"/>
        </w:rPr>
      </w:pPr>
      <w:r w:rsidRPr="009F10F7">
        <w:rPr>
          <w:rFonts w:ascii="Tahoma" w:eastAsiaTheme="minorEastAsia" w:hAnsi="Tahoma" w:cs="Tahoma"/>
          <w:color w:val="156082" w:themeColor="accent1"/>
          <w:sz w:val="24"/>
          <w:szCs w:val="24"/>
        </w:rPr>
        <w:t xml:space="preserve">Ofsted </w:t>
      </w:r>
      <w:r w:rsidR="566C6709" w:rsidRPr="009F10F7">
        <w:rPr>
          <w:rFonts w:ascii="Tahoma" w:eastAsiaTheme="minorEastAsia" w:hAnsi="Tahoma" w:cs="Tahoma"/>
          <w:color w:val="156082" w:themeColor="accent1"/>
          <w:sz w:val="24"/>
          <w:szCs w:val="24"/>
        </w:rPr>
        <w:t xml:space="preserve">also </w:t>
      </w:r>
      <w:r w:rsidRPr="009F10F7">
        <w:rPr>
          <w:rFonts w:ascii="Tahoma" w:eastAsiaTheme="minorEastAsia" w:hAnsi="Tahoma" w:cs="Tahoma"/>
          <w:color w:val="156082" w:themeColor="accent1"/>
          <w:sz w:val="24"/>
          <w:szCs w:val="24"/>
        </w:rPr>
        <w:t>consider how well those with responsibility for the governance of the school ensure that the school is fulfilling its statutory duties, including those under the Equality Act. Ofsted (2024) School Inspection Handbook</w:t>
      </w:r>
      <w:r w:rsidR="4856BCF7" w:rsidRPr="009F10F7">
        <w:rPr>
          <w:rFonts w:ascii="Tahoma" w:eastAsiaTheme="minorEastAsia" w:hAnsi="Tahoma" w:cs="Tahoma"/>
          <w:color w:val="156082" w:themeColor="accent1"/>
          <w:sz w:val="24"/>
          <w:szCs w:val="24"/>
        </w:rPr>
        <w:t>.</w:t>
      </w:r>
    </w:p>
    <w:p w14:paraId="29774407" w14:textId="77777777" w:rsidR="0013155A" w:rsidRPr="009F10F7" w:rsidRDefault="0013155A" w:rsidP="009F10F7">
      <w:pPr>
        <w:pStyle w:val="BodyText"/>
        <w:spacing w:line="276" w:lineRule="auto"/>
        <w:jc w:val="left"/>
        <w:rPr>
          <w:rFonts w:ascii="Tahoma" w:eastAsiaTheme="minorEastAsia" w:hAnsi="Tahoma" w:cs="Tahoma"/>
          <w:sz w:val="24"/>
          <w:szCs w:val="24"/>
        </w:rPr>
      </w:pPr>
    </w:p>
    <w:p w14:paraId="33877B03" w14:textId="77777777" w:rsidR="00BD00AE" w:rsidRPr="009F10F7" w:rsidRDefault="00153D8C" w:rsidP="009F10F7">
      <w:pPr>
        <w:pStyle w:val="BodyText"/>
        <w:spacing w:line="276" w:lineRule="auto"/>
        <w:rPr>
          <w:rFonts w:ascii="Tahoma" w:eastAsiaTheme="minorEastAsia" w:hAnsi="Tahoma" w:cs="Tahoma"/>
          <w:sz w:val="24"/>
          <w:szCs w:val="24"/>
        </w:rPr>
      </w:pPr>
      <w:r w:rsidRPr="009F10F7">
        <w:rPr>
          <w:rFonts w:ascii="Tahoma" w:eastAsiaTheme="minorEastAsia" w:hAnsi="Tahoma" w:cs="Tahoma"/>
          <w:sz w:val="24"/>
          <w:szCs w:val="24"/>
        </w:rPr>
        <w:t>All educational settings must ensure access to the appropriate provision a CYP requires, to ensure their personal care needs are met during the school day</w:t>
      </w:r>
      <w:r w:rsidR="00BD00AE" w:rsidRPr="009F10F7">
        <w:rPr>
          <w:rFonts w:ascii="Tahoma" w:eastAsiaTheme="minorEastAsia" w:hAnsi="Tahoma" w:cs="Tahoma"/>
          <w:sz w:val="24"/>
          <w:szCs w:val="24"/>
        </w:rPr>
        <w:t>.</w:t>
      </w:r>
    </w:p>
    <w:p w14:paraId="7088375D" w14:textId="710BA550" w:rsidR="00153D8C" w:rsidRPr="009F10F7" w:rsidRDefault="00BD00AE" w:rsidP="009F10F7">
      <w:pPr>
        <w:pStyle w:val="BodyText"/>
        <w:spacing w:line="276" w:lineRule="auto"/>
        <w:rPr>
          <w:rFonts w:ascii="Tahoma" w:eastAsiaTheme="minorEastAsia" w:hAnsi="Tahoma" w:cs="Tahoma"/>
          <w:sz w:val="24"/>
          <w:szCs w:val="24"/>
        </w:rPr>
      </w:pPr>
      <w:r w:rsidRPr="009F10F7">
        <w:rPr>
          <w:rFonts w:ascii="Tahoma" w:eastAsiaTheme="minorEastAsia" w:hAnsi="Tahoma" w:cs="Tahoma"/>
          <w:sz w:val="24"/>
          <w:szCs w:val="24"/>
        </w:rPr>
        <w:t>T</w:t>
      </w:r>
      <w:r w:rsidR="00527BCD" w:rsidRPr="009F10F7">
        <w:rPr>
          <w:rFonts w:ascii="Tahoma" w:eastAsiaTheme="minorEastAsia" w:hAnsi="Tahoma" w:cs="Tahoma"/>
          <w:sz w:val="24"/>
          <w:szCs w:val="24"/>
        </w:rPr>
        <w:t>his may include:</w:t>
      </w:r>
    </w:p>
    <w:p w14:paraId="34C0EE36" w14:textId="3AD38058" w:rsidR="00153D8C" w:rsidRPr="009F10F7" w:rsidRDefault="00153D8C" w:rsidP="009F10F7">
      <w:pPr>
        <w:pStyle w:val="BodyText"/>
        <w:numPr>
          <w:ilvl w:val="0"/>
          <w:numId w:val="4"/>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Health care plans/ </w:t>
      </w:r>
      <w:r w:rsidR="00527BCD" w:rsidRPr="009F10F7">
        <w:rPr>
          <w:rFonts w:ascii="Tahoma" w:eastAsiaTheme="minorEastAsia" w:hAnsi="Tahoma" w:cs="Tahoma"/>
          <w:sz w:val="24"/>
          <w:szCs w:val="24"/>
        </w:rPr>
        <w:t>toileting /</w:t>
      </w:r>
      <w:r w:rsidRPr="009F10F7">
        <w:rPr>
          <w:rFonts w:ascii="Tahoma" w:eastAsiaTheme="minorEastAsia" w:hAnsi="Tahoma" w:cs="Tahoma"/>
          <w:sz w:val="24"/>
          <w:szCs w:val="24"/>
        </w:rPr>
        <w:t>intimate care plans</w:t>
      </w:r>
    </w:p>
    <w:p w14:paraId="687F582B" w14:textId="75B9F7FE" w:rsidR="00153D8C" w:rsidRPr="009F10F7" w:rsidRDefault="2225983E" w:rsidP="009F10F7">
      <w:pPr>
        <w:pStyle w:val="BodyText"/>
        <w:numPr>
          <w:ilvl w:val="0"/>
          <w:numId w:val="4"/>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Whole </w:t>
      </w:r>
      <w:r w:rsidR="7ECE2312" w:rsidRPr="009F10F7">
        <w:rPr>
          <w:rFonts w:ascii="Tahoma" w:eastAsiaTheme="minorEastAsia" w:hAnsi="Tahoma" w:cs="Tahoma"/>
          <w:sz w:val="24"/>
          <w:szCs w:val="24"/>
        </w:rPr>
        <w:t>setting intimate</w:t>
      </w:r>
      <w:r w:rsidRPr="009F10F7">
        <w:rPr>
          <w:rFonts w:ascii="Tahoma" w:eastAsiaTheme="minorEastAsia" w:hAnsi="Tahoma" w:cs="Tahoma"/>
          <w:sz w:val="24"/>
          <w:szCs w:val="24"/>
        </w:rPr>
        <w:t xml:space="preserve"> care policy</w:t>
      </w:r>
      <w:r w:rsidRPr="009F10F7">
        <w:rPr>
          <w:rFonts w:ascii="Tahoma" w:eastAsiaTheme="minorEastAsia" w:hAnsi="Tahoma" w:cs="Tahoma"/>
          <w:color w:val="FF0000"/>
          <w:sz w:val="24"/>
          <w:szCs w:val="24"/>
        </w:rPr>
        <w:t xml:space="preserve"> </w:t>
      </w:r>
    </w:p>
    <w:p w14:paraId="78665F8E" w14:textId="77777777" w:rsidR="00153D8C" w:rsidRPr="009F10F7" w:rsidRDefault="00153D8C" w:rsidP="009F10F7">
      <w:pPr>
        <w:pStyle w:val="BodyText"/>
        <w:numPr>
          <w:ilvl w:val="0"/>
          <w:numId w:val="4"/>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Guidance and training as necessary to allow staff to confidently carry out their support </w:t>
      </w:r>
    </w:p>
    <w:p w14:paraId="4984CEA1" w14:textId="488FB27B" w:rsidR="00527BCD" w:rsidRPr="009F10F7" w:rsidRDefault="00527BCD" w:rsidP="009F10F7">
      <w:pPr>
        <w:pStyle w:val="BodyText"/>
        <w:numPr>
          <w:ilvl w:val="0"/>
          <w:numId w:val="4"/>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Personal care resources</w:t>
      </w:r>
    </w:p>
    <w:p w14:paraId="0A6CC70C" w14:textId="11D897E0" w:rsidR="00153D8C" w:rsidRPr="009F10F7" w:rsidRDefault="00153D8C" w:rsidP="009F10F7">
      <w:pPr>
        <w:pStyle w:val="BodyText"/>
        <w:numPr>
          <w:ilvl w:val="0"/>
          <w:numId w:val="4"/>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Appropriate </w:t>
      </w:r>
      <w:r w:rsidR="00527BCD" w:rsidRPr="009F10F7">
        <w:rPr>
          <w:rFonts w:ascii="Tahoma" w:eastAsiaTheme="minorEastAsia" w:hAnsi="Tahoma" w:cs="Tahoma"/>
          <w:sz w:val="24"/>
          <w:szCs w:val="24"/>
        </w:rPr>
        <w:t xml:space="preserve">access to </w:t>
      </w:r>
      <w:r w:rsidRPr="009F10F7">
        <w:rPr>
          <w:rFonts w:ascii="Tahoma" w:eastAsiaTheme="minorEastAsia" w:hAnsi="Tahoma" w:cs="Tahoma"/>
          <w:sz w:val="24"/>
          <w:szCs w:val="24"/>
        </w:rPr>
        <w:t>toileting/changing facilities</w:t>
      </w:r>
    </w:p>
    <w:p w14:paraId="79370F70" w14:textId="77777777" w:rsidR="00527BCD" w:rsidRPr="009F10F7" w:rsidRDefault="00527BCD" w:rsidP="009F10F7">
      <w:pPr>
        <w:pStyle w:val="BodyText"/>
        <w:spacing w:line="276" w:lineRule="auto"/>
        <w:jc w:val="left"/>
        <w:rPr>
          <w:rFonts w:ascii="Tahoma" w:eastAsiaTheme="minorEastAsia" w:hAnsi="Tahoma" w:cs="Tahoma"/>
          <w:sz w:val="24"/>
          <w:szCs w:val="24"/>
        </w:rPr>
      </w:pPr>
    </w:p>
    <w:p w14:paraId="1C4FF3AA" w14:textId="5326ED6D" w:rsidR="00BD00AE" w:rsidRPr="009F10F7" w:rsidRDefault="00527BCD" w:rsidP="009F10F7">
      <w:pPr>
        <w:pStyle w:val="BodyText"/>
        <w:spacing w:line="276" w:lineRule="auto"/>
        <w:rPr>
          <w:rFonts w:ascii="Tahoma" w:eastAsiaTheme="minorEastAsia" w:hAnsi="Tahoma" w:cs="Tahoma"/>
          <w:sz w:val="24"/>
          <w:szCs w:val="24"/>
        </w:rPr>
      </w:pPr>
      <w:r w:rsidRPr="009F10F7">
        <w:rPr>
          <w:rFonts w:ascii="Tahoma" w:eastAsiaTheme="minorEastAsia" w:hAnsi="Tahoma" w:cs="Tahoma"/>
          <w:kern w:val="2"/>
          <w:sz w:val="24"/>
          <w:szCs w:val="24"/>
          <w:lang w:eastAsia="en-US"/>
          <w14:ligatures w14:val="standardContextual"/>
        </w:rPr>
        <w:t>All settings</w:t>
      </w:r>
      <w:r w:rsidRPr="009F10F7">
        <w:rPr>
          <w:rFonts w:ascii="Tahoma" w:eastAsiaTheme="minorEastAsia" w:hAnsi="Tahoma" w:cs="Tahoma"/>
          <w:b/>
          <w:bCs/>
          <w:kern w:val="2"/>
          <w:sz w:val="24"/>
          <w:szCs w:val="24"/>
          <w:lang w:eastAsia="en-US"/>
          <w14:ligatures w14:val="standardContextual"/>
        </w:rPr>
        <w:t xml:space="preserve"> </w:t>
      </w:r>
      <w:r w:rsidRPr="009F10F7">
        <w:rPr>
          <w:rFonts w:ascii="Tahoma" w:eastAsiaTheme="minorEastAsia" w:hAnsi="Tahoma" w:cs="Tahoma"/>
          <w:kern w:val="2"/>
          <w:sz w:val="24"/>
          <w:szCs w:val="24"/>
          <w:lang w:eastAsia="en-US"/>
          <w14:ligatures w14:val="standardContextual"/>
        </w:rPr>
        <w:t xml:space="preserve">should </w:t>
      </w:r>
      <w:r w:rsidR="00ED49C8" w:rsidRPr="009F10F7">
        <w:rPr>
          <w:rFonts w:ascii="Tahoma" w:eastAsiaTheme="minorEastAsia" w:hAnsi="Tahoma" w:cs="Tahoma"/>
          <w:kern w:val="2"/>
          <w:sz w:val="24"/>
          <w:szCs w:val="24"/>
          <w:lang w:eastAsia="en-US"/>
          <w14:ligatures w14:val="standardContextual"/>
        </w:rPr>
        <w:t xml:space="preserve">be able to </w:t>
      </w:r>
      <w:r w:rsidRPr="009F10F7">
        <w:rPr>
          <w:rFonts w:ascii="Tahoma" w:eastAsiaTheme="minorEastAsia" w:hAnsi="Tahoma" w:cs="Tahoma"/>
          <w:kern w:val="2"/>
          <w:sz w:val="24"/>
          <w:szCs w:val="24"/>
          <w:lang w:eastAsia="en-US"/>
          <w14:ligatures w14:val="standardContextual"/>
        </w:rPr>
        <w:t xml:space="preserve">offer a physical environment which facilitate </w:t>
      </w:r>
      <w:r w:rsidR="00BD00AE" w:rsidRPr="009F10F7">
        <w:rPr>
          <w:rFonts w:ascii="Tahoma" w:eastAsiaTheme="minorEastAsia" w:hAnsi="Tahoma" w:cs="Tahoma"/>
          <w:kern w:val="2"/>
          <w:sz w:val="24"/>
          <w:szCs w:val="24"/>
          <w:lang w:eastAsia="en-US"/>
          <w14:ligatures w14:val="standardContextual"/>
        </w:rPr>
        <w:t xml:space="preserve">a </w:t>
      </w:r>
      <w:r w:rsidRPr="009F10F7">
        <w:rPr>
          <w:rFonts w:ascii="Tahoma" w:eastAsiaTheme="minorEastAsia" w:hAnsi="Tahoma" w:cs="Tahoma"/>
          <w:kern w:val="2"/>
          <w:sz w:val="24"/>
          <w:szCs w:val="24"/>
          <w:lang w:eastAsia="en-US"/>
          <w14:ligatures w14:val="standardContextual"/>
        </w:rPr>
        <w:t xml:space="preserve">child’s learning and independence. </w:t>
      </w:r>
      <w:r w:rsidRPr="009F10F7">
        <w:rPr>
          <w:rFonts w:ascii="Tahoma" w:eastAsiaTheme="minorEastAsia" w:hAnsi="Tahoma" w:cs="Tahoma"/>
          <w:sz w:val="24"/>
          <w:szCs w:val="24"/>
        </w:rPr>
        <w:t>All schoo</w:t>
      </w:r>
      <w:r w:rsidR="005A55DD" w:rsidRPr="009F10F7">
        <w:rPr>
          <w:rFonts w:ascii="Tahoma" w:eastAsiaTheme="minorEastAsia" w:hAnsi="Tahoma" w:cs="Tahoma"/>
          <w:sz w:val="24"/>
          <w:szCs w:val="24"/>
        </w:rPr>
        <w:t xml:space="preserve">ls </w:t>
      </w:r>
      <w:r w:rsidRPr="009F10F7">
        <w:rPr>
          <w:rFonts w:ascii="Tahoma" w:eastAsiaTheme="minorEastAsia" w:hAnsi="Tahoma" w:cs="Tahoma"/>
          <w:sz w:val="24"/>
          <w:szCs w:val="24"/>
        </w:rPr>
        <w:t xml:space="preserve">have a duty to improve </w:t>
      </w:r>
      <w:r w:rsidR="00ED49C8" w:rsidRPr="009F10F7">
        <w:rPr>
          <w:rFonts w:ascii="Tahoma" w:eastAsiaTheme="minorEastAsia" w:hAnsi="Tahoma" w:cs="Tahoma"/>
          <w:sz w:val="24"/>
          <w:szCs w:val="24"/>
        </w:rPr>
        <w:t xml:space="preserve">their </w:t>
      </w:r>
      <w:r w:rsidRPr="009F10F7">
        <w:rPr>
          <w:rFonts w:ascii="Tahoma" w:eastAsiaTheme="minorEastAsia" w:hAnsi="Tahoma" w:cs="Tahoma"/>
          <w:sz w:val="24"/>
          <w:szCs w:val="24"/>
        </w:rPr>
        <w:t>access</w:t>
      </w:r>
      <w:r w:rsidR="003D2F99" w:rsidRPr="009F10F7">
        <w:rPr>
          <w:rFonts w:ascii="Tahoma" w:eastAsiaTheme="minorEastAsia" w:hAnsi="Tahoma" w:cs="Tahoma"/>
          <w:sz w:val="24"/>
          <w:szCs w:val="24"/>
        </w:rPr>
        <w:t xml:space="preserve"> </w:t>
      </w:r>
      <w:r w:rsidR="002E53FE" w:rsidRPr="009F10F7">
        <w:rPr>
          <w:rFonts w:ascii="Tahoma" w:eastAsiaTheme="minorEastAsia" w:hAnsi="Tahoma" w:cs="Tahoma"/>
          <w:sz w:val="24"/>
          <w:szCs w:val="24"/>
        </w:rPr>
        <w:t xml:space="preserve">for </w:t>
      </w:r>
      <w:r w:rsidR="0067396C" w:rsidRPr="009F10F7">
        <w:rPr>
          <w:rFonts w:ascii="Tahoma" w:eastAsiaTheme="minorEastAsia" w:hAnsi="Tahoma" w:cs="Tahoma"/>
          <w:sz w:val="24"/>
          <w:szCs w:val="24"/>
        </w:rPr>
        <w:t xml:space="preserve">pupils </w:t>
      </w:r>
      <w:r w:rsidR="002E53FE" w:rsidRPr="009F10F7">
        <w:rPr>
          <w:rFonts w:ascii="Tahoma" w:eastAsiaTheme="minorEastAsia" w:hAnsi="Tahoma" w:cs="Tahoma"/>
          <w:sz w:val="24"/>
          <w:szCs w:val="24"/>
        </w:rPr>
        <w:t xml:space="preserve">with a disability </w:t>
      </w:r>
      <w:r w:rsidR="0067396C" w:rsidRPr="009F10F7">
        <w:rPr>
          <w:rFonts w:ascii="Tahoma" w:eastAsiaTheme="minorEastAsia" w:hAnsi="Tahoma" w:cs="Tahoma"/>
          <w:sz w:val="24"/>
          <w:szCs w:val="24"/>
        </w:rPr>
        <w:t>over time</w:t>
      </w:r>
      <w:r w:rsidR="00ED49C8" w:rsidRPr="009F10F7">
        <w:rPr>
          <w:rFonts w:ascii="Tahoma" w:eastAsiaTheme="minorEastAsia" w:hAnsi="Tahoma" w:cs="Tahoma"/>
          <w:sz w:val="24"/>
          <w:szCs w:val="24"/>
        </w:rPr>
        <w:t xml:space="preserve">, including </w:t>
      </w:r>
      <w:r w:rsidR="002E53FE" w:rsidRPr="009F10F7">
        <w:rPr>
          <w:rFonts w:ascii="Tahoma" w:eastAsiaTheme="minorEastAsia" w:hAnsi="Tahoma" w:cs="Tahoma"/>
          <w:sz w:val="24"/>
          <w:szCs w:val="24"/>
        </w:rPr>
        <w:t xml:space="preserve">improving </w:t>
      </w:r>
      <w:r w:rsidR="00ED49C8" w:rsidRPr="009F10F7">
        <w:rPr>
          <w:rFonts w:ascii="Tahoma" w:eastAsiaTheme="minorEastAsia" w:hAnsi="Tahoma" w:cs="Tahoma"/>
          <w:sz w:val="24"/>
          <w:szCs w:val="24"/>
        </w:rPr>
        <w:t xml:space="preserve">the </w:t>
      </w:r>
      <w:r w:rsidRPr="009F10F7">
        <w:rPr>
          <w:rFonts w:ascii="Tahoma" w:eastAsiaTheme="minorEastAsia" w:hAnsi="Tahoma" w:cs="Tahoma"/>
          <w:sz w:val="24"/>
          <w:szCs w:val="24"/>
        </w:rPr>
        <w:t>physical environment</w:t>
      </w:r>
      <w:r w:rsidR="005A55DD" w:rsidRPr="009F10F7">
        <w:rPr>
          <w:rFonts w:ascii="Tahoma" w:eastAsiaTheme="minorEastAsia" w:hAnsi="Tahoma" w:cs="Tahoma"/>
          <w:sz w:val="24"/>
          <w:szCs w:val="24"/>
        </w:rPr>
        <w:t xml:space="preserve"> to support toileting needs. </w:t>
      </w:r>
    </w:p>
    <w:p w14:paraId="49E0D3FD" w14:textId="77777777" w:rsidR="00BD00AE" w:rsidRPr="009F10F7" w:rsidRDefault="00BD00AE" w:rsidP="009F10F7">
      <w:pPr>
        <w:pStyle w:val="BodyText"/>
        <w:spacing w:line="276" w:lineRule="auto"/>
        <w:rPr>
          <w:rFonts w:ascii="Tahoma" w:eastAsiaTheme="minorEastAsia" w:hAnsi="Tahoma" w:cs="Tahoma"/>
          <w:sz w:val="24"/>
          <w:szCs w:val="24"/>
        </w:rPr>
      </w:pPr>
    </w:p>
    <w:p w14:paraId="789A2AEE" w14:textId="77777777" w:rsidR="008E4478" w:rsidRPr="009F10F7" w:rsidRDefault="0067396C" w:rsidP="009F10F7">
      <w:pPr>
        <w:pStyle w:val="BodyText"/>
        <w:spacing w:line="276" w:lineRule="auto"/>
        <w:rPr>
          <w:rFonts w:ascii="Tahoma" w:eastAsiaTheme="minorEastAsia" w:hAnsi="Tahoma" w:cs="Tahoma"/>
          <w:color w:val="156082" w:themeColor="accent1"/>
          <w:sz w:val="24"/>
          <w:szCs w:val="24"/>
        </w:rPr>
      </w:pPr>
      <w:r w:rsidRPr="009F10F7">
        <w:rPr>
          <w:rFonts w:ascii="Tahoma" w:eastAsiaTheme="minorEastAsia" w:hAnsi="Tahoma" w:cs="Tahoma"/>
          <w:color w:val="156082" w:themeColor="accent1"/>
          <w:sz w:val="24"/>
          <w:szCs w:val="24"/>
        </w:rPr>
        <w:t>The accessibility planning duties are set out in section 88 of and Schedule 10 to the Equality Act 2010. The duties require schools to have an accessibility plan</w:t>
      </w:r>
      <w:r w:rsidR="003D2F99" w:rsidRPr="009F10F7">
        <w:rPr>
          <w:rFonts w:ascii="Tahoma" w:eastAsiaTheme="minorEastAsia" w:hAnsi="Tahoma" w:cs="Tahoma"/>
          <w:color w:val="156082" w:themeColor="accent1"/>
          <w:sz w:val="24"/>
          <w:szCs w:val="24"/>
        </w:rPr>
        <w:t>.</w:t>
      </w:r>
    </w:p>
    <w:p w14:paraId="72ADD9A3" w14:textId="183D094A" w:rsidR="00D24A7E" w:rsidRPr="009F10F7" w:rsidRDefault="643A784C" w:rsidP="009F10F7">
      <w:pPr>
        <w:pStyle w:val="BodyText"/>
        <w:spacing w:line="276" w:lineRule="auto"/>
        <w:rPr>
          <w:rFonts w:ascii="Tahoma" w:eastAsiaTheme="minorEastAsia" w:hAnsi="Tahoma" w:cs="Tahoma"/>
          <w:color w:val="156082" w:themeColor="accent1"/>
          <w:sz w:val="24"/>
          <w:szCs w:val="24"/>
        </w:rPr>
      </w:pPr>
      <w:r w:rsidRPr="009F10F7">
        <w:rPr>
          <w:rFonts w:ascii="Tahoma" w:eastAsiaTheme="minorEastAsia" w:hAnsi="Tahoma" w:cs="Tahoma"/>
          <w:sz w:val="24"/>
          <w:szCs w:val="24"/>
        </w:rPr>
        <w:t xml:space="preserve">An accessibility </w:t>
      </w:r>
      <w:r w:rsidR="508F0046" w:rsidRPr="009F10F7">
        <w:rPr>
          <w:rFonts w:ascii="Tahoma" w:eastAsiaTheme="minorEastAsia" w:hAnsi="Tahoma" w:cs="Tahoma"/>
          <w:sz w:val="24"/>
          <w:szCs w:val="24"/>
        </w:rPr>
        <w:t xml:space="preserve">plan should </w:t>
      </w:r>
      <w:r w:rsidRPr="009F10F7">
        <w:rPr>
          <w:rFonts w:ascii="Tahoma" w:eastAsiaTheme="minorEastAsia" w:hAnsi="Tahoma" w:cs="Tahoma"/>
          <w:sz w:val="24"/>
          <w:szCs w:val="24"/>
        </w:rPr>
        <w:t xml:space="preserve">consider the need </w:t>
      </w:r>
      <w:r w:rsidR="508F0046" w:rsidRPr="009F10F7">
        <w:rPr>
          <w:rFonts w:ascii="Tahoma" w:eastAsiaTheme="minorEastAsia" w:hAnsi="Tahoma" w:cs="Tahoma"/>
          <w:sz w:val="24"/>
          <w:szCs w:val="24"/>
        </w:rPr>
        <w:t>for adaptations</w:t>
      </w:r>
      <w:r w:rsidR="3A2B21D3" w:rsidRPr="009F10F7">
        <w:rPr>
          <w:rFonts w:ascii="Tahoma" w:eastAsiaTheme="minorEastAsia" w:hAnsi="Tahoma" w:cs="Tahoma"/>
          <w:sz w:val="24"/>
          <w:szCs w:val="24"/>
        </w:rPr>
        <w:t xml:space="preserve">, equipment </w:t>
      </w:r>
      <w:r w:rsidR="508F0046" w:rsidRPr="009F10F7">
        <w:rPr>
          <w:rFonts w:ascii="Tahoma" w:eastAsiaTheme="minorEastAsia" w:hAnsi="Tahoma" w:cs="Tahoma"/>
          <w:sz w:val="24"/>
          <w:szCs w:val="24"/>
        </w:rPr>
        <w:t>and improvements</w:t>
      </w:r>
      <w:r w:rsidR="2E14D0AD" w:rsidRPr="009F10F7">
        <w:rPr>
          <w:rFonts w:ascii="Tahoma" w:eastAsiaTheme="minorEastAsia" w:hAnsi="Tahoma" w:cs="Tahoma"/>
          <w:sz w:val="24"/>
          <w:szCs w:val="24"/>
        </w:rPr>
        <w:t xml:space="preserve">, </w:t>
      </w:r>
      <w:r w:rsidR="113A1B43" w:rsidRPr="009F10F7">
        <w:rPr>
          <w:rFonts w:ascii="Tahoma" w:eastAsiaTheme="minorEastAsia" w:hAnsi="Tahoma" w:cs="Tahoma"/>
          <w:sz w:val="24"/>
          <w:szCs w:val="24"/>
        </w:rPr>
        <w:t>including toileting</w:t>
      </w:r>
      <w:r w:rsidR="508F0046" w:rsidRPr="009F10F7">
        <w:rPr>
          <w:rFonts w:ascii="Tahoma" w:eastAsiaTheme="minorEastAsia" w:hAnsi="Tahoma" w:cs="Tahoma"/>
          <w:sz w:val="24"/>
          <w:szCs w:val="24"/>
        </w:rPr>
        <w:t xml:space="preserve"> facilities</w:t>
      </w:r>
      <w:r w:rsidR="2E14D0AD" w:rsidRPr="009F10F7">
        <w:rPr>
          <w:rFonts w:ascii="Tahoma" w:eastAsiaTheme="minorEastAsia" w:hAnsi="Tahoma" w:cs="Tahoma"/>
          <w:sz w:val="24"/>
          <w:szCs w:val="24"/>
        </w:rPr>
        <w:t>,</w:t>
      </w:r>
      <w:r w:rsidR="508F0046" w:rsidRPr="009F10F7">
        <w:rPr>
          <w:rFonts w:ascii="Tahoma" w:eastAsiaTheme="minorEastAsia" w:hAnsi="Tahoma" w:cs="Tahoma"/>
          <w:sz w:val="24"/>
          <w:szCs w:val="24"/>
        </w:rPr>
        <w:t xml:space="preserve"> to enable any CYP with a disability in the setting or joining in future to have their personal care needs met appropriately. </w:t>
      </w:r>
    </w:p>
    <w:p w14:paraId="3490F2F1" w14:textId="77777777" w:rsidR="00D24A7E" w:rsidRPr="009F10F7" w:rsidRDefault="00D24A7E" w:rsidP="009F10F7">
      <w:pPr>
        <w:pStyle w:val="BodyText"/>
        <w:spacing w:line="276" w:lineRule="auto"/>
        <w:rPr>
          <w:rFonts w:ascii="Tahoma" w:eastAsiaTheme="minorEastAsia" w:hAnsi="Tahoma" w:cs="Tahoma"/>
          <w:sz w:val="24"/>
          <w:szCs w:val="24"/>
        </w:rPr>
      </w:pPr>
    </w:p>
    <w:p w14:paraId="6E97C14C" w14:textId="77777777" w:rsidR="00153D8C" w:rsidRPr="009F10F7" w:rsidRDefault="00153D8C" w:rsidP="009F10F7">
      <w:pPr>
        <w:pStyle w:val="BodyText"/>
        <w:spacing w:line="276" w:lineRule="auto"/>
        <w:rPr>
          <w:rFonts w:ascii="Tahoma" w:eastAsiaTheme="minorEastAsia" w:hAnsi="Tahoma" w:cs="Tahoma"/>
          <w:color w:val="000000" w:themeColor="text1"/>
          <w:sz w:val="24"/>
          <w:szCs w:val="24"/>
        </w:rPr>
      </w:pPr>
      <w:r w:rsidRPr="009F10F7">
        <w:rPr>
          <w:rFonts w:ascii="Tahoma" w:eastAsiaTheme="minorEastAsia" w:hAnsi="Tahoma" w:cs="Tahoma"/>
          <w:color w:val="000000" w:themeColor="text1"/>
          <w:sz w:val="24"/>
          <w:szCs w:val="24"/>
        </w:rPr>
        <w:t>Schools and responsible bodies, which prioritise capital funding across the estates they are responsible for, also have responsibilities under the [Equality] Act and should take account of the needs of their pupils and teachers when making local investment decisions. DfE (2022) School Rebuilding Programme: Equality Impact Assessment.</w:t>
      </w:r>
    </w:p>
    <w:p w14:paraId="4854F216" w14:textId="77777777" w:rsidR="00527BCD" w:rsidRPr="009F10F7" w:rsidRDefault="00527BCD" w:rsidP="009F10F7">
      <w:pPr>
        <w:pStyle w:val="BodyText"/>
        <w:spacing w:line="276" w:lineRule="auto"/>
        <w:rPr>
          <w:rFonts w:ascii="Tahoma" w:eastAsiaTheme="minorEastAsia" w:hAnsi="Tahoma" w:cs="Tahoma"/>
          <w:b/>
          <w:bCs/>
          <w:color w:val="000000" w:themeColor="text1"/>
          <w:sz w:val="24"/>
          <w:szCs w:val="24"/>
        </w:rPr>
      </w:pPr>
    </w:p>
    <w:p w14:paraId="47BF02F6" w14:textId="77777777" w:rsidR="00001938" w:rsidRPr="009F10F7" w:rsidRDefault="00001938" w:rsidP="009F10F7">
      <w:pPr>
        <w:pStyle w:val="BodyText"/>
        <w:spacing w:line="276" w:lineRule="auto"/>
        <w:rPr>
          <w:rFonts w:ascii="Tahoma" w:eastAsiaTheme="minorEastAsia" w:hAnsi="Tahoma" w:cs="Tahoma"/>
          <w:b/>
          <w:bCs/>
          <w:sz w:val="24"/>
          <w:szCs w:val="24"/>
        </w:rPr>
      </w:pPr>
    </w:p>
    <w:p w14:paraId="35DA8341" w14:textId="77777777" w:rsidR="00001938" w:rsidRPr="009F10F7" w:rsidRDefault="00001938" w:rsidP="009F10F7">
      <w:pPr>
        <w:pStyle w:val="BodyText"/>
        <w:spacing w:line="276" w:lineRule="auto"/>
        <w:rPr>
          <w:rFonts w:ascii="Tahoma" w:hAnsi="Tahoma" w:cs="Tahoma"/>
          <w:b/>
          <w:bCs/>
          <w:sz w:val="20"/>
        </w:rPr>
      </w:pPr>
    </w:p>
    <w:p w14:paraId="21EB8D82" w14:textId="77777777" w:rsidR="00001938" w:rsidRPr="009F10F7" w:rsidRDefault="00001938" w:rsidP="009F10F7">
      <w:pPr>
        <w:pStyle w:val="BodyText"/>
        <w:spacing w:line="276" w:lineRule="auto"/>
        <w:rPr>
          <w:rFonts w:ascii="Tahoma" w:hAnsi="Tahoma" w:cs="Tahoma"/>
          <w:b/>
          <w:bCs/>
          <w:sz w:val="20"/>
        </w:rPr>
      </w:pPr>
    </w:p>
    <w:p w14:paraId="3A68B1C9" w14:textId="0B12162F" w:rsidR="000A46A3" w:rsidRPr="009F10F7" w:rsidRDefault="4256F8C4" w:rsidP="009F10F7">
      <w:pPr>
        <w:pStyle w:val="Heading2"/>
        <w:spacing w:line="276" w:lineRule="auto"/>
        <w:rPr>
          <w:rFonts w:ascii="Tahoma" w:eastAsiaTheme="minorEastAsia" w:hAnsi="Tahoma" w:cs="Tahoma"/>
          <w:b/>
          <w:bCs/>
          <w:color w:val="156082" w:themeColor="accent1"/>
        </w:rPr>
      </w:pPr>
      <w:bookmarkStart w:id="6" w:name="_Toc206260019"/>
      <w:r w:rsidRPr="009F10F7">
        <w:rPr>
          <w:rFonts w:ascii="Tahoma" w:eastAsiaTheme="minorEastAsia" w:hAnsi="Tahoma" w:cs="Tahoma"/>
          <w:b/>
          <w:bCs/>
          <w:color w:val="156082" w:themeColor="accent1"/>
        </w:rPr>
        <w:t xml:space="preserve">Key Principles for Supporting Personal Care </w:t>
      </w:r>
      <w:r w:rsidR="03E80D63" w:rsidRPr="009F10F7">
        <w:rPr>
          <w:rFonts w:ascii="Tahoma" w:eastAsiaTheme="minorEastAsia" w:hAnsi="Tahoma" w:cs="Tahoma"/>
          <w:b/>
          <w:bCs/>
          <w:color w:val="156082" w:themeColor="accent1"/>
        </w:rPr>
        <w:t>in</w:t>
      </w:r>
      <w:r w:rsidRPr="009F10F7">
        <w:rPr>
          <w:rFonts w:ascii="Tahoma" w:eastAsiaTheme="minorEastAsia" w:hAnsi="Tahoma" w:cs="Tahoma"/>
          <w:b/>
          <w:bCs/>
          <w:color w:val="156082" w:themeColor="accent1"/>
        </w:rPr>
        <w:t xml:space="preserve"> Education Settings</w:t>
      </w:r>
      <w:bookmarkEnd w:id="6"/>
      <w:r w:rsidRPr="009F10F7">
        <w:rPr>
          <w:rFonts w:ascii="Tahoma" w:eastAsiaTheme="minorEastAsia" w:hAnsi="Tahoma" w:cs="Tahoma"/>
          <w:b/>
          <w:bCs/>
          <w:color w:val="156082" w:themeColor="accent1"/>
        </w:rPr>
        <w:t xml:space="preserve"> </w:t>
      </w:r>
    </w:p>
    <w:p w14:paraId="4CED4DC4" w14:textId="77777777" w:rsidR="004E5D5A" w:rsidRPr="009F10F7" w:rsidRDefault="004E5D5A" w:rsidP="009F10F7">
      <w:pPr>
        <w:pStyle w:val="BodyText"/>
        <w:spacing w:line="276" w:lineRule="auto"/>
        <w:jc w:val="left"/>
        <w:rPr>
          <w:rFonts w:ascii="Tahoma" w:eastAsiaTheme="minorEastAsia" w:hAnsi="Tahoma" w:cs="Tahoma"/>
          <w:b/>
          <w:bCs/>
          <w:color w:val="156082" w:themeColor="accent1"/>
          <w:sz w:val="24"/>
          <w:szCs w:val="24"/>
        </w:rPr>
      </w:pPr>
    </w:p>
    <w:p w14:paraId="2B007D75" w14:textId="67C23FDA" w:rsidR="004E5D5A" w:rsidRPr="009F10F7" w:rsidRDefault="004E5D5A" w:rsidP="009F10F7">
      <w:pPr>
        <w:pStyle w:val="BodyText"/>
        <w:spacing w:line="276" w:lineRule="auto"/>
        <w:rPr>
          <w:rFonts w:ascii="Tahoma" w:eastAsiaTheme="minorEastAsia" w:hAnsi="Tahoma" w:cs="Tahoma"/>
          <w:sz w:val="24"/>
          <w:szCs w:val="24"/>
        </w:rPr>
      </w:pPr>
      <w:r w:rsidRPr="009F10F7">
        <w:rPr>
          <w:rFonts w:ascii="Tahoma" w:eastAsiaTheme="minorEastAsia" w:hAnsi="Tahoma" w:cs="Tahoma"/>
          <w:sz w:val="24"/>
          <w:szCs w:val="24"/>
        </w:rPr>
        <w:t>C</w:t>
      </w:r>
      <w:r w:rsidR="00A16047" w:rsidRPr="009F10F7">
        <w:rPr>
          <w:rFonts w:ascii="Tahoma" w:eastAsiaTheme="minorEastAsia" w:hAnsi="Tahoma" w:cs="Tahoma"/>
          <w:sz w:val="24"/>
          <w:szCs w:val="24"/>
        </w:rPr>
        <w:t xml:space="preserve">YP </w:t>
      </w:r>
      <w:r w:rsidRPr="009F10F7">
        <w:rPr>
          <w:rFonts w:ascii="Tahoma" w:eastAsiaTheme="minorEastAsia" w:hAnsi="Tahoma" w:cs="Tahoma"/>
          <w:sz w:val="24"/>
          <w:szCs w:val="24"/>
        </w:rPr>
        <w:t xml:space="preserve">learn to be strong and independent through positive relationships. </w:t>
      </w:r>
      <w:r w:rsidR="00A16047" w:rsidRPr="009F10F7">
        <w:rPr>
          <w:rFonts w:ascii="Tahoma" w:eastAsiaTheme="minorEastAsia" w:hAnsi="Tahoma" w:cs="Tahoma"/>
          <w:sz w:val="24"/>
          <w:szCs w:val="24"/>
        </w:rPr>
        <w:t>Education p</w:t>
      </w:r>
      <w:r w:rsidRPr="009F10F7">
        <w:rPr>
          <w:rFonts w:ascii="Tahoma" w:eastAsiaTheme="minorEastAsia" w:hAnsi="Tahoma" w:cs="Tahoma"/>
          <w:sz w:val="24"/>
          <w:szCs w:val="24"/>
        </w:rPr>
        <w:t xml:space="preserve">ractitioners </w:t>
      </w:r>
      <w:r w:rsidR="005A55DD" w:rsidRPr="009F10F7">
        <w:rPr>
          <w:rFonts w:ascii="Tahoma" w:eastAsiaTheme="minorEastAsia" w:hAnsi="Tahoma" w:cs="Tahoma"/>
          <w:sz w:val="24"/>
          <w:szCs w:val="24"/>
        </w:rPr>
        <w:t xml:space="preserve">should </w:t>
      </w:r>
      <w:r w:rsidRPr="009F10F7">
        <w:rPr>
          <w:rFonts w:ascii="Tahoma" w:eastAsiaTheme="minorEastAsia" w:hAnsi="Tahoma" w:cs="Tahoma"/>
          <w:sz w:val="24"/>
          <w:szCs w:val="24"/>
        </w:rPr>
        <w:t xml:space="preserve">build secure relationships with </w:t>
      </w:r>
      <w:r w:rsidR="00AF583C"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and their families based on trust and which promote</w:t>
      </w:r>
      <w:r w:rsidR="007B0F66" w:rsidRPr="009F10F7">
        <w:rPr>
          <w:rFonts w:ascii="Tahoma" w:eastAsiaTheme="minorEastAsia" w:hAnsi="Tahoma" w:cs="Tahoma"/>
          <w:sz w:val="24"/>
          <w:szCs w:val="24"/>
        </w:rPr>
        <w:t>s</w:t>
      </w:r>
      <w:r w:rsidRPr="009F10F7">
        <w:rPr>
          <w:rFonts w:ascii="Tahoma" w:eastAsiaTheme="minorEastAsia" w:hAnsi="Tahoma" w:cs="Tahoma"/>
          <w:sz w:val="24"/>
          <w:szCs w:val="24"/>
        </w:rPr>
        <w:t xml:space="preserve"> every </w:t>
      </w:r>
      <w:r w:rsidR="004D75DF" w:rsidRPr="009F10F7">
        <w:rPr>
          <w:rFonts w:ascii="Tahoma" w:eastAsiaTheme="minorEastAsia" w:hAnsi="Tahoma" w:cs="Tahoma"/>
          <w:sz w:val="24"/>
          <w:szCs w:val="24"/>
        </w:rPr>
        <w:t>CYP</w:t>
      </w:r>
      <w:r w:rsidRPr="009F10F7">
        <w:rPr>
          <w:rFonts w:ascii="Tahoma" w:eastAsiaTheme="minorEastAsia" w:hAnsi="Tahoma" w:cs="Tahoma"/>
          <w:sz w:val="24"/>
          <w:szCs w:val="24"/>
        </w:rPr>
        <w:t>’s dignity</w:t>
      </w:r>
      <w:r w:rsidR="00F6679B" w:rsidRPr="009F10F7">
        <w:rPr>
          <w:rFonts w:ascii="Tahoma" w:eastAsiaTheme="minorEastAsia" w:hAnsi="Tahoma" w:cs="Tahoma"/>
          <w:sz w:val="24"/>
          <w:szCs w:val="24"/>
        </w:rPr>
        <w:t xml:space="preserve"> and confidence. </w:t>
      </w:r>
      <w:r w:rsidRPr="009F10F7">
        <w:rPr>
          <w:rFonts w:ascii="Tahoma" w:eastAsiaTheme="minorEastAsia" w:hAnsi="Tahoma" w:cs="Tahoma"/>
          <w:sz w:val="24"/>
          <w:szCs w:val="24"/>
        </w:rPr>
        <w:t xml:space="preserve"> </w:t>
      </w:r>
    </w:p>
    <w:p w14:paraId="50DB6B75" w14:textId="77777777" w:rsidR="00A16047" w:rsidRPr="009F10F7" w:rsidRDefault="00A16047" w:rsidP="009F10F7">
      <w:pPr>
        <w:spacing w:line="276" w:lineRule="auto"/>
        <w:jc w:val="left"/>
        <w:rPr>
          <w:rFonts w:ascii="Tahoma" w:eastAsiaTheme="minorEastAsia" w:hAnsi="Tahoma" w:cs="Tahoma"/>
          <w:sz w:val="24"/>
          <w:szCs w:val="24"/>
        </w:rPr>
      </w:pPr>
    </w:p>
    <w:p w14:paraId="3BFC3701" w14:textId="53D0EBF5" w:rsidR="00A16047" w:rsidRPr="009F10F7" w:rsidRDefault="1089DCA8"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Education settings should encourage and signpost parents and carers to support their child around achieving the maximum possible level of age-appropriate independence for toileting</w:t>
      </w:r>
      <w:r w:rsidR="1B7326D6" w:rsidRPr="009F10F7">
        <w:rPr>
          <w:rFonts w:ascii="Tahoma" w:eastAsiaTheme="minorEastAsia" w:hAnsi="Tahoma" w:cs="Tahoma"/>
          <w:sz w:val="24"/>
          <w:szCs w:val="24"/>
        </w:rPr>
        <w:t xml:space="preserve"> whe</w:t>
      </w:r>
      <w:r w:rsidR="3A2B21D3" w:rsidRPr="009F10F7">
        <w:rPr>
          <w:rFonts w:ascii="Tahoma" w:eastAsiaTheme="minorEastAsia" w:hAnsi="Tahoma" w:cs="Tahoma"/>
          <w:sz w:val="24"/>
          <w:szCs w:val="24"/>
        </w:rPr>
        <w:t xml:space="preserve">n </w:t>
      </w:r>
      <w:r w:rsidR="2C9C8868" w:rsidRPr="009F10F7">
        <w:rPr>
          <w:rFonts w:ascii="Tahoma" w:eastAsiaTheme="minorEastAsia" w:hAnsi="Tahoma" w:cs="Tahoma"/>
          <w:sz w:val="24"/>
          <w:szCs w:val="24"/>
        </w:rPr>
        <w:t>appropriate.</w:t>
      </w:r>
      <w:r w:rsidR="1B7326D6"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 </w:t>
      </w:r>
    </w:p>
    <w:p w14:paraId="66701231" w14:textId="77777777" w:rsidR="00015BA5" w:rsidRPr="009F10F7" w:rsidRDefault="00015BA5" w:rsidP="009F10F7">
      <w:pPr>
        <w:pStyle w:val="BodyText"/>
        <w:spacing w:line="276" w:lineRule="auto"/>
        <w:rPr>
          <w:rFonts w:ascii="Tahoma" w:eastAsiaTheme="minorEastAsia" w:hAnsi="Tahoma" w:cs="Tahoma"/>
          <w:sz w:val="24"/>
          <w:szCs w:val="24"/>
        </w:rPr>
      </w:pPr>
    </w:p>
    <w:p w14:paraId="05014697" w14:textId="5B49634C" w:rsidR="00015BA5" w:rsidRPr="009F10F7" w:rsidRDefault="00F6679B" w:rsidP="009F10F7">
      <w:pPr>
        <w:pStyle w:val="BodyText"/>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Shared approaches to best support independence should </w:t>
      </w:r>
      <w:r w:rsidR="001C3734" w:rsidRPr="009F10F7">
        <w:rPr>
          <w:rFonts w:ascii="Tahoma" w:eastAsiaTheme="minorEastAsia" w:hAnsi="Tahoma" w:cs="Tahoma"/>
          <w:sz w:val="24"/>
          <w:szCs w:val="24"/>
        </w:rPr>
        <w:t xml:space="preserve">always </w:t>
      </w:r>
      <w:r w:rsidRPr="009F10F7">
        <w:rPr>
          <w:rFonts w:ascii="Tahoma" w:eastAsiaTheme="minorEastAsia" w:hAnsi="Tahoma" w:cs="Tahoma"/>
          <w:sz w:val="24"/>
          <w:szCs w:val="24"/>
        </w:rPr>
        <w:t xml:space="preserve">be adopted. </w:t>
      </w:r>
      <w:r w:rsidR="00015BA5" w:rsidRPr="009F10F7">
        <w:rPr>
          <w:rFonts w:ascii="Tahoma" w:eastAsiaTheme="minorEastAsia" w:hAnsi="Tahoma" w:cs="Tahoma"/>
          <w:sz w:val="24"/>
          <w:szCs w:val="24"/>
        </w:rPr>
        <w:t xml:space="preserve">Parents and carers </w:t>
      </w:r>
      <w:r w:rsidRPr="009F10F7">
        <w:rPr>
          <w:rFonts w:ascii="Tahoma" w:eastAsiaTheme="minorEastAsia" w:hAnsi="Tahoma" w:cs="Tahoma"/>
          <w:sz w:val="24"/>
          <w:szCs w:val="24"/>
        </w:rPr>
        <w:t xml:space="preserve">also </w:t>
      </w:r>
      <w:r w:rsidR="00015BA5" w:rsidRPr="009F10F7">
        <w:rPr>
          <w:rFonts w:ascii="Tahoma" w:eastAsiaTheme="minorEastAsia" w:hAnsi="Tahoma" w:cs="Tahoma"/>
          <w:sz w:val="24"/>
          <w:szCs w:val="24"/>
        </w:rPr>
        <w:t>have a key role in advising around</w:t>
      </w:r>
      <w:r w:rsidRPr="009F10F7">
        <w:rPr>
          <w:rFonts w:ascii="Tahoma" w:eastAsiaTheme="minorEastAsia" w:hAnsi="Tahoma" w:cs="Tahoma"/>
          <w:sz w:val="24"/>
          <w:szCs w:val="24"/>
        </w:rPr>
        <w:t xml:space="preserve"> the additional support needed for </w:t>
      </w:r>
      <w:r w:rsidR="00015BA5" w:rsidRPr="009F10F7">
        <w:rPr>
          <w:rFonts w:ascii="Tahoma" w:eastAsiaTheme="minorEastAsia" w:hAnsi="Tahoma" w:cs="Tahoma"/>
          <w:sz w:val="24"/>
          <w:szCs w:val="24"/>
        </w:rPr>
        <w:t>their child</w:t>
      </w:r>
      <w:r w:rsidRPr="009F10F7">
        <w:rPr>
          <w:rFonts w:ascii="Tahoma" w:eastAsiaTheme="minorEastAsia" w:hAnsi="Tahoma" w:cs="Tahoma"/>
          <w:sz w:val="24"/>
          <w:szCs w:val="24"/>
        </w:rPr>
        <w:t>’s</w:t>
      </w:r>
      <w:r w:rsidR="00015BA5" w:rsidRPr="009F10F7">
        <w:rPr>
          <w:rFonts w:ascii="Tahoma" w:eastAsiaTheme="minorEastAsia" w:hAnsi="Tahoma" w:cs="Tahoma"/>
          <w:sz w:val="24"/>
          <w:szCs w:val="24"/>
        </w:rPr>
        <w:t xml:space="preserve"> personal care during the school day</w:t>
      </w:r>
      <w:r w:rsidRPr="009F10F7">
        <w:rPr>
          <w:rFonts w:ascii="Tahoma" w:eastAsiaTheme="minorEastAsia" w:hAnsi="Tahoma" w:cs="Tahoma"/>
          <w:sz w:val="24"/>
          <w:szCs w:val="24"/>
        </w:rPr>
        <w:t xml:space="preserve">. </w:t>
      </w:r>
    </w:p>
    <w:p w14:paraId="58B06B50" w14:textId="77777777" w:rsidR="001C3734" w:rsidRPr="009F10F7" w:rsidRDefault="001C3734" w:rsidP="009F10F7">
      <w:pPr>
        <w:pStyle w:val="BodyText"/>
        <w:spacing w:line="276" w:lineRule="auto"/>
        <w:jc w:val="left"/>
        <w:rPr>
          <w:rFonts w:ascii="Tahoma" w:eastAsiaTheme="minorEastAsia" w:hAnsi="Tahoma" w:cs="Tahoma"/>
          <w:sz w:val="24"/>
          <w:szCs w:val="24"/>
        </w:rPr>
      </w:pPr>
    </w:p>
    <w:p w14:paraId="786318C0" w14:textId="77777777" w:rsidR="001C3734" w:rsidRPr="009F10F7" w:rsidRDefault="001C3734"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Conversations in education settings should welcome and include all CYP without specifically referencing the need for CYP to be independent with toileting before starting school. </w:t>
      </w:r>
    </w:p>
    <w:p w14:paraId="4FB0160E" w14:textId="77777777" w:rsidR="00015BA5" w:rsidRPr="009F10F7" w:rsidRDefault="00015BA5" w:rsidP="009F10F7">
      <w:pPr>
        <w:pStyle w:val="BodyText"/>
        <w:spacing w:line="276" w:lineRule="auto"/>
        <w:jc w:val="left"/>
        <w:rPr>
          <w:rFonts w:ascii="Tahoma" w:eastAsiaTheme="minorEastAsia" w:hAnsi="Tahoma" w:cs="Tahoma"/>
          <w:sz w:val="24"/>
          <w:szCs w:val="24"/>
        </w:rPr>
      </w:pPr>
    </w:p>
    <w:p w14:paraId="13311490" w14:textId="77612230" w:rsidR="0013155A" w:rsidRPr="009F10F7" w:rsidRDefault="0013155A" w:rsidP="009F10F7">
      <w:pPr>
        <w:pStyle w:val="BodyText"/>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No CYP should be </w:t>
      </w:r>
      <w:r w:rsidR="001C3734" w:rsidRPr="009F10F7">
        <w:rPr>
          <w:rFonts w:ascii="Tahoma" w:eastAsiaTheme="minorEastAsia" w:hAnsi="Tahoma" w:cs="Tahoma"/>
          <w:sz w:val="24"/>
          <w:szCs w:val="24"/>
        </w:rPr>
        <w:t xml:space="preserve">knowingly </w:t>
      </w:r>
      <w:r w:rsidRPr="009F10F7">
        <w:rPr>
          <w:rFonts w:ascii="Tahoma" w:eastAsiaTheme="minorEastAsia" w:hAnsi="Tahoma" w:cs="Tahoma"/>
          <w:sz w:val="24"/>
          <w:szCs w:val="24"/>
        </w:rPr>
        <w:t xml:space="preserve">left wet or </w:t>
      </w:r>
      <w:r w:rsidR="003E645A" w:rsidRPr="009F10F7">
        <w:rPr>
          <w:rFonts w:ascii="Tahoma" w:eastAsiaTheme="minorEastAsia" w:hAnsi="Tahoma" w:cs="Tahoma"/>
          <w:sz w:val="24"/>
          <w:szCs w:val="24"/>
        </w:rPr>
        <w:t>soiled</w:t>
      </w:r>
      <w:r w:rsidRPr="009F10F7">
        <w:rPr>
          <w:rFonts w:ascii="Tahoma" w:eastAsiaTheme="minorEastAsia" w:hAnsi="Tahoma" w:cs="Tahoma"/>
          <w:sz w:val="24"/>
          <w:szCs w:val="24"/>
        </w:rPr>
        <w:t xml:space="preserve"> for a parent</w:t>
      </w:r>
      <w:r w:rsidR="007922D0"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carer to change later</w:t>
      </w:r>
      <w:r w:rsidR="00A16047" w:rsidRPr="009F10F7">
        <w:rPr>
          <w:rFonts w:ascii="Tahoma" w:eastAsiaTheme="minorEastAsia" w:hAnsi="Tahoma" w:cs="Tahoma"/>
          <w:sz w:val="24"/>
          <w:szCs w:val="24"/>
        </w:rPr>
        <w:t>,</w:t>
      </w:r>
      <w:r w:rsidRPr="009F10F7">
        <w:rPr>
          <w:rFonts w:ascii="Tahoma" w:eastAsiaTheme="minorEastAsia" w:hAnsi="Tahoma" w:cs="Tahoma"/>
          <w:sz w:val="24"/>
          <w:szCs w:val="24"/>
        </w:rPr>
        <w:t xml:space="preserve"> and parent</w:t>
      </w:r>
      <w:r w:rsidR="007922D0"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 xml:space="preserve">carers should not </w:t>
      </w:r>
      <w:r w:rsidR="00404E85" w:rsidRPr="009F10F7">
        <w:rPr>
          <w:rFonts w:ascii="Tahoma" w:eastAsiaTheme="minorEastAsia" w:hAnsi="Tahoma" w:cs="Tahoma"/>
          <w:sz w:val="24"/>
          <w:szCs w:val="24"/>
        </w:rPr>
        <w:t>routinely</w:t>
      </w:r>
      <w:r w:rsidR="00404E85" w:rsidRPr="009F10F7">
        <w:rPr>
          <w:rFonts w:ascii="Tahoma" w:eastAsiaTheme="minorEastAsia" w:hAnsi="Tahoma" w:cs="Tahoma"/>
          <w:color w:val="0070C0"/>
          <w:sz w:val="24"/>
          <w:szCs w:val="24"/>
        </w:rPr>
        <w:t xml:space="preserve"> </w:t>
      </w:r>
      <w:r w:rsidRPr="009F10F7">
        <w:rPr>
          <w:rFonts w:ascii="Tahoma" w:eastAsiaTheme="minorEastAsia" w:hAnsi="Tahoma" w:cs="Tahoma"/>
          <w:sz w:val="24"/>
          <w:szCs w:val="24"/>
        </w:rPr>
        <w:t xml:space="preserve">be asked to come into </w:t>
      </w:r>
      <w:r w:rsidR="007922D0" w:rsidRPr="009F10F7">
        <w:rPr>
          <w:rFonts w:ascii="Tahoma" w:eastAsiaTheme="minorEastAsia" w:hAnsi="Tahoma" w:cs="Tahoma"/>
          <w:sz w:val="24"/>
          <w:szCs w:val="24"/>
        </w:rPr>
        <w:t xml:space="preserve">the education setting </w:t>
      </w:r>
      <w:r w:rsidRPr="009F10F7">
        <w:rPr>
          <w:rFonts w:ascii="Tahoma" w:eastAsiaTheme="minorEastAsia" w:hAnsi="Tahoma" w:cs="Tahoma"/>
          <w:sz w:val="24"/>
          <w:szCs w:val="24"/>
        </w:rPr>
        <w:t>to change their child.</w:t>
      </w:r>
    </w:p>
    <w:p w14:paraId="28CFC62A" w14:textId="77777777" w:rsidR="00015BA5" w:rsidRPr="009F10F7" w:rsidRDefault="00015BA5" w:rsidP="009F10F7">
      <w:pPr>
        <w:pStyle w:val="BodyText"/>
        <w:spacing w:line="276" w:lineRule="auto"/>
        <w:jc w:val="left"/>
        <w:rPr>
          <w:rFonts w:ascii="Tahoma" w:eastAsiaTheme="minorEastAsia" w:hAnsi="Tahoma" w:cs="Tahoma"/>
          <w:sz w:val="24"/>
          <w:szCs w:val="24"/>
        </w:rPr>
      </w:pPr>
    </w:p>
    <w:p w14:paraId="05D3D8FC" w14:textId="7B735260" w:rsidR="00D9773C" w:rsidRPr="009F10F7" w:rsidRDefault="00963AE0"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Settings should adopt a culture of support, which promotes understanding around parent and carer stress that can arise when their child is still wetting and soiling.</w:t>
      </w:r>
    </w:p>
    <w:p w14:paraId="2261D848" w14:textId="77777777" w:rsidR="00092233" w:rsidRPr="009F10F7" w:rsidRDefault="00092233" w:rsidP="009F10F7">
      <w:pPr>
        <w:spacing w:line="276" w:lineRule="auto"/>
        <w:jc w:val="left"/>
        <w:rPr>
          <w:rFonts w:ascii="Tahoma" w:eastAsiaTheme="minorEastAsia" w:hAnsi="Tahoma" w:cs="Tahoma"/>
          <w:sz w:val="24"/>
          <w:szCs w:val="24"/>
        </w:rPr>
      </w:pPr>
    </w:p>
    <w:p w14:paraId="57FB1AAB" w14:textId="5348A87C" w:rsidR="00092233" w:rsidRPr="009F10F7" w:rsidRDefault="00092233"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All CYP should have access to the toilet when needed.</w:t>
      </w:r>
      <w:r w:rsidR="001C3734" w:rsidRPr="009F10F7">
        <w:rPr>
          <w:rFonts w:ascii="Tahoma" w:eastAsiaTheme="minorEastAsia" w:hAnsi="Tahoma" w:cs="Tahoma"/>
          <w:sz w:val="24"/>
          <w:szCs w:val="24"/>
        </w:rPr>
        <w:t xml:space="preserve"> </w:t>
      </w:r>
    </w:p>
    <w:p w14:paraId="35426D39" w14:textId="77777777" w:rsidR="00A16047" w:rsidRPr="009F10F7" w:rsidRDefault="00A16047" w:rsidP="009F10F7">
      <w:pPr>
        <w:spacing w:line="276" w:lineRule="auto"/>
        <w:jc w:val="left"/>
        <w:rPr>
          <w:rFonts w:ascii="Tahoma" w:eastAsiaTheme="minorEastAsia" w:hAnsi="Tahoma" w:cs="Tahoma"/>
          <w:sz w:val="24"/>
          <w:szCs w:val="24"/>
        </w:rPr>
      </w:pPr>
    </w:p>
    <w:p w14:paraId="07AA26A0" w14:textId="0A454053" w:rsidR="00A16047" w:rsidRPr="009F10F7" w:rsidRDefault="00A16047" w:rsidP="009F10F7">
      <w:pPr>
        <w:pStyle w:val="BodyText"/>
        <w:spacing w:line="276" w:lineRule="auto"/>
        <w:rPr>
          <w:rFonts w:ascii="Tahoma" w:eastAsiaTheme="minorEastAsia" w:hAnsi="Tahoma" w:cs="Tahoma"/>
          <w:sz w:val="24"/>
          <w:szCs w:val="24"/>
        </w:rPr>
      </w:pPr>
      <w:r w:rsidRPr="009F10F7">
        <w:rPr>
          <w:rFonts w:ascii="Tahoma" w:eastAsiaTheme="minorEastAsia" w:hAnsi="Tahoma" w:cs="Tahoma"/>
          <w:sz w:val="24"/>
          <w:szCs w:val="24"/>
        </w:rPr>
        <w:t>CYP should be involved in decision making and be empowered to make choices (at an age-appropriate level) when it comes to the</w:t>
      </w:r>
      <w:r w:rsidR="00F6679B" w:rsidRPr="009F10F7">
        <w:rPr>
          <w:rFonts w:ascii="Tahoma" w:eastAsiaTheme="minorEastAsia" w:hAnsi="Tahoma" w:cs="Tahoma"/>
          <w:sz w:val="24"/>
          <w:szCs w:val="24"/>
        </w:rPr>
        <w:t>ir</w:t>
      </w:r>
      <w:r w:rsidRPr="009F10F7">
        <w:rPr>
          <w:rFonts w:ascii="Tahoma" w:eastAsiaTheme="minorEastAsia" w:hAnsi="Tahoma" w:cs="Tahoma"/>
          <w:sz w:val="24"/>
          <w:szCs w:val="24"/>
        </w:rPr>
        <w:t xml:space="preserve"> personal care support</w:t>
      </w:r>
      <w:r w:rsidR="00F6679B"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p>
    <w:p w14:paraId="5C7E0A58" w14:textId="77777777" w:rsidR="00D14610" w:rsidRPr="009F10F7" w:rsidRDefault="00D14610" w:rsidP="009F10F7">
      <w:pPr>
        <w:pStyle w:val="BodyText"/>
        <w:spacing w:line="276" w:lineRule="auto"/>
        <w:rPr>
          <w:rFonts w:ascii="Tahoma" w:eastAsiaTheme="minorEastAsia" w:hAnsi="Tahoma" w:cs="Tahoma"/>
          <w:sz w:val="24"/>
          <w:szCs w:val="24"/>
        </w:rPr>
      </w:pPr>
    </w:p>
    <w:p w14:paraId="769C0FD9" w14:textId="38276DE0" w:rsidR="00D14610" w:rsidRPr="009F10F7" w:rsidRDefault="73F4B7E4" w:rsidP="009F10F7">
      <w:pPr>
        <w:pStyle w:val="BodyText"/>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Changing areas, toilets and personal care facilities should be a pleasant, well maintained and clean environment, adequately stocked with resources for both </w:t>
      </w:r>
      <w:r w:rsidR="230240E9"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and adults</w:t>
      </w:r>
      <w:r w:rsidR="632F4179" w:rsidRPr="009F10F7">
        <w:rPr>
          <w:rFonts w:ascii="Tahoma" w:eastAsiaTheme="minorEastAsia" w:hAnsi="Tahoma" w:cs="Tahoma"/>
          <w:sz w:val="24"/>
          <w:szCs w:val="24"/>
        </w:rPr>
        <w:t>.</w:t>
      </w:r>
      <w:r w:rsidR="3A2B21D3" w:rsidRPr="009F10F7">
        <w:rPr>
          <w:rFonts w:ascii="Tahoma" w:eastAsiaTheme="minorEastAsia" w:hAnsi="Tahoma" w:cs="Tahoma"/>
          <w:sz w:val="24"/>
          <w:szCs w:val="24"/>
        </w:rPr>
        <w:t xml:space="preserve"> Access to disabled toilets should be appropriately managed so all </w:t>
      </w:r>
      <w:r w:rsidR="12673DB5" w:rsidRPr="009F10F7">
        <w:rPr>
          <w:rFonts w:ascii="Tahoma" w:eastAsiaTheme="minorEastAsia" w:hAnsi="Tahoma" w:cs="Tahoma"/>
          <w:sz w:val="24"/>
          <w:szCs w:val="24"/>
        </w:rPr>
        <w:t>are open</w:t>
      </w:r>
      <w:r w:rsidR="702AAAEC" w:rsidRPr="009F10F7">
        <w:rPr>
          <w:rFonts w:ascii="Tahoma" w:eastAsiaTheme="minorEastAsia" w:hAnsi="Tahoma" w:cs="Tahoma"/>
          <w:sz w:val="24"/>
          <w:szCs w:val="24"/>
        </w:rPr>
        <w:t xml:space="preserve"> and </w:t>
      </w:r>
      <w:r w:rsidR="3A2B21D3" w:rsidRPr="009F10F7">
        <w:rPr>
          <w:rFonts w:ascii="Tahoma" w:eastAsiaTheme="minorEastAsia" w:hAnsi="Tahoma" w:cs="Tahoma"/>
          <w:sz w:val="24"/>
          <w:szCs w:val="24"/>
        </w:rPr>
        <w:t xml:space="preserve">accessible for the CYP needing it. </w:t>
      </w:r>
    </w:p>
    <w:p w14:paraId="1D446DDE" w14:textId="77777777" w:rsidR="0013155A" w:rsidRPr="009F10F7" w:rsidRDefault="0013155A" w:rsidP="009F10F7">
      <w:pPr>
        <w:pStyle w:val="BodyText"/>
        <w:spacing w:line="276" w:lineRule="auto"/>
        <w:jc w:val="left"/>
        <w:rPr>
          <w:rFonts w:ascii="Tahoma" w:eastAsiaTheme="minorEastAsia" w:hAnsi="Tahoma" w:cs="Tahoma"/>
          <w:sz w:val="24"/>
          <w:szCs w:val="24"/>
        </w:rPr>
      </w:pPr>
    </w:p>
    <w:p w14:paraId="6537AE32" w14:textId="16C10E06" w:rsidR="0013155A" w:rsidRPr="009F10F7" w:rsidRDefault="0013155A" w:rsidP="009F10F7">
      <w:pPr>
        <w:pStyle w:val="BodyText"/>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Education settings should ensure they implement any necessary safeguarding, health and safety procedures and risk assessments linked to supporting personal care. There are occasions when education settings prefer for 2 members of staff to support with toileting, particularly when supporting older CYP. There are no regulations requiring this but </w:t>
      </w:r>
      <w:r w:rsidR="007922D0" w:rsidRPr="009F10F7">
        <w:rPr>
          <w:rFonts w:ascii="Tahoma" w:eastAsiaTheme="minorEastAsia" w:hAnsi="Tahoma" w:cs="Tahoma"/>
          <w:sz w:val="24"/>
          <w:szCs w:val="24"/>
        </w:rPr>
        <w:t xml:space="preserve">settings </w:t>
      </w:r>
      <w:r w:rsidRPr="009F10F7">
        <w:rPr>
          <w:rFonts w:ascii="Tahoma" w:eastAsiaTheme="minorEastAsia" w:hAnsi="Tahoma" w:cs="Tahoma"/>
          <w:sz w:val="24"/>
          <w:szCs w:val="24"/>
        </w:rPr>
        <w:t xml:space="preserve">need to consider their own approach. </w:t>
      </w:r>
    </w:p>
    <w:p w14:paraId="2422981F" w14:textId="77777777" w:rsidR="0013155A" w:rsidRPr="009F10F7" w:rsidRDefault="0013155A" w:rsidP="009F10F7">
      <w:pPr>
        <w:pStyle w:val="BodyText"/>
        <w:spacing w:line="276" w:lineRule="auto"/>
        <w:jc w:val="left"/>
        <w:rPr>
          <w:rFonts w:ascii="Tahoma" w:eastAsiaTheme="minorEastAsia" w:hAnsi="Tahoma" w:cs="Tahoma"/>
          <w:sz w:val="24"/>
          <w:szCs w:val="24"/>
        </w:rPr>
      </w:pPr>
    </w:p>
    <w:p w14:paraId="5E329C93" w14:textId="6381F5EB" w:rsidR="0013155A" w:rsidRPr="009F10F7" w:rsidRDefault="007B0F66" w:rsidP="009F10F7">
      <w:pPr>
        <w:pStyle w:val="BodyText"/>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E</w:t>
      </w:r>
      <w:r w:rsidR="0013155A" w:rsidRPr="009F10F7">
        <w:rPr>
          <w:rFonts w:ascii="Tahoma" w:eastAsiaTheme="minorEastAsia" w:hAnsi="Tahoma" w:cs="Tahoma"/>
          <w:sz w:val="24"/>
          <w:szCs w:val="24"/>
        </w:rPr>
        <w:t xml:space="preserve">ducation settings </w:t>
      </w:r>
      <w:r w:rsidRPr="009F10F7">
        <w:rPr>
          <w:rFonts w:ascii="Tahoma" w:eastAsiaTheme="minorEastAsia" w:hAnsi="Tahoma" w:cs="Tahoma"/>
          <w:sz w:val="24"/>
          <w:szCs w:val="24"/>
        </w:rPr>
        <w:t xml:space="preserve">should </w:t>
      </w:r>
      <w:r w:rsidR="0013155A" w:rsidRPr="009F10F7">
        <w:rPr>
          <w:rFonts w:ascii="Tahoma" w:eastAsiaTheme="minorEastAsia" w:hAnsi="Tahoma" w:cs="Tahoma"/>
          <w:sz w:val="24"/>
          <w:szCs w:val="24"/>
        </w:rPr>
        <w:t xml:space="preserve">work in partnership </w:t>
      </w:r>
      <w:r w:rsidR="5A5D60B9" w:rsidRPr="009F10F7">
        <w:rPr>
          <w:rFonts w:ascii="Tahoma" w:eastAsiaTheme="minorEastAsia" w:hAnsi="Tahoma" w:cs="Tahoma"/>
          <w:sz w:val="24"/>
          <w:szCs w:val="24"/>
        </w:rPr>
        <w:t xml:space="preserve">with </w:t>
      </w:r>
      <w:r w:rsidR="0013155A" w:rsidRPr="009F10F7">
        <w:rPr>
          <w:rFonts w:ascii="Tahoma" w:eastAsiaTheme="minorEastAsia" w:hAnsi="Tahoma" w:cs="Tahoma"/>
          <w:sz w:val="24"/>
          <w:szCs w:val="24"/>
        </w:rPr>
        <w:t>other professionals</w:t>
      </w:r>
      <w:r w:rsidR="00A16047" w:rsidRPr="009F10F7">
        <w:rPr>
          <w:rFonts w:ascii="Tahoma" w:eastAsiaTheme="minorEastAsia" w:hAnsi="Tahoma" w:cs="Tahoma"/>
          <w:sz w:val="24"/>
          <w:szCs w:val="24"/>
        </w:rPr>
        <w:t xml:space="preserve">, such as </w:t>
      </w:r>
      <w:r w:rsidR="0013155A" w:rsidRPr="009F10F7">
        <w:rPr>
          <w:rFonts w:ascii="Tahoma" w:eastAsiaTheme="minorEastAsia" w:hAnsi="Tahoma" w:cs="Tahoma"/>
          <w:sz w:val="24"/>
          <w:szCs w:val="24"/>
        </w:rPr>
        <w:t>health and therapy teams.</w:t>
      </w:r>
      <w:r w:rsidR="00A16047" w:rsidRPr="009F10F7">
        <w:rPr>
          <w:rFonts w:ascii="Tahoma" w:eastAsiaTheme="minorEastAsia" w:hAnsi="Tahoma" w:cs="Tahoma"/>
          <w:sz w:val="24"/>
          <w:szCs w:val="24"/>
        </w:rPr>
        <w:t xml:space="preserve"> </w:t>
      </w:r>
      <w:r w:rsidR="0013155A" w:rsidRPr="009F10F7">
        <w:rPr>
          <w:rFonts w:ascii="Tahoma" w:eastAsiaTheme="minorEastAsia" w:hAnsi="Tahoma" w:cs="Tahoma"/>
          <w:sz w:val="24"/>
          <w:szCs w:val="24"/>
        </w:rPr>
        <w:t xml:space="preserve">This </w:t>
      </w:r>
      <w:r w:rsidR="00A16047" w:rsidRPr="009F10F7">
        <w:rPr>
          <w:rFonts w:ascii="Tahoma" w:eastAsiaTheme="minorEastAsia" w:hAnsi="Tahoma" w:cs="Tahoma"/>
          <w:sz w:val="24"/>
          <w:szCs w:val="24"/>
        </w:rPr>
        <w:t xml:space="preserve">joint </w:t>
      </w:r>
      <w:r w:rsidR="0013155A" w:rsidRPr="009F10F7">
        <w:rPr>
          <w:rFonts w:ascii="Tahoma" w:eastAsiaTheme="minorEastAsia" w:hAnsi="Tahoma" w:cs="Tahoma"/>
          <w:sz w:val="24"/>
          <w:szCs w:val="24"/>
        </w:rPr>
        <w:t xml:space="preserve">approach best supports plans to work towards </w:t>
      </w:r>
      <w:r w:rsidR="00F6679B" w:rsidRPr="009F10F7">
        <w:rPr>
          <w:rFonts w:ascii="Tahoma" w:eastAsiaTheme="minorEastAsia" w:hAnsi="Tahoma" w:cs="Tahoma"/>
          <w:sz w:val="24"/>
          <w:szCs w:val="24"/>
        </w:rPr>
        <w:t xml:space="preserve">a CYP’s </w:t>
      </w:r>
      <w:r w:rsidR="0013155A" w:rsidRPr="009F10F7">
        <w:rPr>
          <w:rFonts w:ascii="Tahoma" w:eastAsiaTheme="minorEastAsia" w:hAnsi="Tahoma" w:cs="Tahoma"/>
          <w:sz w:val="24"/>
          <w:szCs w:val="24"/>
        </w:rPr>
        <w:t>maximum independence</w:t>
      </w:r>
      <w:r w:rsidR="00A16047" w:rsidRPr="009F10F7">
        <w:rPr>
          <w:rFonts w:ascii="Tahoma" w:eastAsiaTheme="minorEastAsia" w:hAnsi="Tahoma" w:cs="Tahoma"/>
          <w:sz w:val="24"/>
          <w:szCs w:val="24"/>
        </w:rPr>
        <w:t xml:space="preserve"> with toileting. </w:t>
      </w:r>
      <w:r w:rsidR="0013155A" w:rsidRPr="009F10F7">
        <w:rPr>
          <w:rFonts w:ascii="Tahoma" w:eastAsiaTheme="minorEastAsia" w:hAnsi="Tahoma" w:cs="Tahoma"/>
          <w:sz w:val="24"/>
          <w:szCs w:val="24"/>
        </w:rPr>
        <w:t xml:space="preserve"> </w:t>
      </w:r>
    </w:p>
    <w:p w14:paraId="5DDC14FE" w14:textId="77777777" w:rsidR="0013155A" w:rsidRPr="009F10F7" w:rsidRDefault="0013155A" w:rsidP="009F10F7">
      <w:pPr>
        <w:spacing w:line="276" w:lineRule="auto"/>
        <w:rPr>
          <w:rFonts w:ascii="Tahoma" w:eastAsiaTheme="minorEastAsia" w:hAnsi="Tahoma" w:cs="Tahoma"/>
          <w:sz w:val="24"/>
          <w:szCs w:val="24"/>
        </w:rPr>
      </w:pPr>
    </w:p>
    <w:p w14:paraId="5852D73F" w14:textId="5BAF008B" w:rsidR="00F6679B"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Not achieving toileting independence is not an indication that a CYP has special educational needs. However, some CYP with special educational needs may also have delay with toileting independence or physical or medical conditions requiring additional personal care provision.  </w:t>
      </w:r>
    </w:p>
    <w:p w14:paraId="2B038DC1" w14:textId="77777777" w:rsidR="00F6679B" w:rsidRPr="009F10F7" w:rsidRDefault="00F6679B" w:rsidP="009F10F7">
      <w:pPr>
        <w:spacing w:line="276" w:lineRule="auto"/>
        <w:rPr>
          <w:rFonts w:ascii="Tahoma" w:eastAsiaTheme="minorEastAsia" w:hAnsi="Tahoma" w:cs="Tahoma"/>
          <w:b/>
          <w:bCs/>
          <w:sz w:val="24"/>
          <w:szCs w:val="24"/>
        </w:rPr>
      </w:pPr>
    </w:p>
    <w:p w14:paraId="555012C0" w14:textId="77777777" w:rsidR="00001938" w:rsidRPr="009F10F7" w:rsidRDefault="00001938" w:rsidP="009F10F7">
      <w:pPr>
        <w:pStyle w:val="Heading2"/>
        <w:spacing w:line="276" w:lineRule="auto"/>
        <w:rPr>
          <w:rFonts w:ascii="Tahoma" w:eastAsiaTheme="minorEastAsia" w:hAnsi="Tahoma" w:cs="Tahoma"/>
          <w:sz w:val="24"/>
          <w:szCs w:val="24"/>
        </w:rPr>
      </w:pPr>
    </w:p>
    <w:p w14:paraId="455685B9" w14:textId="77777777" w:rsidR="00001938" w:rsidRPr="009F10F7" w:rsidRDefault="00001938" w:rsidP="009F10F7">
      <w:pPr>
        <w:pStyle w:val="Heading2"/>
        <w:spacing w:line="276" w:lineRule="auto"/>
        <w:rPr>
          <w:rFonts w:ascii="Tahoma" w:eastAsiaTheme="minorEastAsia" w:hAnsi="Tahoma" w:cs="Tahoma"/>
          <w:sz w:val="24"/>
          <w:szCs w:val="24"/>
        </w:rPr>
      </w:pPr>
    </w:p>
    <w:p w14:paraId="5477EAC8" w14:textId="77777777" w:rsidR="00384175" w:rsidRPr="009F10F7" w:rsidRDefault="00384175" w:rsidP="009F10F7">
      <w:pPr>
        <w:spacing w:line="276" w:lineRule="auto"/>
        <w:rPr>
          <w:rFonts w:ascii="Tahoma" w:eastAsiaTheme="minorEastAsia" w:hAnsi="Tahoma" w:cs="Tahoma"/>
          <w:sz w:val="24"/>
          <w:szCs w:val="24"/>
        </w:rPr>
      </w:pPr>
    </w:p>
    <w:p w14:paraId="47D0BAA2" w14:textId="77777777" w:rsidR="00384175" w:rsidRPr="009F10F7" w:rsidRDefault="00384175" w:rsidP="009F10F7">
      <w:pPr>
        <w:spacing w:line="276" w:lineRule="auto"/>
        <w:rPr>
          <w:rFonts w:ascii="Tahoma" w:hAnsi="Tahoma" w:cs="Tahoma"/>
        </w:rPr>
      </w:pPr>
    </w:p>
    <w:p w14:paraId="76A5A5CB" w14:textId="22EBA646" w:rsidR="0013155A" w:rsidRPr="009F10F7" w:rsidRDefault="0013155A" w:rsidP="009F10F7">
      <w:pPr>
        <w:pStyle w:val="Heading2"/>
        <w:spacing w:line="276" w:lineRule="auto"/>
        <w:rPr>
          <w:rFonts w:ascii="Tahoma" w:eastAsiaTheme="minorEastAsia" w:hAnsi="Tahoma" w:cs="Tahoma"/>
          <w:b/>
          <w:bCs/>
          <w:color w:val="156082" w:themeColor="accent1"/>
          <w:sz w:val="28"/>
          <w:szCs w:val="28"/>
        </w:rPr>
      </w:pPr>
      <w:bookmarkStart w:id="7" w:name="_Toc1985222768"/>
      <w:r w:rsidRPr="009F10F7">
        <w:rPr>
          <w:rFonts w:ascii="Tahoma" w:eastAsiaTheme="minorEastAsia" w:hAnsi="Tahoma" w:cs="Tahoma"/>
          <w:b/>
          <w:bCs/>
          <w:color w:val="156082" w:themeColor="accent1"/>
          <w:sz w:val="28"/>
          <w:szCs w:val="28"/>
        </w:rPr>
        <w:t>Education Provision for CYP with Personal Care Needs: A graduated Approach</w:t>
      </w:r>
      <w:bookmarkEnd w:id="7"/>
      <w:r w:rsidRPr="009F10F7">
        <w:rPr>
          <w:rFonts w:ascii="Tahoma" w:eastAsiaTheme="minorEastAsia" w:hAnsi="Tahoma" w:cs="Tahoma"/>
          <w:b/>
          <w:bCs/>
          <w:color w:val="156082" w:themeColor="accent1"/>
          <w:sz w:val="28"/>
          <w:szCs w:val="28"/>
        </w:rPr>
        <w:t xml:space="preserve"> </w:t>
      </w:r>
    </w:p>
    <w:p w14:paraId="4BD64F50" w14:textId="77777777" w:rsidR="0013155A" w:rsidRPr="009F10F7" w:rsidRDefault="0013155A" w:rsidP="009F10F7">
      <w:pPr>
        <w:spacing w:line="276" w:lineRule="auto"/>
        <w:rPr>
          <w:rFonts w:ascii="Tahoma" w:eastAsiaTheme="minorEastAsia" w:hAnsi="Tahoma" w:cs="Tahoma"/>
          <w:color w:val="156082" w:themeColor="accent1"/>
          <w:sz w:val="24"/>
          <w:szCs w:val="24"/>
        </w:rPr>
      </w:pPr>
    </w:p>
    <w:p w14:paraId="72F90A0D" w14:textId="479CEEBD" w:rsidR="00973615" w:rsidRPr="009F10F7" w:rsidRDefault="1747E8FC" w:rsidP="009F10F7">
      <w:pPr>
        <w:pStyle w:val="BodyText"/>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Each CYP and situation is unique. However, the following graduated </w:t>
      </w:r>
      <w:r w:rsidR="34C90AC8" w:rsidRPr="009F10F7">
        <w:rPr>
          <w:rFonts w:ascii="Tahoma" w:eastAsiaTheme="minorEastAsia" w:hAnsi="Tahoma" w:cs="Tahoma"/>
          <w:sz w:val="24"/>
          <w:szCs w:val="24"/>
        </w:rPr>
        <w:t xml:space="preserve">approach </w:t>
      </w:r>
      <w:r w:rsidRPr="009F10F7">
        <w:rPr>
          <w:rFonts w:ascii="Tahoma" w:eastAsiaTheme="minorEastAsia" w:hAnsi="Tahoma" w:cs="Tahoma"/>
          <w:sz w:val="24"/>
          <w:szCs w:val="24"/>
        </w:rPr>
        <w:t xml:space="preserve">guidance is a helpful framework when planning personal care support in education settings. </w:t>
      </w:r>
    </w:p>
    <w:p w14:paraId="56038670" w14:textId="1901E133" w:rsidR="0013155A" w:rsidRPr="009F10F7" w:rsidRDefault="0013155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For the purpose of this document the terms </w:t>
      </w:r>
      <w:r w:rsidR="00F6679B" w:rsidRPr="009F10F7">
        <w:rPr>
          <w:rFonts w:ascii="Tahoma" w:eastAsiaTheme="minorEastAsia" w:hAnsi="Tahoma" w:cs="Tahoma"/>
          <w:sz w:val="24"/>
          <w:szCs w:val="24"/>
        </w:rPr>
        <w:t xml:space="preserve">universal, targeted and specialist </w:t>
      </w:r>
      <w:r w:rsidRPr="009F10F7">
        <w:rPr>
          <w:rFonts w:ascii="Tahoma" w:eastAsiaTheme="minorEastAsia" w:hAnsi="Tahoma" w:cs="Tahoma"/>
          <w:sz w:val="24"/>
          <w:szCs w:val="24"/>
        </w:rPr>
        <w:t>may be taken to mean:</w:t>
      </w:r>
    </w:p>
    <w:p w14:paraId="2EA2144B" w14:textId="1D0F5116" w:rsidR="4FA9DEAF" w:rsidRPr="009F10F7" w:rsidRDefault="4FA9DEAF" w:rsidP="009F10F7">
      <w:pPr>
        <w:spacing w:line="276" w:lineRule="auto"/>
        <w:rPr>
          <w:rFonts w:ascii="Tahoma" w:eastAsiaTheme="minorEastAsia" w:hAnsi="Tahoma" w:cs="Tahoma"/>
          <w:sz w:val="24"/>
          <w:szCs w:val="24"/>
        </w:rPr>
      </w:pPr>
    </w:p>
    <w:p w14:paraId="6ABB6EA6" w14:textId="6A7FA784" w:rsidR="1747E8FC" w:rsidRPr="009F10F7" w:rsidRDefault="1747E8FC" w:rsidP="009F10F7">
      <w:pPr>
        <w:spacing w:line="276" w:lineRule="auto"/>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Universal</w:t>
      </w:r>
      <w:r w:rsidR="362048B6" w:rsidRPr="009F10F7">
        <w:rPr>
          <w:rFonts w:ascii="Tahoma" w:eastAsiaTheme="minorEastAsia" w:hAnsi="Tahoma" w:cs="Tahoma"/>
          <w:b/>
          <w:bCs/>
          <w:color w:val="156082" w:themeColor="accent1"/>
          <w:sz w:val="24"/>
          <w:szCs w:val="24"/>
        </w:rPr>
        <w:t>:</w:t>
      </w:r>
    </w:p>
    <w:p w14:paraId="60494955" w14:textId="56BD78AD" w:rsidR="0013155A" w:rsidRPr="009F10F7" w:rsidRDefault="0013155A" w:rsidP="009F10F7">
      <w:pPr>
        <w:spacing w:line="276" w:lineRule="auto"/>
        <w:rPr>
          <w:rFonts w:ascii="Tahoma" w:eastAsiaTheme="minorEastAsia" w:hAnsi="Tahoma" w:cs="Tahoma"/>
          <w:b/>
          <w:bCs/>
          <w:sz w:val="24"/>
          <w:szCs w:val="24"/>
        </w:rPr>
      </w:pPr>
      <w:r w:rsidRPr="009F10F7">
        <w:rPr>
          <w:rFonts w:ascii="Tahoma" w:eastAsiaTheme="minorEastAsia" w:hAnsi="Tahoma" w:cs="Tahoma"/>
          <w:sz w:val="24"/>
          <w:szCs w:val="24"/>
        </w:rPr>
        <w:t xml:space="preserve">Generally associated with the support readily available </w:t>
      </w:r>
      <w:r w:rsidR="00973615" w:rsidRPr="009F10F7">
        <w:rPr>
          <w:rFonts w:ascii="Tahoma" w:eastAsiaTheme="minorEastAsia" w:hAnsi="Tahoma" w:cs="Tahoma"/>
          <w:sz w:val="24"/>
          <w:szCs w:val="24"/>
        </w:rPr>
        <w:t xml:space="preserve">for </w:t>
      </w:r>
      <w:r w:rsidRPr="009F10F7">
        <w:rPr>
          <w:rFonts w:ascii="Tahoma" w:eastAsiaTheme="minorEastAsia" w:hAnsi="Tahoma" w:cs="Tahoma"/>
          <w:sz w:val="24"/>
          <w:szCs w:val="24"/>
        </w:rPr>
        <w:t xml:space="preserve">children </w:t>
      </w:r>
      <w:r w:rsidR="000D2CD9" w:rsidRPr="009F10F7">
        <w:rPr>
          <w:rFonts w:ascii="Tahoma" w:eastAsiaTheme="minorEastAsia" w:hAnsi="Tahoma" w:cs="Tahoma"/>
          <w:sz w:val="24"/>
          <w:szCs w:val="24"/>
        </w:rPr>
        <w:t xml:space="preserve">in early years </w:t>
      </w:r>
      <w:r w:rsidRPr="009F10F7">
        <w:rPr>
          <w:rFonts w:ascii="Tahoma" w:eastAsiaTheme="minorEastAsia" w:hAnsi="Tahoma" w:cs="Tahoma"/>
          <w:sz w:val="24"/>
          <w:szCs w:val="24"/>
        </w:rPr>
        <w:t>and for those who are not yet ready to us</w:t>
      </w:r>
      <w:r w:rsidR="00092233" w:rsidRPr="009F10F7">
        <w:rPr>
          <w:rFonts w:ascii="Tahoma" w:eastAsiaTheme="minorEastAsia" w:hAnsi="Tahoma" w:cs="Tahoma"/>
          <w:sz w:val="24"/>
          <w:szCs w:val="24"/>
        </w:rPr>
        <w:t>e</w:t>
      </w:r>
      <w:r w:rsidRPr="009F10F7">
        <w:rPr>
          <w:rFonts w:ascii="Tahoma" w:eastAsiaTheme="minorEastAsia" w:hAnsi="Tahoma" w:cs="Tahoma"/>
          <w:sz w:val="24"/>
          <w:szCs w:val="24"/>
        </w:rPr>
        <w:t xml:space="preserve"> the toilet independently when they join their reception class.</w:t>
      </w:r>
      <w:r w:rsidR="00092233" w:rsidRPr="009F10F7">
        <w:rPr>
          <w:rFonts w:ascii="Tahoma" w:eastAsiaTheme="minorEastAsia" w:hAnsi="Tahoma" w:cs="Tahoma"/>
          <w:sz w:val="24"/>
          <w:szCs w:val="24"/>
        </w:rPr>
        <w:t xml:space="preserve"> Universal provision is ordinarily available from within the resources and funding available to all education settings.</w:t>
      </w:r>
    </w:p>
    <w:p w14:paraId="26CF414E" w14:textId="69F2F3BB" w:rsidR="4FA9DEAF" w:rsidRPr="009F10F7" w:rsidRDefault="4FA9DEAF" w:rsidP="009F10F7">
      <w:pPr>
        <w:spacing w:line="276" w:lineRule="auto"/>
        <w:rPr>
          <w:rFonts w:ascii="Tahoma" w:eastAsiaTheme="minorEastAsia" w:hAnsi="Tahoma" w:cs="Tahoma"/>
          <w:sz w:val="24"/>
          <w:szCs w:val="24"/>
        </w:rPr>
      </w:pPr>
    </w:p>
    <w:p w14:paraId="7FD29699" w14:textId="77777777" w:rsidR="00064C81" w:rsidRPr="009F10F7" w:rsidRDefault="0013155A" w:rsidP="009F10F7">
      <w:pPr>
        <w:spacing w:line="276" w:lineRule="auto"/>
        <w:jc w:val="left"/>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Targeted: </w:t>
      </w:r>
    </w:p>
    <w:p w14:paraId="768F2921" w14:textId="3E4A7182" w:rsidR="0013155A"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Generally associated with the support for CYP who have more of a delay around their toileting independence but may develop/ achieve independence </w:t>
      </w:r>
      <w:r w:rsidR="76E6E467" w:rsidRPr="009F10F7">
        <w:rPr>
          <w:rFonts w:ascii="Tahoma" w:eastAsiaTheme="minorEastAsia" w:hAnsi="Tahoma" w:cs="Tahoma"/>
          <w:sz w:val="24"/>
          <w:szCs w:val="24"/>
        </w:rPr>
        <w:t>with</w:t>
      </w:r>
      <w:r w:rsidRPr="009F10F7">
        <w:rPr>
          <w:rFonts w:ascii="Tahoma" w:eastAsiaTheme="minorEastAsia" w:hAnsi="Tahoma" w:cs="Tahoma"/>
          <w:sz w:val="24"/>
          <w:szCs w:val="24"/>
        </w:rPr>
        <w:t xml:space="preserve"> appropriate support and strategies, albeit later than their peer group. This delay might be for a range of reasons including physical/social and emotional needs or additional learning needs. </w:t>
      </w:r>
      <w:r w:rsidR="5EDFACA1" w:rsidRPr="009F10F7">
        <w:rPr>
          <w:rFonts w:ascii="Tahoma" w:eastAsiaTheme="minorEastAsia" w:hAnsi="Tahoma" w:cs="Tahoma"/>
          <w:sz w:val="24"/>
          <w:szCs w:val="24"/>
        </w:rPr>
        <w:t xml:space="preserve">Targeted support builds on from the universal provision and may better provide the appropriate support and/or approaches to </w:t>
      </w:r>
      <w:r w:rsidR="3BEA964D" w:rsidRPr="009F10F7">
        <w:rPr>
          <w:rFonts w:ascii="Tahoma" w:eastAsiaTheme="minorEastAsia" w:hAnsi="Tahoma" w:cs="Tahoma"/>
          <w:sz w:val="24"/>
          <w:szCs w:val="24"/>
        </w:rPr>
        <w:t xml:space="preserve">further </w:t>
      </w:r>
      <w:r w:rsidR="5EDFACA1" w:rsidRPr="009F10F7">
        <w:rPr>
          <w:rFonts w:ascii="Tahoma" w:eastAsiaTheme="minorEastAsia" w:hAnsi="Tahoma" w:cs="Tahoma"/>
          <w:sz w:val="24"/>
          <w:szCs w:val="24"/>
        </w:rPr>
        <w:t>develop independence</w:t>
      </w:r>
      <w:r w:rsidR="04EEBAB2" w:rsidRPr="009F10F7">
        <w:rPr>
          <w:rFonts w:ascii="Tahoma" w:eastAsiaTheme="minorEastAsia" w:hAnsi="Tahoma" w:cs="Tahoma"/>
          <w:sz w:val="24"/>
          <w:szCs w:val="24"/>
        </w:rPr>
        <w:t xml:space="preserve">. </w:t>
      </w:r>
      <w:r w:rsidR="5EDFACA1" w:rsidRPr="009F10F7">
        <w:rPr>
          <w:rFonts w:ascii="Tahoma" w:eastAsiaTheme="minorEastAsia" w:hAnsi="Tahoma" w:cs="Tahoma"/>
          <w:sz w:val="24"/>
          <w:szCs w:val="24"/>
        </w:rPr>
        <w:t>Much targeted provision is ordinarily available from within the resources and funding available to all education settings.</w:t>
      </w:r>
    </w:p>
    <w:p w14:paraId="2DFE040E" w14:textId="7D074CBA" w:rsidR="4FA9DEAF" w:rsidRPr="009F10F7" w:rsidRDefault="4FA9DEAF" w:rsidP="009F10F7">
      <w:pPr>
        <w:spacing w:line="276" w:lineRule="auto"/>
        <w:jc w:val="left"/>
        <w:rPr>
          <w:rFonts w:ascii="Tahoma" w:eastAsiaTheme="minorEastAsia" w:hAnsi="Tahoma" w:cs="Tahoma"/>
          <w:sz w:val="24"/>
          <w:szCs w:val="24"/>
        </w:rPr>
      </w:pPr>
    </w:p>
    <w:p w14:paraId="0854142F" w14:textId="77777777" w:rsidR="00064C81" w:rsidRPr="009F10F7" w:rsidRDefault="0013155A" w:rsidP="009F10F7">
      <w:pPr>
        <w:spacing w:line="276" w:lineRule="auto"/>
        <w:jc w:val="left"/>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Specialist: </w:t>
      </w:r>
    </w:p>
    <w:p w14:paraId="371D207F" w14:textId="07F1377E" w:rsidR="4FA9DEAF" w:rsidRPr="009F10F7" w:rsidRDefault="4FA9DEAF" w:rsidP="009F10F7">
      <w:pPr>
        <w:spacing w:line="276" w:lineRule="auto"/>
        <w:jc w:val="left"/>
        <w:rPr>
          <w:rFonts w:ascii="Tahoma" w:eastAsiaTheme="minorEastAsia" w:hAnsi="Tahoma" w:cs="Tahoma"/>
          <w:b/>
          <w:bCs/>
          <w:color w:val="156082" w:themeColor="accent1"/>
          <w:sz w:val="24"/>
          <w:szCs w:val="24"/>
        </w:rPr>
      </w:pPr>
    </w:p>
    <w:p w14:paraId="6D29BC5D" w14:textId="6CBBAFDC" w:rsidR="0013155A" w:rsidRPr="009F10F7" w:rsidRDefault="004F4763" w:rsidP="009F10F7">
      <w:pPr>
        <w:spacing w:line="276" w:lineRule="auto"/>
        <w:jc w:val="left"/>
        <w:rPr>
          <w:rFonts w:ascii="Tahoma" w:eastAsiaTheme="minorEastAsia" w:hAnsi="Tahoma" w:cs="Tahoma"/>
          <w:b/>
          <w:bCs/>
          <w:sz w:val="24"/>
          <w:szCs w:val="24"/>
        </w:rPr>
      </w:pPr>
      <w:r w:rsidRPr="009F10F7">
        <w:rPr>
          <w:rFonts w:ascii="Tahoma" w:eastAsiaTheme="minorEastAsia" w:hAnsi="Tahoma" w:cs="Tahoma"/>
          <w:sz w:val="24"/>
          <w:szCs w:val="24"/>
        </w:rPr>
        <w:t xml:space="preserve">Some </w:t>
      </w:r>
      <w:r w:rsidR="00AF583C"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will require a response beyond that which is targeted</w:t>
      </w:r>
      <w:r w:rsidR="00DA625F"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and this can be described as </w:t>
      </w:r>
      <w:r w:rsidR="00092233" w:rsidRPr="009F10F7">
        <w:rPr>
          <w:rFonts w:ascii="Tahoma" w:eastAsiaTheme="minorEastAsia" w:hAnsi="Tahoma" w:cs="Tahoma"/>
          <w:sz w:val="24"/>
          <w:szCs w:val="24"/>
        </w:rPr>
        <w:t xml:space="preserve">more </w:t>
      </w:r>
      <w:r w:rsidRPr="009F10F7">
        <w:rPr>
          <w:rFonts w:ascii="Tahoma" w:eastAsiaTheme="minorEastAsia" w:hAnsi="Tahoma" w:cs="Tahoma"/>
          <w:sz w:val="24"/>
          <w:szCs w:val="24"/>
        </w:rPr>
        <w:t>specialist support</w:t>
      </w:r>
      <w:r w:rsidR="00092233"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Specialist support may require additional </w:t>
      </w:r>
      <w:r w:rsidR="00DA625F" w:rsidRPr="009F10F7">
        <w:rPr>
          <w:rFonts w:ascii="Tahoma" w:eastAsiaTheme="minorEastAsia" w:hAnsi="Tahoma" w:cs="Tahoma"/>
          <w:sz w:val="24"/>
          <w:szCs w:val="24"/>
        </w:rPr>
        <w:t xml:space="preserve">planning and </w:t>
      </w:r>
      <w:r w:rsidRPr="009F10F7">
        <w:rPr>
          <w:rFonts w:ascii="Tahoma" w:eastAsiaTheme="minorEastAsia" w:hAnsi="Tahoma" w:cs="Tahoma"/>
          <w:sz w:val="24"/>
          <w:szCs w:val="24"/>
        </w:rPr>
        <w:t>resources for implementation.</w:t>
      </w:r>
      <w:r w:rsidRPr="009F10F7">
        <w:rPr>
          <w:rFonts w:ascii="Tahoma" w:eastAsiaTheme="minorEastAsia" w:hAnsi="Tahoma" w:cs="Tahoma"/>
          <w:b/>
          <w:bCs/>
          <w:sz w:val="24"/>
          <w:szCs w:val="24"/>
        </w:rPr>
        <w:t xml:space="preserve"> </w:t>
      </w:r>
      <w:r w:rsidR="00DA625F" w:rsidRPr="009F10F7">
        <w:rPr>
          <w:rFonts w:ascii="Tahoma" w:eastAsiaTheme="minorEastAsia" w:hAnsi="Tahoma" w:cs="Tahoma"/>
          <w:sz w:val="24"/>
          <w:szCs w:val="24"/>
        </w:rPr>
        <w:t>This level of support is g</w:t>
      </w:r>
      <w:r w:rsidR="0013155A" w:rsidRPr="009F10F7">
        <w:rPr>
          <w:rFonts w:ascii="Tahoma" w:eastAsiaTheme="minorEastAsia" w:hAnsi="Tahoma" w:cs="Tahoma"/>
          <w:sz w:val="24"/>
          <w:szCs w:val="24"/>
        </w:rPr>
        <w:t xml:space="preserve">enerally associated with the support for CYP who </w:t>
      </w:r>
      <w:r w:rsidR="00E840CB" w:rsidRPr="009F10F7">
        <w:rPr>
          <w:rFonts w:ascii="Tahoma" w:eastAsiaTheme="minorEastAsia" w:hAnsi="Tahoma" w:cs="Tahoma"/>
          <w:sz w:val="24"/>
          <w:szCs w:val="24"/>
        </w:rPr>
        <w:t xml:space="preserve">have a disability </w:t>
      </w:r>
      <w:r w:rsidR="005A55DD" w:rsidRPr="009F10F7">
        <w:rPr>
          <w:rFonts w:ascii="Tahoma" w:eastAsiaTheme="minorEastAsia" w:hAnsi="Tahoma" w:cs="Tahoma"/>
          <w:sz w:val="24"/>
          <w:szCs w:val="24"/>
        </w:rPr>
        <w:t>and/</w:t>
      </w:r>
      <w:r w:rsidR="00E840CB" w:rsidRPr="009F10F7">
        <w:rPr>
          <w:rFonts w:ascii="Tahoma" w:eastAsiaTheme="minorEastAsia" w:hAnsi="Tahoma" w:cs="Tahoma"/>
          <w:sz w:val="24"/>
          <w:szCs w:val="24"/>
        </w:rPr>
        <w:t>or long-term health condition</w:t>
      </w:r>
      <w:r w:rsidR="00092233" w:rsidRPr="009F10F7">
        <w:rPr>
          <w:rFonts w:ascii="Tahoma" w:eastAsiaTheme="minorEastAsia" w:hAnsi="Tahoma" w:cs="Tahoma"/>
          <w:sz w:val="24"/>
          <w:szCs w:val="24"/>
        </w:rPr>
        <w:t>.</w:t>
      </w:r>
      <w:r w:rsidR="00E840CB" w:rsidRPr="009F10F7">
        <w:rPr>
          <w:rFonts w:ascii="Tahoma" w:eastAsiaTheme="minorEastAsia" w:hAnsi="Tahoma" w:cs="Tahoma"/>
          <w:sz w:val="24"/>
          <w:szCs w:val="24"/>
        </w:rPr>
        <w:t xml:space="preserve"> </w:t>
      </w:r>
      <w:r w:rsidR="00092233" w:rsidRPr="009F10F7">
        <w:rPr>
          <w:rFonts w:ascii="Tahoma" w:eastAsiaTheme="minorEastAsia" w:hAnsi="Tahoma" w:cs="Tahoma"/>
          <w:sz w:val="24"/>
          <w:szCs w:val="24"/>
        </w:rPr>
        <w:t xml:space="preserve">This level of support </w:t>
      </w:r>
      <w:r w:rsidR="0013155A" w:rsidRPr="009F10F7">
        <w:rPr>
          <w:rFonts w:ascii="Tahoma" w:eastAsiaTheme="minorEastAsia" w:hAnsi="Tahoma" w:cs="Tahoma"/>
          <w:sz w:val="24"/>
          <w:szCs w:val="24"/>
        </w:rPr>
        <w:t>may requir</w:t>
      </w:r>
      <w:r w:rsidR="00092233" w:rsidRPr="009F10F7">
        <w:rPr>
          <w:rFonts w:ascii="Tahoma" w:eastAsiaTheme="minorEastAsia" w:hAnsi="Tahoma" w:cs="Tahoma"/>
          <w:sz w:val="24"/>
          <w:szCs w:val="24"/>
        </w:rPr>
        <w:t>e</w:t>
      </w:r>
      <w:r w:rsidR="0013155A" w:rsidRPr="009F10F7">
        <w:rPr>
          <w:rFonts w:ascii="Tahoma" w:eastAsiaTheme="minorEastAsia" w:hAnsi="Tahoma" w:cs="Tahoma"/>
          <w:sz w:val="24"/>
          <w:szCs w:val="24"/>
        </w:rPr>
        <w:t xml:space="preserve"> a medical overview</w:t>
      </w:r>
      <w:r w:rsidR="00092233" w:rsidRPr="009F10F7">
        <w:rPr>
          <w:rFonts w:ascii="Tahoma" w:eastAsiaTheme="minorEastAsia" w:hAnsi="Tahoma" w:cs="Tahoma"/>
          <w:sz w:val="24"/>
          <w:szCs w:val="24"/>
        </w:rPr>
        <w:t>, joint working with therapy professionals</w:t>
      </w:r>
      <w:r w:rsidR="0013155A" w:rsidRPr="009F10F7">
        <w:rPr>
          <w:rFonts w:ascii="Tahoma" w:eastAsiaTheme="minorEastAsia" w:hAnsi="Tahoma" w:cs="Tahoma"/>
          <w:sz w:val="24"/>
          <w:szCs w:val="24"/>
        </w:rPr>
        <w:t xml:space="preserve"> and a higher level of provision</w:t>
      </w:r>
      <w:r w:rsidR="00092233" w:rsidRPr="009F10F7">
        <w:rPr>
          <w:rFonts w:ascii="Tahoma" w:eastAsiaTheme="minorEastAsia" w:hAnsi="Tahoma" w:cs="Tahoma"/>
          <w:sz w:val="24"/>
          <w:szCs w:val="24"/>
        </w:rPr>
        <w:t>.</w:t>
      </w:r>
    </w:p>
    <w:p w14:paraId="752C32D8" w14:textId="77777777"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This could include a CYP:</w:t>
      </w:r>
    </w:p>
    <w:p w14:paraId="3BA77A6F" w14:textId="48F15A0C" w:rsidR="0013155A" w:rsidRPr="009F10F7" w:rsidRDefault="1747E8FC" w:rsidP="009F10F7">
      <w:pPr>
        <w:pStyle w:val="ListParagraph"/>
        <w:numPr>
          <w:ilvl w:val="0"/>
          <w:numId w:val="3"/>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 xml:space="preserve">With physical difficulties needing safer handling support to access personal care </w:t>
      </w:r>
      <w:r w:rsidR="4C2CCF54" w:rsidRPr="009F10F7">
        <w:rPr>
          <w:rFonts w:ascii="Tahoma" w:eastAsiaTheme="minorEastAsia" w:hAnsi="Tahoma" w:cs="Tahoma"/>
          <w:sz w:val="24"/>
          <w:szCs w:val="24"/>
        </w:rPr>
        <w:t>facilities.</w:t>
      </w:r>
    </w:p>
    <w:p w14:paraId="2310D8CE" w14:textId="77777777" w:rsidR="0013155A" w:rsidRPr="009F10F7" w:rsidRDefault="0013155A" w:rsidP="009F10F7">
      <w:pPr>
        <w:pStyle w:val="ListParagraph"/>
        <w:numPr>
          <w:ilvl w:val="0"/>
          <w:numId w:val="3"/>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With a stoma bag needing support to manage.</w:t>
      </w:r>
    </w:p>
    <w:p w14:paraId="585A2090" w14:textId="5351F8D7" w:rsidR="0013155A" w:rsidRPr="009F10F7" w:rsidRDefault="0013155A" w:rsidP="009F10F7">
      <w:pPr>
        <w:pStyle w:val="ListParagraph"/>
        <w:numPr>
          <w:ilvl w:val="0"/>
          <w:numId w:val="3"/>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 xml:space="preserve">Requiring </w:t>
      </w:r>
      <w:r w:rsidR="00092233" w:rsidRPr="009F10F7">
        <w:rPr>
          <w:rFonts w:ascii="Tahoma" w:eastAsiaTheme="minorEastAsia" w:hAnsi="Tahoma" w:cs="Tahoma"/>
          <w:sz w:val="24"/>
          <w:szCs w:val="24"/>
        </w:rPr>
        <w:t xml:space="preserve">adult </w:t>
      </w:r>
      <w:r w:rsidRPr="009F10F7">
        <w:rPr>
          <w:rFonts w:ascii="Tahoma" w:eastAsiaTheme="minorEastAsia" w:hAnsi="Tahoma" w:cs="Tahoma"/>
          <w:sz w:val="24"/>
          <w:szCs w:val="24"/>
        </w:rPr>
        <w:t>support for catheterisation.</w:t>
      </w:r>
    </w:p>
    <w:p w14:paraId="2A57D58E" w14:textId="77777777" w:rsidR="006442B3" w:rsidRPr="009F10F7" w:rsidRDefault="006442B3" w:rsidP="009F10F7">
      <w:pPr>
        <w:spacing w:line="276" w:lineRule="auto"/>
        <w:jc w:val="left"/>
        <w:rPr>
          <w:rFonts w:ascii="Tahoma" w:eastAsiaTheme="minorEastAsia" w:hAnsi="Tahoma" w:cs="Tahoma"/>
          <w:sz w:val="24"/>
          <w:szCs w:val="24"/>
        </w:rPr>
      </w:pPr>
    </w:p>
    <w:p w14:paraId="067D1FA8" w14:textId="77777777" w:rsidR="006442B3" w:rsidRPr="009F10F7" w:rsidRDefault="006442B3" w:rsidP="009F10F7">
      <w:pPr>
        <w:spacing w:line="276" w:lineRule="auto"/>
        <w:jc w:val="left"/>
        <w:rPr>
          <w:rFonts w:ascii="Tahoma" w:eastAsiaTheme="minorEastAsia" w:hAnsi="Tahoma" w:cs="Tahoma"/>
          <w:sz w:val="24"/>
          <w:szCs w:val="24"/>
        </w:rPr>
      </w:pPr>
    </w:p>
    <w:p w14:paraId="127BDA8A" w14:textId="77777777" w:rsidR="0013155A" w:rsidRPr="009F10F7" w:rsidRDefault="0013155A" w:rsidP="009F10F7">
      <w:pPr>
        <w:spacing w:line="276" w:lineRule="auto"/>
        <w:jc w:val="left"/>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Universal Provision </w:t>
      </w:r>
    </w:p>
    <w:p w14:paraId="347B89DE" w14:textId="6E1865AF" w:rsidR="0013155A" w:rsidRPr="009F10F7" w:rsidRDefault="70EF69C3" w:rsidP="009F10F7">
      <w:pPr>
        <w:spacing w:line="276" w:lineRule="auto"/>
        <w:jc w:val="left"/>
        <w:rPr>
          <w:rFonts w:ascii="Tahoma" w:eastAsiaTheme="minorEastAsia" w:hAnsi="Tahoma" w:cs="Tahoma"/>
          <w:b/>
          <w:bCs/>
          <w:sz w:val="24"/>
          <w:szCs w:val="24"/>
        </w:rPr>
      </w:pPr>
      <w:r w:rsidRPr="009F10F7">
        <w:rPr>
          <w:rFonts w:ascii="Tahoma" w:eastAsiaTheme="minorEastAsia" w:hAnsi="Tahoma" w:cs="Tahoma"/>
          <w:sz w:val="24"/>
          <w:szCs w:val="24"/>
        </w:rPr>
        <w:t xml:space="preserve">Educationalists </w:t>
      </w:r>
      <w:r w:rsidR="6FABD092" w:rsidRPr="009F10F7">
        <w:rPr>
          <w:rFonts w:ascii="Tahoma" w:eastAsiaTheme="minorEastAsia" w:hAnsi="Tahoma" w:cs="Tahoma"/>
          <w:sz w:val="24"/>
          <w:szCs w:val="24"/>
        </w:rPr>
        <w:t xml:space="preserve">should </w:t>
      </w:r>
      <w:r w:rsidRPr="009F10F7">
        <w:rPr>
          <w:rFonts w:ascii="Tahoma" w:eastAsiaTheme="minorEastAsia" w:hAnsi="Tahoma" w:cs="Tahoma"/>
          <w:sz w:val="24"/>
          <w:szCs w:val="24"/>
        </w:rPr>
        <w:t xml:space="preserve">encourage and </w:t>
      </w:r>
      <w:r w:rsidR="702AAAEC" w:rsidRPr="009F10F7">
        <w:rPr>
          <w:rFonts w:ascii="Tahoma" w:eastAsiaTheme="minorEastAsia" w:hAnsi="Tahoma" w:cs="Tahoma"/>
          <w:sz w:val="24"/>
          <w:szCs w:val="24"/>
        </w:rPr>
        <w:t xml:space="preserve">appropriately </w:t>
      </w:r>
      <w:r w:rsidR="1747E8FC" w:rsidRPr="009F10F7">
        <w:rPr>
          <w:rFonts w:ascii="Tahoma" w:eastAsiaTheme="minorEastAsia" w:hAnsi="Tahoma" w:cs="Tahoma"/>
          <w:sz w:val="24"/>
          <w:szCs w:val="24"/>
        </w:rPr>
        <w:t xml:space="preserve">signpost </w:t>
      </w:r>
      <w:r w:rsidR="2A5E8F2F" w:rsidRPr="009F10F7">
        <w:rPr>
          <w:rFonts w:ascii="Tahoma" w:eastAsiaTheme="minorEastAsia" w:hAnsi="Tahoma" w:cs="Tahoma"/>
          <w:sz w:val="24"/>
          <w:szCs w:val="24"/>
        </w:rPr>
        <w:t xml:space="preserve">prospective </w:t>
      </w:r>
      <w:r w:rsidR="1747E8FC" w:rsidRPr="009F10F7">
        <w:rPr>
          <w:rFonts w:ascii="Tahoma" w:eastAsiaTheme="minorEastAsia" w:hAnsi="Tahoma" w:cs="Tahoma"/>
          <w:sz w:val="24"/>
          <w:szCs w:val="24"/>
        </w:rPr>
        <w:t>parent</w:t>
      </w:r>
      <w:r w:rsidR="48E5EC88" w:rsidRPr="009F10F7">
        <w:rPr>
          <w:rFonts w:ascii="Tahoma" w:eastAsiaTheme="minorEastAsia" w:hAnsi="Tahoma" w:cs="Tahoma"/>
          <w:sz w:val="24"/>
          <w:szCs w:val="24"/>
        </w:rPr>
        <w:t xml:space="preserve"> and </w:t>
      </w:r>
      <w:r w:rsidR="1747E8FC" w:rsidRPr="009F10F7">
        <w:rPr>
          <w:rFonts w:ascii="Tahoma" w:eastAsiaTheme="minorEastAsia" w:hAnsi="Tahoma" w:cs="Tahoma"/>
          <w:sz w:val="24"/>
          <w:szCs w:val="24"/>
        </w:rPr>
        <w:t xml:space="preserve">carers </w:t>
      </w:r>
      <w:r w:rsidR="0E6A8491" w:rsidRPr="009F10F7">
        <w:rPr>
          <w:rFonts w:ascii="Tahoma" w:eastAsiaTheme="minorEastAsia" w:hAnsi="Tahoma" w:cs="Tahoma"/>
          <w:sz w:val="24"/>
          <w:szCs w:val="24"/>
        </w:rPr>
        <w:t>to universal</w:t>
      </w:r>
      <w:r w:rsidR="1747E8FC" w:rsidRPr="009F10F7">
        <w:rPr>
          <w:rFonts w:ascii="Tahoma" w:eastAsiaTheme="minorEastAsia" w:hAnsi="Tahoma" w:cs="Tahoma"/>
          <w:sz w:val="24"/>
          <w:szCs w:val="24"/>
        </w:rPr>
        <w:t xml:space="preserve"> support and guidance </w:t>
      </w:r>
      <w:r w:rsidR="04EEBAB2" w:rsidRPr="009F10F7">
        <w:rPr>
          <w:rFonts w:ascii="Tahoma" w:eastAsiaTheme="minorEastAsia" w:hAnsi="Tahoma" w:cs="Tahoma"/>
          <w:sz w:val="24"/>
          <w:szCs w:val="24"/>
        </w:rPr>
        <w:t xml:space="preserve">that is locally and nationally </w:t>
      </w:r>
      <w:r w:rsidR="1747E8FC" w:rsidRPr="009F10F7">
        <w:rPr>
          <w:rFonts w:ascii="Tahoma" w:eastAsiaTheme="minorEastAsia" w:hAnsi="Tahoma" w:cs="Tahoma"/>
          <w:sz w:val="24"/>
          <w:szCs w:val="24"/>
        </w:rPr>
        <w:t>available</w:t>
      </w:r>
      <w:r w:rsidR="702AAAEC" w:rsidRPr="009F10F7">
        <w:rPr>
          <w:rFonts w:ascii="Tahoma" w:eastAsiaTheme="minorEastAsia" w:hAnsi="Tahoma" w:cs="Tahoma"/>
          <w:sz w:val="24"/>
          <w:szCs w:val="24"/>
        </w:rPr>
        <w:t xml:space="preserve">. </w:t>
      </w:r>
      <w:r w:rsidR="25B5F127" w:rsidRPr="009F10F7">
        <w:rPr>
          <w:rFonts w:ascii="Tahoma" w:eastAsiaTheme="minorEastAsia" w:hAnsi="Tahoma" w:cs="Tahoma"/>
          <w:sz w:val="24"/>
          <w:szCs w:val="24"/>
        </w:rPr>
        <w:t xml:space="preserve">This will support </w:t>
      </w:r>
      <w:r w:rsidR="2A5E8F2F" w:rsidRPr="009F10F7">
        <w:rPr>
          <w:rFonts w:ascii="Tahoma" w:eastAsiaTheme="minorEastAsia" w:hAnsi="Tahoma" w:cs="Tahoma"/>
          <w:sz w:val="24"/>
          <w:szCs w:val="24"/>
        </w:rPr>
        <w:t xml:space="preserve">parents and carers to work towards their child achieving the maximum possible level of independence with toileting </w:t>
      </w:r>
      <w:r w:rsidR="04EEBAB2" w:rsidRPr="009F10F7">
        <w:rPr>
          <w:rFonts w:ascii="Tahoma" w:eastAsiaTheme="minorEastAsia" w:hAnsi="Tahoma" w:cs="Tahoma"/>
          <w:sz w:val="24"/>
          <w:szCs w:val="24"/>
        </w:rPr>
        <w:t xml:space="preserve">and </w:t>
      </w:r>
      <w:r w:rsidR="2A5E8F2F" w:rsidRPr="009F10F7">
        <w:rPr>
          <w:rFonts w:ascii="Tahoma" w:eastAsiaTheme="minorEastAsia" w:hAnsi="Tahoma" w:cs="Tahoma"/>
          <w:sz w:val="24"/>
          <w:szCs w:val="24"/>
        </w:rPr>
        <w:t xml:space="preserve">before </w:t>
      </w:r>
      <w:r w:rsidR="702AAAEC" w:rsidRPr="009F10F7">
        <w:rPr>
          <w:rFonts w:ascii="Tahoma" w:eastAsiaTheme="minorEastAsia" w:hAnsi="Tahoma" w:cs="Tahoma"/>
          <w:sz w:val="24"/>
          <w:szCs w:val="24"/>
        </w:rPr>
        <w:t>their child starts</w:t>
      </w:r>
      <w:r w:rsidR="2A5E8F2F" w:rsidRPr="009F10F7">
        <w:rPr>
          <w:rFonts w:ascii="Tahoma" w:eastAsiaTheme="minorEastAsia" w:hAnsi="Tahoma" w:cs="Tahoma"/>
          <w:sz w:val="24"/>
          <w:szCs w:val="24"/>
        </w:rPr>
        <w:t xml:space="preserve"> school whe</w:t>
      </w:r>
      <w:r w:rsidR="6FABD092" w:rsidRPr="009F10F7">
        <w:rPr>
          <w:rFonts w:ascii="Tahoma" w:eastAsiaTheme="minorEastAsia" w:hAnsi="Tahoma" w:cs="Tahoma"/>
          <w:sz w:val="24"/>
          <w:szCs w:val="24"/>
        </w:rPr>
        <w:t>re</w:t>
      </w:r>
      <w:r w:rsidR="2A5E8F2F" w:rsidRPr="009F10F7">
        <w:rPr>
          <w:rFonts w:ascii="Tahoma" w:eastAsiaTheme="minorEastAsia" w:hAnsi="Tahoma" w:cs="Tahoma"/>
          <w:sz w:val="24"/>
          <w:szCs w:val="24"/>
        </w:rPr>
        <w:t xml:space="preserve"> possible.</w:t>
      </w:r>
    </w:p>
    <w:p w14:paraId="0264EA29" w14:textId="77777777" w:rsidR="0013155A" w:rsidRPr="009F10F7" w:rsidRDefault="0013155A" w:rsidP="009F10F7">
      <w:pPr>
        <w:spacing w:line="276" w:lineRule="auto"/>
        <w:jc w:val="left"/>
        <w:rPr>
          <w:rFonts w:ascii="Tahoma" w:eastAsiaTheme="minorEastAsia" w:hAnsi="Tahoma" w:cs="Tahoma"/>
          <w:sz w:val="24"/>
          <w:szCs w:val="24"/>
        </w:rPr>
      </w:pPr>
      <w:hyperlink r:id="rId11">
        <w:r w:rsidRPr="009F10F7">
          <w:rPr>
            <w:rFonts w:ascii="Tahoma" w:eastAsiaTheme="minorEastAsia" w:hAnsi="Tahoma" w:cs="Tahoma"/>
            <w:color w:val="0000FF"/>
            <w:sz w:val="24"/>
            <w:szCs w:val="24"/>
            <w:u w:val="single"/>
          </w:rPr>
          <w:t>Potty training: how to start &amp; best age to potty train - ERIC</w:t>
        </w:r>
      </w:hyperlink>
    </w:p>
    <w:p w14:paraId="7477D892" w14:textId="77777777" w:rsidR="0013155A" w:rsidRPr="009F10F7" w:rsidRDefault="0013155A" w:rsidP="009F10F7">
      <w:pPr>
        <w:spacing w:line="276" w:lineRule="auto"/>
        <w:jc w:val="left"/>
        <w:rPr>
          <w:rFonts w:ascii="Tahoma" w:eastAsiaTheme="minorEastAsia" w:hAnsi="Tahoma" w:cs="Tahoma"/>
          <w:sz w:val="24"/>
          <w:szCs w:val="24"/>
        </w:rPr>
      </w:pPr>
      <w:hyperlink r:id="rId12">
        <w:r w:rsidRPr="009F10F7">
          <w:rPr>
            <w:rFonts w:ascii="Tahoma" w:eastAsiaTheme="minorEastAsia" w:hAnsi="Tahoma" w:cs="Tahoma"/>
            <w:color w:val="0000FF"/>
            <w:sz w:val="24"/>
            <w:szCs w:val="24"/>
            <w:u w:val="single"/>
          </w:rPr>
          <w:t>Toilets-and-school-readiness.pdf</w:t>
        </w:r>
      </w:hyperlink>
    </w:p>
    <w:p w14:paraId="63B98AC1" w14:textId="77777777" w:rsidR="0013155A" w:rsidRPr="009F10F7" w:rsidRDefault="0013155A" w:rsidP="009F10F7">
      <w:pPr>
        <w:spacing w:line="276" w:lineRule="auto"/>
        <w:jc w:val="left"/>
        <w:rPr>
          <w:rFonts w:ascii="Tahoma" w:eastAsiaTheme="minorEastAsia" w:hAnsi="Tahoma" w:cs="Tahoma"/>
          <w:sz w:val="24"/>
          <w:szCs w:val="24"/>
        </w:rPr>
      </w:pPr>
    </w:p>
    <w:p w14:paraId="600D04B9" w14:textId="3901D6EC" w:rsidR="0013155A"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CYP tend to achieve the highest level of independence possible through a consistent approach across education and home</w:t>
      </w:r>
      <w:r w:rsidR="25B5F127" w:rsidRPr="009F10F7">
        <w:rPr>
          <w:rFonts w:ascii="Tahoma" w:eastAsiaTheme="minorEastAsia" w:hAnsi="Tahoma" w:cs="Tahoma"/>
          <w:sz w:val="24"/>
          <w:szCs w:val="24"/>
        </w:rPr>
        <w:t xml:space="preserve"> - </w:t>
      </w:r>
      <w:r w:rsidRPr="009F10F7">
        <w:rPr>
          <w:rFonts w:ascii="Tahoma" w:eastAsiaTheme="minorEastAsia" w:hAnsi="Tahoma" w:cs="Tahoma"/>
          <w:sz w:val="24"/>
          <w:szCs w:val="24"/>
        </w:rPr>
        <w:t>a shared approach. It is important to ask parents</w:t>
      </w:r>
      <w:r w:rsidR="48E5EC88" w:rsidRPr="009F10F7">
        <w:rPr>
          <w:rFonts w:ascii="Tahoma" w:eastAsiaTheme="minorEastAsia" w:hAnsi="Tahoma" w:cs="Tahoma"/>
          <w:sz w:val="24"/>
          <w:szCs w:val="24"/>
        </w:rPr>
        <w:t xml:space="preserve"> and </w:t>
      </w:r>
      <w:r w:rsidR="6FD1AF02" w:rsidRPr="009F10F7">
        <w:rPr>
          <w:rFonts w:ascii="Tahoma" w:eastAsiaTheme="minorEastAsia" w:hAnsi="Tahoma" w:cs="Tahoma"/>
          <w:sz w:val="24"/>
          <w:szCs w:val="24"/>
        </w:rPr>
        <w:t>carers if</w:t>
      </w:r>
      <w:r w:rsidRPr="009F10F7">
        <w:rPr>
          <w:rFonts w:ascii="Tahoma" w:eastAsiaTheme="minorEastAsia" w:hAnsi="Tahoma" w:cs="Tahoma"/>
          <w:sz w:val="24"/>
          <w:szCs w:val="24"/>
        </w:rPr>
        <w:t xml:space="preserve"> there are any cultural or religious sensitivities related to aspects of intimate care.</w:t>
      </w:r>
    </w:p>
    <w:p w14:paraId="6E7B1BA6" w14:textId="77777777" w:rsidR="0013155A" w:rsidRPr="009F10F7" w:rsidRDefault="0013155A" w:rsidP="009F10F7">
      <w:pPr>
        <w:spacing w:line="276" w:lineRule="auto"/>
        <w:jc w:val="left"/>
        <w:rPr>
          <w:rFonts w:ascii="Tahoma" w:eastAsiaTheme="minorEastAsia" w:hAnsi="Tahoma" w:cs="Tahoma"/>
          <w:sz w:val="24"/>
          <w:szCs w:val="24"/>
        </w:rPr>
      </w:pPr>
    </w:p>
    <w:p w14:paraId="03E0A578" w14:textId="0F6150F2"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Other CYP in </w:t>
      </w:r>
      <w:r w:rsidR="007922D0" w:rsidRPr="009F10F7">
        <w:rPr>
          <w:rFonts w:ascii="Tahoma" w:eastAsiaTheme="minorEastAsia" w:hAnsi="Tahoma" w:cs="Tahoma"/>
          <w:sz w:val="24"/>
          <w:szCs w:val="24"/>
        </w:rPr>
        <w:t>education settings</w:t>
      </w:r>
      <w:r w:rsidRPr="009F10F7">
        <w:rPr>
          <w:rFonts w:ascii="Tahoma" w:eastAsiaTheme="minorEastAsia" w:hAnsi="Tahoma" w:cs="Tahoma"/>
          <w:sz w:val="24"/>
          <w:szCs w:val="24"/>
        </w:rPr>
        <w:t xml:space="preserve"> can provide a good role model and help encourage appropriate learning, including the learning around </w:t>
      </w:r>
      <w:r w:rsidR="00092233" w:rsidRPr="009F10F7">
        <w:rPr>
          <w:rFonts w:ascii="Tahoma" w:eastAsiaTheme="minorEastAsia" w:hAnsi="Tahoma" w:cs="Tahoma"/>
          <w:sz w:val="24"/>
          <w:szCs w:val="24"/>
        </w:rPr>
        <w:t xml:space="preserve">routines </w:t>
      </w:r>
      <w:r w:rsidR="00DE2B8D" w:rsidRPr="009F10F7">
        <w:rPr>
          <w:rFonts w:ascii="Tahoma" w:eastAsiaTheme="minorEastAsia" w:hAnsi="Tahoma" w:cs="Tahoma"/>
          <w:sz w:val="24"/>
          <w:szCs w:val="24"/>
        </w:rPr>
        <w:t xml:space="preserve">for </w:t>
      </w:r>
      <w:r w:rsidRPr="009F10F7">
        <w:rPr>
          <w:rFonts w:ascii="Tahoma" w:eastAsiaTheme="minorEastAsia" w:hAnsi="Tahoma" w:cs="Tahoma"/>
          <w:sz w:val="24"/>
          <w:szCs w:val="24"/>
        </w:rPr>
        <w:t>toiletin</w:t>
      </w:r>
      <w:r w:rsidR="00DE2B8D" w:rsidRPr="009F10F7">
        <w:rPr>
          <w:rFonts w:ascii="Tahoma" w:eastAsiaTheme="minorEastAsia" w:hAnsi="Tahoma" w:cs="Tahoma"/>
          <w:sz w:val="24"/>
          <w:szCs w:val="24"/>
        </w:rPr>
        <w:t>g</w:t>
      </w:r>
      <w:r w:rsidR="00092233" w:rsidRPr="009F10F7">
        <w:rPr>
          <w:rFonts w:ascii="Tahoma" w:eastAsiaTheme="minorEastAsia" w:hAnsi="Tahoma" w:cs="Tahoma"/>
          <w:sz w:val="24"/>
          <w:szCs w:val="24"/>
        </w:rPr>
        <w:t xml:space="preserve">. </w:t>
      </w:r>
    </w:p>
    <w:p w14:paraId="5C38B14D" w14:textId="77777777" w:rsidR="0013155A" w:rsidRPr="009F10F7" w:rsidRDefault="0013155A" w:rsidP="009F10F7">
      <w:pPr>
        <w:spacing w:line="276" w:lineRule="auto"/>
        <w:jc w:val="left"/>
        <w:rPr>
          <w:rFonts w:ascii="Tahoma" w:eastAsiaTheme="minorEastAsia" w:hAnsi="Tahoma" w:cs="Tahoma"/>
          <w:b/>
          <w:bCs/>
          <w:sz w:val="24"/>
          <w:szCs w:val="24"/>
        </w:rPr>
      </w:pPr>
    </w:p>
    <w:p w14:paraId="3B08B624" w14:textId="097D1D59" w:rsidR="00092233" w:rsidRPr="009F10F7" w:rsidRDefault="1747E8FC" w:rsidP="009F10F7">
      <w:pPr>
        <w:pStyle w:val="Default"/>
        <w:tabs>
          <w:tab w:val="left" w:pos="270"/>
        </w:tabs>
        <w:spacing w:line="276" w:lineRule="auto"/>
        <w:rPr>
          <w:rFonts w:ascii="Tahoma" w:eastAsiaTheme="minorEastAsia" w:hAnsi="Tahoma" w:cs="Tahoma"/>
          <w:color w:val="auto"/>
        </w:rPr>
      </w:pPr>
      <w:r w:rsidRPr="009F10F7">
        <w:rPr>
          <w:rFonts w:ascii="Tahoma" w:eastAsiaTheme="minorEastAsia" w:hAnsi="Tahoma" w:cs="Tahoma"/>
          <w:color w:val="auto"/>
        </w:rPr>
        <w:t xml:space="preserve">An early years curriculum should establish the time needed for </w:t>
      </w:r>
      <w:r w:rsidR="65A02873" w:rsidRPr="009F10F7">
        <w:rPr>
          <w:rFonts w:ascii="Tahoma" w:eastAsiaTheme="minorEastAsia" w:hAnsi="Tahoma" w:cs="Tahoma"/>
          <w:color w:val="auto"/>
        </w:rPr>
        <w:t xml:space="preserve">developing independence </w:t>
      </w:r>
      <w:r w:rsidR="25B5F127" w:rsidRPr="009F10F7">
        <w:rPr>
          <w:rFonts w:ascii="Tahoma" w:eastAsiaTheme="minorEastAsia" w:hAnsi="Tahoma" w:cs="Tahoma"/>
          <w:color w:val="auto"/>
        </w:rPr>
        <w:t xml:space="preserve">and establishing </w:t>
      </w:r>
      <w:r w:rsidRPr="009F10F7">
        <w:rPr>
          <w:rFonts w:ascii="Tahoma" w:eastAsiaTheme="minorEastAsia" w:hAnsi="Tahoma" w:cs="Tahoma"/>
          <w:color w:val="auto"/>
        </w:rPr>
        <w:t>support</w:t>
      </w:r>
      <w:r w:rsidR="04EEBAB2" w:rsidRPr="009F10F7">
        <w:rPr>
          <w:rFonts w:ascii="Tahoma" w:eastAsiaTheme="minorEastAsia" w:hAnsi="Tahoma" w:cs="Tahoma"/>
          <w:color w:val="auto"/>
        </w:rPr>
        <w:t>ive</w:t>
      </w:r>
      <w:r w:rsidRPr="009F10F7">
        <w:rPr>
          <w:rFonts w:ascii="Tahoma" w:eastAsiaTheme="minorEastAsia" w:hAnsi="Tahoma" w:cs="Tahoma"/>
          <w:color w:val="auto"/>
        </w:rPr>
        <w:t xml:space="preserve"> routines</w:t>
      </w:r>
      <w:r w:rsidR="04EEBAB2" w:rsidRPr="009F10F7">
        <w:rPr>
          <w:rFonts w:ascii="Tahoma" w:eastAsiaTheme="minorEastAsia" w:hAnsi="Tahoma" w:cs="Tahoma"/>
          <w:color w:val="auto"/>
        </w:rPr>
        <w:t>.</w:t>
      </w:r>
      <w:r w:rsidRPr="009F10F7">
        <w:rPr>
          <w:rFonts w:ascii="Tahoma" w:eastAsiaTheme="minorEastAsia" w:hAnsi="Tahoma" w:cs="Tahoma"/>
          <w:color w:val="auto"/>
        </w:rPr>
        <w:t xml:space="preserve"> </w:t>
      </w:r>
    </w:p>
    <w:p w14:paraId="6546736D" w14:textId="77777777" w:rsidR="00DE2B8D" w:rsidRPr="009F10F7" w:rsidRDefault="00DE2B8D" w:rsidP="009F10F7">
      <w:pPr>
        <w:pStyle w:val="Default"/>
        <w:tabs>
          <w:tab w:val="left" w:pos="270"/>
        </w:tabs>
        <w:spacing w:line="276" w:lineRule="auto"/>
        <w:rPr>
          <w:rFonts w:ascii="Tahoma" w:eastAsiaTheme="minorEastAsia" w:hAnsi="Tahoma" w:cs="Tahoma"/>
          <w:color w:val="auto"/>
        </w:rPr>
      </w:pPr>
    </w:p>
    <w:p w14:paraId="05F6C678" w14:textId="06A4499D" w:rsidR="0013155A" w:rsidRPr="009F10F7" w:rsidRDefault="0013155A" w:rsidP="009F10F7">
      <w:pPr>
        <w:pStyle w:val="Default"/>
        <w:tabs>
          <w:tab w:val="left" w:pos="270"/>
        </w:tabs>
        <w:spacing w:line="276" w:lineRule="auto"/>
        <w:rPr>
          <w:rFonts w:ascii="Tahoma" w:eastAsiaTheme="minorEastAsia" w:hAnsi="Tahoma" w:cs="Tahoma"/>
        </w:rPr>
      </w:pPr>
      <w:r w:rsidRPr="009F10F7">
        <w:rPr>
          <w:rFonts w:ascii="Tahoma" w:eastAsiaTheme="minorEastAsia" w:hAnsi="Tahoma" w:cs="Tahoma"/>
        </w:rPr>
        <w:t>C</w:t>
      </w:r>
      <w:r w:rsidR="00AF583C" w:rsidRPr="009F10F7">
        <w:rPr>
          <w:rFonts w:ascii="Tahoma" w:eastAsiaTheme="minorEastAsia" w:hAnsi="Tahoma" w:cs="Tahoma"/>
        </w:rPr>
        <w:t>YP</w:t>
      </w:r>
      <w:r w:rsidRPr="009F10F7">
        <w:rPr>
          <w:rFonts w:ascii="Tahoma" w:eastAsiaTheme="minorEastAsia" w:hAnsi="Tahoma" w:cs="Tahoma"/>
        </w:rPr>
        <w:t xml:space="preserve"> often respond well to positive and regular toileting routines</w:t>
      </w:r>
      <w:r w:rsidR="005A55DD" w:rsidRPr="009F10F7">
        <w:rPr>
          <w:rFonts w:ascii="Tahoma" w:eastAsiaTheme="minorEastAsia" w:hAnsi="Tahoma" w:cs="Tahoma"/>
        </w:rPr>
        <w:t>. F</w:t>
      </w:r>
      <w:r w:rsidRPr="009F10F7">
        <w:rPr>
          <w:rFonts w:ascii="Tahoma" w:eastAsiaTheme="minorEastAsia" w:hAnsi="Tahoma" w:cs="Tahoma"/>
        </w:rPr>
        <w:t>lexibility</w:t>
      </w:r>
      <w:r w:rsidR="00DE2B8D" w:rsidRPr="009F10F7">
        <w:rPr>
          <w:rFonts w:ascii="Tahoma" w:eastAsiaTheme="minorEastAsia" w:hAnsi="Tahoma" w:cs="Tahoma"/>
        </w:rPr>
        <w:t xml:space="preserve">, </w:t>
      </w:r>
      <w:r w:rsidR="001544E3" w:rsidRPr="009F10F7">
        <w:rPr>
          <w:rFonts w:ascii="Tahoma" w:eastAsiaTheme="minorEastAsia" w:hAnsi="Tahoma" w:cs="Tahoma"/>
        </w:rPr>
        <w:t xml:space="preserve">extra </w:t>
      </w:r>
      <w:r w:rsidRPr="009F10F7">
        <w:rPr>
          <w:rFonts w:ascii="Tahoma" w:eastAsiaTheme="minorEastAsia" w:hAnsi="Tahoma" w:cs="Tahoma"/>
        </w:rPr>
        <w:t xml:space="preserve">time </w:t>
      </w:r>
      <w:r w:rsidR="00DE2B8D" w:rsidRPr="009F10F7">
        <w:rPr>
          <w:rFonts w:ascii="Tahoma" w:eastAsiaTheme="minorEastAsia" w:hAnsi="Tahoma" w:cs="Tahoma"/>
        </w:rPr>
        <w:t xml:space="preserve">and </w:t>
      </w:r>
      <w:r w:rsidR="00952DE1" w:rsidRPr="009F10F7">
        <w:rPr>
          <w:rFonts w:ascii="Tahoma" w:eastAsiaTheme="minorEastAsia" w:hAnsi="Tahoma" w:cs="Tahoma"/>
        </w:rPr>
        <w:t xml:space="preserve">additional </w:t>
      </w:r>
      <w:r w:rsidR="00DE2B8D" w:rsidRPr="009F10F7">
        <w:rPr>
          <w:rFonts w:ascii="Tahoma" w:eastAsiaTheme="minorEastAsia" w:hAnsi="Tahoma" w:cs="Tahoma"/>
        </w:rPr>
        <w:t xml:space="preserve">support </w:t>
      </w:r>
      <w:r w:rsidR="00952DE1" w:rsidRPr="009F10F7">
        <w:rPr>
          <w:rFonts w:ascii="Tahoma" w:eastAsiaTheme="minorEastAsia" w:hAnsi="Tahoma" w:cs="Tahoma"/>
        </w:rPr>
        <w:t xml:space="preserve">and prompts </w:t>
      </w:r>
      <w:r w:rsidRPr="009F10F7">
        <w:rPr>
          <w:rFonts w:ascii="Tahoma" w:eastAsiaTheme="minorEastAsia" w:hAnsi="Tahoma" w:cs="Tahoma"/>
        </w:rPr>
        <w:t>within these usual routines might be</w:t>
      </w:r>
      <w:r w:rsidRPr="009F10F7">
        <w:rPr>
          <w:rFonts w:ascii="Tahoma" w:eastAsiaTheme="minorEastAsia" w:hAnsi="Tahoma" w:cs="Tahoma"/>
          <w:color w:val="auto"/>
        </w:rPr>
        <w:t xml:space="preserve"> required.</w:t>
      </w:r>
    </w:p>
    <w:p w14:paraId="6728A7DB" w14:textId="77777777" w:rsidR="0013155A" w:rsidRPr="009F10F7" w:rsidRDefault="0013155A" w:rsidP="009F10F7">
      <w:pPr>
        <w:pStyle w:val="Default"/>
        <w:tabs>
          <w:tab w:val="left" w:pos="270"/>
        </w:tabs>
        <w:spacing w:line="276" w:lineRule="auto"/>
        <w:rPr>
          <w:rFonts w:ascii="Tahoma" w:eastAsiaTheme="minorEastAsia" w:hAnsi="Tahoma" w:cs="Tahoma"/>
        </w:rPr>
      </w:pPr>
    </w:p>
    <w:p w14:paraId="59630E78" w14:textId="169EE864" w:rsidR="00DE2B8D" w:rsidRPr="009F10F7" w:rsidRDefault="1747E8FC" w:rsidP="009F10F7">
      <w:p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Approaches should be differentiate</w:t>
      </w:r>
      <w:r w:rsidR="70EF69C3" w:rsidRPr="009F10F7">
        <w:rPr>
          <w:rFonts w:ascii="Tahoma" w:eastAsiaTheme="minorEastAsia" w:hAnsi="Tahoma" w:cs="Tahoma"/>
          <w:sz w:val="24"/>
          <w:szCs w:val="24"/>
        </w:rPr>
        <w:t>d</w:t>
      </w:r>
      <w:r w:rsidRPr="009F10F7">
        <w:rPr>
          <w:rFonts w:ascii="Tahoma" w:eastAsiaTheme="minorEastAsia" w:hAnsi="Tahoma" w:cs="Tahoma"/>
          <w:sz w:val="24"/>
          <w:szCs w:val="24"/>
        </w:rPr>
        <w:t xml:space="preserve"> in a variety of ways to support </w:t>
      </w:r>
      <w:r w:rsidR="230240E9" w:rsidRPr="009F10F7">
        <w:rPr>
          <w:rFonts w:ascii="Tahoma" w:eastAsiaTheme="minorEastAsia" w:hAnsi="Tahoma" w:cs="Tahoma"/>
          <w:sz w:val="24"/>
          <w:szCs w:val="24"/>
        </w:rPr>
        <w:t xml:space="preserve">CYP </w:t>
      </w:r>
      <w:r w:rsidRPr="009F10F7">
        <w:rPr>
          <w:rFonts w:ascii="Tahoma" w:eastAsiaTheme="minorEastAsia" w:hAnsi="Tahoma" w:cs="Tahoma"/>
          <w:sz w:val="24"/>
          <w:szCs w:val="24"/>
        </w:rPr>
        <w:t>to meet their identified outcomes around toileting independence</w:t>
      </w:r>
      <w:r w:rsidR="0067AAF7"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r w:rsidR="0067AAF7" w:rsidRPr="009F10F7">
        <w:rPr>
          <w:rFonts w:ascii="Tahoma" w:eastAsiaTheme="minorEastAsia" w:hAnsi="Tahoma" w:cs="Tahoma"/>
          <w:sz w:val="24"/>
          <w:szCs w:val="24"/>
        </w:rPr>
        <w:t>T</w:t>
      </w:r>
      <w:r w:rsidRPr="009F10F7">
        <w:rPr>
          <w:rFonts w:ascii="Tahoma" w:eastAsiaTheme="minorEastAsia" w:hAnsi="Tahoma" w:cs="Tahoma"/>
          <w:sz w:val="24"/>
          <w:szCs w:val="24"/>
        </w:rPr>
        <w:t xml:space="preserve">his should be through </w:t>
      </w:r>
      <w:r w:rsidR="4882F14B" w:rsidRPr="009F10F7">
        <w:rPr>
          <w:rFonts w:ascii="Tahoma" w:eastAsiaTheme="minorEastAsia" w:hAnsi="Tahoma" w:cs="Tahoma"/>
          <w:sz w:val="24"/>
          <w:szCs w:val="24"/>
        </w:rPr>
        <w:t>a small</w:t>
      </w:r>
      <w:r w:rsidRPr="009F10F7">
        <w:rPr>
          <w:rFonts w:ascii="Tahoma" w:eastAsiaTheme="minorEastAsia" w:hAnsi="Tahoma" w:cs="Tahoma"/>
          <w:sz w:val="24"/>
          <w:szCs w:val="24"/>
        </w:rPr>
        <w:t xml:space="preserve"> steps approach</w:t>
      </w:r>
      <w:r w:rsidR="0067AAF7" w:rsidRPr="009F10F7">
        <w:rPr>
          <w:rFonts w:ascii="Tahoma" w:eastAsiaTheme="minorEastAsia" w:hAnsi="Tahoma" w:cs="Tahoma"/>
          <w:sz w:val="24"/>
          <w:szCs w:val="24"/>
        </w:rPr>
        <w:t xml:space="preserve"> as with any other learning</w:t>
      </w:r>
      <w:r w:rsidR="65A02873" w:rsidRPr="009F10F7">
        <w:rPr>
          <w:rFonts w:ascii="Tahoma" w:eastAsiaTheme="minorEastAsia" w:hAnsi="Tahoma" w:cs="Tahoma"/>
          <w:sz w:val="24"/>
          <w:szCs w:val="24"/>
        </w:rPr>
        <w:t xml:space="preserve"> outcome. </w:t>
      </w:r>
      <w:r w:rsidR="0067AAF7"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 </w:t>
      </w:r>
    </w:p>
    <w:p w14:paraId="1DBC7A97" w14:textId="6945F0D5" w:rsidR="0013155A" w:rsidRPr="009F10F7" w:rsidRDefault="1747E8FC" w:rsidP="009F10F7">
      <w:p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CYP should be </w:t>
      </w:r>
      <w:r w:rsidR="7C207D89" w:rsidRPr="009F10F7">
        <w:rPr>
          <w:rFonts w:ascii="Tahoma" w:eastAsiaTheme="minorEastAsia" w:hAnsi="Tahoma" w:cs="Tahoma"/>
          <w:sz w:val="24"/>
          <w:szCs w:val="24"/>
        </w:rPr>
        <w:t>encouraged to</w:t>
      </w:r>
      <w:r w:rsidRPr="009F10F7">
        <w:rPr>
          <w:rFonts w:ascii="Tahoma" w:eastAsiaTheme="minorEastAsia" w:hAnsi="Tahoma" w:cs="Tahoma"/>
          <w:sz w:val="24"/>
          <w:szCs w:val="24"/>
        </w:rPr>
        <w:t xml:space="preserve"> undertake as much of the toileting procedure for themselves </w:t>
      </w:r>
      <w:r w:rsidR="01B53D03" w:rsidRPr="009F10F7">
        <w:rPr>
          <w:rFonts w:ascii="Tahoma" w:eastAsiaTheme="minorEastAsia" w:hAnsi="Tahoma" w:cs="Tahoma"/>
          <w:sz w:val="24"/>
          <w:szCs w:val="24"/>
        </w:rPr>
        <w:t xml:space="preserve">where </w:t>
      </w:r>
      <w:r w:rsidRPr="009F10F7">
        <w:rPr>
          <w:rFonts w:ascii="Tahoma" w:eastAsiaTheme="minorEastAsia" w:hAnsi="Tahoma" w:cs="Tahoma"/>
          <w:sz w:val="24"/>
          <w:szCs w:val="24"/>
        </w:rPr>
        <w:t>possible</w:t>
      </w:r>
      <w:r w:rsidR="0067AAF7" w:rsidRPr="009F10F7">
        <w:rPr>
          <w:rFonts w:ascii="Tahoma" w:eastAsiaTheme="minorEastAsia" w:hAnsi="Tahoma" w:cs="Tahoma"/>
          <w:sz w:val="24"/>
          <w:szCs w:val="24"/>
        </w:rPr>
        <w:t>.</w:t>
      </w:r>
    </w:p>
    <w:p w14:paraId="62B7BA43" w14:textId="7ED4BBC8" w:rsidR="0013155A"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CYP should have accessible, clean, safe and well-stocked toilets. </w:t>
      </w:r>
      <w:r w:rsidR="70EF69C3" w:rsidRPr="009F10F7">
        <w:rPr>
          <w:rFonts w:ascii="Tahoma" w:eastAsiaTheme="minorEastAsia" w:hAnsi="Tahoma" w:cs="Tahoma"/>
          <w:sz w:val="24"/>
          <w:szCs w:val="24"/>
        </w:rPr>
        <w:t xml:space="preserve">Education </w:t>
      </w:r>
      <w:r w:rsidR="02DDBE59" w:rsidRPr="009F10F7">
        <w:rPr>
          <w:rFonts w:ascii="Tahoma" w:eastAsiaTheme="minorEastAsia" w:hAnsi="Tahoma" w:cs="Tahoma"/>
          <w:sz w:val="24"/>
          <w:szCs w:val="24"/>
        </w:rPr>
        <w:t>settings might</w:t>
      </w:r>
      <w:r w:rsidRPr="009F10F7">
        <w:rPr>
          <w:rFonts w:ascii="Tahoma" w:eastAsiaTheme="minorEastAsia" w:hAnsi="Tahoma" w:cs="Tahoma"/>
          <w:sz w:val="24"/>
          <w:szCs w:val="24"/>
        </w:rPr>
        <w:t xml:space="preserve"> choose to adopt a toilet charter – see the ERIC website for more details. </w:t>
      </w:r>
    </w:p>
    <w:p w14:paraId="3D717A27" w14:textId="77777777" w:rsidR="0013155A" w:rsidRPr="009F10F7" w:rsidRDefault="0013155A" w:rsidP="009F10F7">
      <w:pPr>
        <w:spacing w:line="276" w:lineRule="auto"/>
        <w:jc w:val="left"/>
        <w:rPr>
          <w:rFonts w:ascii="Tahoma" w:eastAsiaTheme="minorEastAsia" w:hAnsi="Tahoma" w:cs="Tahoma"/>
          <w:sz w:val="24"/>
          <w:szCs w:val="24"/>
        </w:rPr>
      </w:pPr>
      <w:hyperlink r:id="rId13">
        <w:r w:rsidRPr="009F10F7">
          <w:rPr>
            <w:rFonts w:ascii="Tahoma" w:eastAsiaTheme="minorEastAsia" w:hAnsi="Tahoma" w:cs="Tahoma"/>
            <w:color w:val="0000FF"/>
            <w:sz w:val="24"/>
            <w:szCs w:val="24"/>
            <w:u w:val="single"/>
          </w:rPr>
          <w:t>School toilet charter - ERIC</w:t>
        </w:r>
      </w:hyperlink>
    </w:p>
    <w:p w14:paraId="4567ED87" w14:textId="77777777" w:rsidR="0013155A" w:rsidRPr="009F10F7" w:rsidRDefault="0013155A" w:rsidP="009F10F7">
      <w:pPr>
        <w:spacing w:line="276" w:lineRule="auto"/>
        <w:jc w:val="left"/>
        <w:rPr>
          <w:rFonts w:ascii="Tahoma" w:eastAsiaTheme="minorEastAsia" w:hAnsi="Tahoma" w:cs="Tahoma"/>
          <w:sz w:val="24"/>
          <w:szCs w:val="24"/>
        </w:rPr>
      </w:pPr>
    </w:p>
    <w:p w14:paraId="3F103932" w14:textId="4234DFC4" w:rsidR="0013155A" w:rsidRPr="009F10F7" w:rsidRDefault="08DEAE16"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Settings should</w:t>
      </w:r>
      <w:r w:rsidR="1747E8FC" w:rsidRPr="009F10F7">
        <w:rPr>
          <w:rFonts w:ascii="Tahoma" w:eastAsiaTheme="minorEastAsia" w:hAnsi="Tahoma" w:cs="Tahoma"/>
          <w:sz w:val="24"/>
          <w:szCs w:val="24"/>
        </w:rPr>
        <w:t xml:space="preserve"> consider how to facilitate good drinking habits to ensure all </w:t>
      </w:r>
      <w:r w:rsidR="230240E9"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have a good fluid intake. Young children may need encouragement with this and might need to be prompted to drink regularly throughout the school day. </w:t>
      </w:r>
    </w:p>
    <w:p w14:paraId="6C6F153E" w14:textId="77777777" w:rsidR="0013155A" w:rsidRPr="009F10F7" w:rsidRDefault="0013155A" w:rsidP="009F10F7">
      <w:pPr>
        <w:spacing w:line="276" w:lineRule="auto"/>
        <w:jc w:val="left"/>
        <w:rPr>
          <w:rFonts w:ascii="Tahoma" w:eastAsiaTheme="minorEastAsia" w:hAnsi="Tahoma" w:cs="Tahoma"/>
          <w:color w:val="FF0000"/>
          <w:sz w:val="24"/>
          <w:szCs w:val="24"/>
        </w:rPr>
      </w:pPr>
    </w:p>
    <w:p w14:paraId="7C8EE2CE" w14:textId="77777777" w:rsidR="0013155A" w:rsidRPr="009F10F7" w:rsidRDefault="0013155A" w:rsidP="009F10F7">
      <w:pPr>
        <w:spacing w:line="276" w:lineRule="auto"/>
        <w:jc w:val="left"/>
        <w:rPr>
          <w:rFonts w:ascii="Tahoma" w:eastAsiaTheme="minorEastAsia" w:hAnsi="Tahoma" w:cs="Tahoma"/>
          <w:i/>
          <w:iCs/>
          <w:sz w:val="24"/>
          <w:szCs w:val="24"/>
        </w:rPr>
      </w:pPr>
      <w:r w:rsidRPr="009F10F7">
        <w:rPr>
          <w:rFonts w:ascii="Tahoma" w:eastAsiaTheme="minorEastAsia" w:hAnsi="Tahoma" w:cs="Tahoma"/>
          <w:color w:val="156082" w:themeColor="accent1"/>
          <w:sz w:val="24"/>
          <w:szCs w:val="24"/>
        </w:rPr>
        <w:t xml:space="preserve">Make sure…the child is having plenty of water-based drinks (6-8 cups a day). Keeping their bladder and bowel healthy and working properly will help with potty training. ERIC The Children’s Bowel and Bladder Charity in the UK </w:t>
      </w:r>
      <w:hyperlink r:id="rId14">
        <w:r w:rsidRPr="009F10F7">
          <w:rPr>
            <w:rFonts w:ascii="Tahoma" w:eastAsiaTheme="minorEastAsia" w:hAnsi="Tahoma" w:cs="Tahoma"/>
            <w:color w:val="0000FF"/>
            <w:sz w:val="24"/>
            <w:szCs w:val="24"/>
            <w:u w:val="single"/>
          </w:rPr>
          <w:t>Home - ERIC</w:t>
        </w:r>
      </w:hyperlink>
    </w:p>
    <w:p w14:paraId="109FFFA3" w14:textId="77777777" w:rsidR="0013155A" w:rsidRPr="009F10F7" w:rsidRDefault="0013155A" w:rsidP="009F10F7">
      <w:pPr>
        <w:spacing w:line="276" w:lineRule="auto"/>
        <w:jc w:val="left"/>
        <w:rPr>
          <w:rFonts w:ascii="Tahoma" w:eastAsiaTheme="minorEastAsia" w:hAnsi="Tahoma" w:cs="Tahoma"/>
          <w:sz w:val="24"/>
          <w:szCs w:val="24"/>
        </w:rPr>
      </w:pPr>
    </w:p>
    <w:p w14:paraId="49840BF8" w14:textId="017942A4" w:rsidR="00DE2B8D"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Settings should have available sets of spare clothes for occasional accidents but could also request parent</w:t>
      </w:r>
      <w:r w:rsidR="48E5EC88" w:rsidRPr="009F10F7">
        <w:rPr>
          <w:rFonts w:ascii="Tahoma" w:eastAsiaTheme="minorEastAsia" w:hAnsi="Tahoma" w:cs="Tahoma"/>
          <w:sz w:val="24"/>
          <w:szCs w:val="24"/>
        </w:rPr>
        <w:t xml:space="preserve">s and </w:t>
      </w:r>
      <w:r w:rsidRPr="009F10F7">
        <w:rPr>
          <w:rFonts w:ascii="Tahoma" w:eastAsiaTheme="minorEastAsia" w:hAnsi="Tahoma" w:cs="Tahoma"/>
          <w:sz w:val="24"/>
          <w:szCs w:val="24"/>
        </w:rPr>
        <w:t xml:space="preserve">carers to provide spare </w:t>
      </w:r>
      <w:r w:rsidR="35884B19" w:rsidRPr="009F10F7">
        <w:rPr>
          <w:rFonts w:ascii="Tahoma" w:eastAsiaTheme="minorEastAsia" w:hAnsi="Tahoma" w:cs="Tahoma"/>
          <w:sz w:val="24"/>
          <w:szCs w:val="24"/>
        </w:rPr>
        <w:t>clothing for</w:t>
      </w:r>
      <w:r w:rsidRPr="009F10F7">
        <w:rPr>
          <w:rFonts w:ascii="Tahoma" w:eastAsiaTheme="minorEastAsia" w:hAnsi="Tahoma" w:cs="Tahoma"/>
          <w:sz w:val="24"/>
          <w:szCs w:val="24"/>
        </w:rPr>
        <w:t xml:space="preserve"> </w:t>
      </w:r>
      <w:r w:rsidR="01B53D03" w:rsidRPr="009F10F7">
        <w:rPr>
          <w:rFonts w:ascii="Tahoma" w:eastAsiaTheme="minorEastAsia" w:hAnsi="Tahoma" w:cs="Tahoma"/>
          <w:sz w:val="24"/>
          <w:szCs w:val="24"/>
        </w:rPr>
        <w:t xml:space="preserve">a </w:t>
      </w:r>
      <w:r w:rsidRPr="009F10F7">
        <w:rPr>
          <w:rFonts w:ascii="Tahoma" w:eastAsiaTheme="minorEastAsia" w:hAnsi="Tahoma" w:cs="Tahoma"/>
          <w:sz w:val="24"/>
          <w:szCs w:val="24"/>
        </w:rPr>
        <w:t>CYP developing their toileting independence</w:t>
      </w:r>
      <w:r w:rsidR="0067AAF7"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r w:rsidR="0067AAF7" w:rsidRPr="009F10F7">
        <w:rPr>
          <w:rFonts w:ascii="Tahoma" w:eastAsiaTheme="minorEastAsia" w:hAnsi="Tahoma" w:cs="Tahoma"/>
          <w:sz w:val="24"/>
          <w:szCs w:val="24"/>
        </w:rPr>
        <w:t>C</w:t>
      </w:r>
      <w:r w:rsidR="230240E9" w:rsidRPr="009F10F7">
        <w:rPr>
          <w:rFonts w:ascii="Tahoma" w:eastAsiaTheme="minorEastAsia" w:hAnsi="Tahoma" w:cs="Tahoma"/>
          <w:sz w:val="24"/>
          <w:szCs w:val="24"/>
        </w:rPr>
        <w:t>YP</w:t>
      </w:r>
      <w:r w:rsidRPr="009F10F7">
        <w:rPr>
          <w:rFonts w:ascii="Tahoma" w:eastAsiaTheme="minorEastAsia" w:hAnsi="Tahoma" w:cs="Tahoma"/>
          <w:sz w:val="24"/>
          <w:szCs w:val="24"/>
        </w:rPr>
        <w:t xml:space="preserve"> often feel more comfortable in familiar clothing provided from home. </w:t>
      </w:r>
    </w:p>
    <w:p w14:paraId="55AA1930" w14:textId="77777777" w:rsidR="00DE2B8D" w:rsidRPr="009F10F7" w:rsidRDefault="00DE2B8D" w:rsidP="009F10F7">
      <w:pPr>
        <w:spacing w:line="276" w:lineRule="auto"/>
        <w:jc w:val="left"/>
        <w:rPr>
          <w:rFonts w:ascii="Tahoma" w:eastAsiaTheme="minorEastAsia" w:hAnsi="Tahoma" w:cs="Tahoma"/>
          <w:sz w:val="24"/>
          <w:szCs w:val="24"/>
        </w:rPr>
      </w:pPr>
    </w:p>
    <w:p w14:paraId="651EBAFF" w14:textId="418EDA9D"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Settings should arrange with parents</w:t>
      </w:r>
      <w:r w:rsidR="00E840CB"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 xml:space="preserve">carers what will happen </w:t>
      </w:r>
      <w:r w:rsidR="001544E3" w:rsidRPr="009F10F7">
        <w:rPr>
          <w:rFonts w:ascii="Tahoma" w:eastAsiaTheme="minorEastAsia" w:hAnsi="Tahoma" w:cs="Tahoma"/>
          <w:sz w:val="24"/>
          <w:szCs w:val="24"/>
        </w:rPr>
        <w:t>to</w:t>
      </w:r>
      <w:r w:rsidRPr="009F10F7">
        <w:rPr>
          <w:rFonts w:ascii="Tahoma" w:eastAsiaTheme="minorEastAsia" w:hAnsi="Tahoma" w:cs="Tahoma"/>
          <w:sz w:val="24"/>
          <w:szCs w:val="24"/>
        </w:rPr>
        <w:t xml:space="preserve"> wet or soiled clothing within the school day end ensure any hand over </w:t>
      </w:r>
      <w:r w:rsidR="00DE2B8D" w:rsidRPr="009F10F7">
        <w:rPr>
          <w:rFonts w:ascii="Tahoma" w:eastAsiaTheme="minorEastAsia" w:hAnsi="Tahoma" w:cs="Tahoma"/>
          <w:sz w:val="24"/>
          <w:szCs w:val="24"/>
        </w:rPr>
        <w:t xml:space="preserve">of clothing </w:t>
      </w:r>
      <w:r w:rsidRPr="009F10F7">
        <w:rPr>
          <w:rFonts w:ascii="Tahoma" w:eastAsiaTheme="minorEastAsia" w:hAnsi="Tahoma" w:cs="Tahoma"/>
          <w:sz w:val="24"/>
          <w:szCs w:val="24"/>
        </w:rPr>
        <w:t xml:space="preserve">is managed discreetly. </w:t>
      </w:r>
    </w:p>
    <w:p w14:paraId="66F8BDF9" w14:textId="77777777" w:rsidR="0013155A" w:rsidRPr="009F10F7" w:rsidRDefault="0013155A" w:rsidP="009F10F7">
      <w:pPr>
        <w:spacing w:line="276" w:lineRule="auto"/>
        <w:jc w:val="left"/>
        <w:rPr>
          <w:rFonts w:ascii="Tahoma" w:eastAsiaTheme="minorEastAsia" w:hAnsi="Tahoma" w:cs="Tahoma"/>
          <w:sz w:val="24"/>
          <w:szCs w:val="24"/>
        </w:rPr>
      </w:pPr>
    </w:p>
    <w:p w14:paraId="6F9CE487" w14:textId="6AC236E3" w:rsidR="0013155A"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It is advised that at the appropriate time CYP should stop relying on nappies or pull ups when embarking on a toileting independence programme. This approach should be jointly discussed with </w:t>
      </w:r>
      <w:r w:rsidR="07BFBE31" w:rsidRPr="009F10F7">
        <w:rPr>
          <w:rFonts w:ascii="Tahoma" w:eastAsiaTheme="minorEastAsia" w:hAnsi="Tahoma" w:cs="Tahoma"/>
          <w:sz w:val="24"/>
          <w:szCs w:val="24"/>
        </w:rPr>
        <w:t>parents and</w:t>
      </w:r>
      <w:r w:rsidR="48E5EC88"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carers </w:t>
      </w:r>
      <w:r w:rsidR="0067AAF7" w:rsidRPr="009F10F7">
        <w:rPr>
          <w:rFonts w:ascii="Tahoma" w:eastAsiaTheme="minorEastAsia" w:hAnsi="Tahoma" w:cs="Tahoma"/>
          <w:sz w:val="24"/>
          <w:szCs w:val="24"/>
        </w:rPr>
        <w:t>and any supporting health professional</w:t>
      </w:r>
      <w:r w:rsidR="7E6F4D8B" w:rsidRPr="009F10F7">
        <w:rPr>
          <w:rFonts w:ascii="Tahoma" w:eastAsiaTheme="minorEastAsia" w:hAnsi="Tahoma" w:cs="Tahoma"/>
          <w:sz w:val="24"/>
          <w:szCs w:val="24"/>
        </w:rPr>
        <w:t>s</w:t>
      </w:r>
      <w:r w:rsidR="65A02873"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hyperlink r:id="rId15">
        <w:r w:rsidRPr="009F10F7">
          <w:rPr>
            <w:rFonts w:ascii="Tahoma" w:eastAsiaTheme="minorEastAsia" w:hAnsi="Tahoma" w:cs="Tahoma"/>
            <w:color w:val="0000FF"/>
            <w:sz w:val="24"/>
            <w:szCs w:val="24"/>
            <w:u w:val="single"/>
          </w:rPr>
          <w:t>potty-training-policy-document.pdf</w:t>
        </w:r>
      </w:hyperlink>
      <w:r w:rsidRPr="009F10F7">
        <w:rPr>
          <w:rFonts w:ascii="Tahoma" w:eastAsiaTheme="minorEastAsia" w:hAnsi="Tahoma" w:cs="Tahoma"/>
          <w:color w:val="0000FF"/>
          <w:sz w:val="24"/>
          <w:szCs w:val="24"/>
          <w:u w:val="single"/>
        </w:rPr>
        <w:t xml:space="preserve"> </w:t>
      </w:r>
    </w:p>
    <w:p w14:paraId="70F7FE89" w14:textId="77777777" w:rsidR="0013155A" w:rsidRPr="009F10F7" w:rsidRDefault="0013155A" w:rsidP="009F10F7">
      <w:pPr>
        <w:spacing w:line="276" w:lineRule="auto"/>
        <w:jc w:val="left"/>
        <w:rPr>
          <w:rFonts w:ascii="Tahoma" w:eastAsiaTheme="minorEastAsia" w:hAnsi="Tahoma" w:cs="Tahoma"/>
          <w:sz w:val="24"/>
          <w:szCs w:val="24"/>
        </w:rPr>
      </w:pPr>
    </w:p>
    <w:p w14:paraId="74ECB265" w14:textId="37C09D29" w:rsidR="0013155A"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Little fuss should be made </w:t>
      </w:r>
      <w:r w:rsidR="2708880A" w:rsidRPr="009F10F7">
        <w:rPr>
          <w:rFonts w:ascii="Tahoma" w:eastAsiaTheme="minorEastAsia" w:hAnsi="Tahoma" w:cs="Tahoma"/>
          <w:sz w:val="24"/>
          <w:szCs w:val="24"/>
        </w:rPr>
        <w:t>around toileting</w:t>
      </w:r>
      <w:r w:rsidRPr="009F10F7">
        <w:rPr>
          <w:rFonts w:ascii="Tahoma" w:eastAsiaTheme="minorEastAsia" w:hAnsi="Tahoma" w:cs="Tahoma"/>
          <w:sz w:val="24"/>
          <w:szCs w:val="24"/>
        </w:rPr>
        <w:t xml:space="preserve"> accidents </w:t>
      </w:r>
      <w:r w:rsidR="01B53D03" w:rsidRPr="009F10F7">
        <w:rPr>
          <w:rFonts w:ascii="Tahoma" w:eastAsiaTheme="minorEastAsia" w:hAnsi="Tahoma" w:cs="Tahoma"/>
          <w:sz w:val="24"/>
          <w:szCs w:val="24"/>
        </w:rPr>
        <w:t xml:space="preserve">when they </w:t>
      </w:r>
      <w:r w:rsidRPr="009F10F7">
        <w:rPr>
          <w:rFonts w:ascii="Tahoma" w:eastAsiaTheme="minorEastAsia" w:hAnsi="Tahoma" w:cs="Tahoma"/>
          <w:sz w:val="24"/>
          <w:szCs w:val="24"/>
        </w:rPr>
        <w:t xml:space="preserve">do occur. They should be dealt with in </w:t>
      </w:r>
      <w:r w:rsidR="4A31B95F" w:rsidRPr="009F10F7">
        <w:rPr>
          <w:rFonts w:ascii="Tahoma" w:eastAsiaTheme="minorEastAsia" w:hAnsi="Tahoma" w:cs="Tahoma"/>
          <w:sz w:val="24"/>
          <w:szCs w:val="24"/>
        </w:rPr>
        <w:t>the setting</w:t>
      </w:r>
      <w:r w:rsidRPr="009F10F7">
        <w:rPr>
          <w:rFonts w:ascii="Tahoma" w:eastAsiaTheme="minorEastAsia" w:hAnsi="Tahoma" w:cs="Tahoma"/>
          <w:sz w:val="24"/>
          <w:szCs w:val="24"/>
        </w:rPr>
        <w:t xml:space="preserve"> - swiftly, sympathetically and in a calm, low-key way.</w:t>
      </w:r>
    </w:p>
    <w:p w14:paraId="45F7F999" w14:textId="77777777" w:rsidR="0013155A" w:rsidRPr="009F10F7" w:rsidRDefault="0013155A" w:rsidP="009F10F7">
      <w:pPr>
        <w:spacing w:line="276" w:lineRule="auto"/>
        <w:jc w:val="left"/>
        <w:rPr>
          <w:rFonts w:ascii="Tahoma" w:eastAsiaTheme="minorEastAsia" w:hAnsi="Tahoma" w:cs="Tahoma"/>
          <w:sz w:val="24"/>
          <w:szCs w:val="24"/>
        </w:rPr>
      </w:pPr>
    </w:p>
    <w:p w14:paraId="552F2C3C" w14:textId="261F3B00" w:rsidR="0013155A" w:rsidRPr="009F10F7" w:rsidRDefault="0013155A" w:rsidP="009F10F7">
      <w:pPr>
        <w:pStyle w:val="BodyText3"/>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Educations settings should have an </w:t>
      </w:r>
      <w:r w:rsidR="00CB0D1D" w:rsidRPr="009F10F7">
        <w:rPr>
          <w:rFonts w:ascii="Tahoma" w:eastAsiaTheme="minorEastAsia" w:hAnsi="Tahoma" w:cs="Tahoma"/>
          <w:sz w:val="24"/>
          <w:szCs w:val="24"/>
        </w:rPr>
        <w:t>i</w:t>
      </w:r>
      <w:r w:rsidRPr="009F10F7">
        <w:rPr>
          <w:rFonts w:ascii="Tahoma" w:eastAsiaTheme="minorEastAsia" w:hAnsi="Tahoma" w:cs="Tahoma"/>
          <w:sz w:val="24"/>
          <w:szCs w:val="24"/>
        </w:rPr>
        <w:t>ntimate care</w:t>
      </w:r>
      <w:r w:rsidR="00CB0D1D" w:rsidRPr="009F10F7">
        <w:rPr>
          <w:rFonts w:ascii="Tahoma" w:eastAsiaTheme="minorEastAsia" w:hAnsi="Tahoma" w:cs="Tahoma"/>
          <w:sz w:val="24"/>
          <w:szCs w:val="24"/>
        </w:rPr>
        <w:t xml:space="preserve">/ toileting </w:t>
      </w:r>
      <w:r w:rsidRPr="009F10F7">
        <w:rPr>
          <w:rFonts w:ascii="Tahoma" w:eastAsiaTheme="minorEastAsia" w:hAnsi="Tahoma" w:cs="Tahoma"/>
          <w:sz w:val="24"/>
          <w:szCs w:val="24"/>
        </w:rPr>
        <w:t>policy and ensure parents</w:t>
      </w:r>
      <w:r w:rsidR="00E840CB"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 xml:space="preserve">carers </w:t>
      </w:r>
      <w:r w:rsidR="00DE2B8D" w:rsidRPr="009F10F7">
        <w:rPr>
          <w:rFonts w:ascii="Tahoma" w:eastAsiaTheme="minorEastAsia" w:hAnsi="Tahoma" w:cs="Tahoma"/>
          <w:sz w:val="24"/>
          <w:szCs w:val="24"/>
        </w:rPr>
        <w:t xml:space="preserve">are </w:t>
      </w:r>
      <w:r w:rsidRPr="009F10F7">
        <w:rPr>
          <w:rFonts w:ascii="Tahoma" w:eastAsiaTheme="minorEastAsia" w:hAnsi="Tahoma" w:cs="Tahoma"/>
          <w:sz w:val="24"/>
          <w:szCs w:val="24"/>
        </w:rPr>
        <w:t>aware of th</w:t>
      </w:r>
      <w:r w:rsidR="001544E3" w:rsidRPr="009F10F7">
        <w:rPr>
          <w:rFonts w:ascii="Tahoma" w:eastAsiaTheme="minorEastAsia" w:hAnsi="Tahoma" w:cs="Tahoma"/>
          <w:sz w:val="24"/>
          <w:szCs w:val="24"/>
        </w:rPr>
        <w:t>is</w:t>
      </w:r>
      <w:r w:rsidRPr="009F10F7">
        <w:rPr>
          <w:rFonts w:ascii="Tahoma" w:eastAsiaTheme="minorEastAsia" w:hAnsi="Tahoma" w:cs="Tahoma"/>
          <w:sz w:val="24"/>
          <w:szCs w:val="24"/>
        </w:rPr>
        <w:t xml:space="preserve"> policy. S</w:t>
      </w:r>
      <w:r w:rsidR="007922D0" w:rsidRPr="009F10F7">
        <w:rPr>
          <w:rFonts w:ascii="Tahoma" w:eastAsiaTheme="minorEastAsia" w:hAnsi="Tahoma" w:cs="Tahoma"/>
          <w:sz w:val="24"/>
          <w:szCs w:val="24"/>
        </w:rPr>
        <w:t>ettings</w:t>
      </w:r>
      <w:r w:rsidRPr="009F10F7">
        <w:rPr>
          <w:rFonts w:ascii="Tahoma" w:eastAsiaTheme="minorEastAsia" w:hAnsi="Tahoma" w:cs="Tahoma"/>
          <w:sz w:val="24"/>
          <w:szCs w:val="24"/>
        </w:rPr>
        <w:t xml:space="preserve"> may wish to ad</w:t>
      </w:r>
      <w:r w:rsidR="001544E3" w:rsidRPr="009F10F7">
        <w:rPr>
          <w:rFonts w:ascii="Tahoma" w:eastAsiaTheme="minorEastAsia" w:hAnsi="Tahoma" w:cs="Tahoma"/>
          <w:sz w:val="24"/>
          <w:szCs w:val="24"/>
        </w:rPr>
        <w:t>o</w:t>
      </w:r>
      <w:r w:rsidRPr="009F10F7">
        <w:rPr>
          <w:rFonts w:ascii="Tahoma" w:eastAsiaTheme="minorEastAsia" w:hAnsi="Tahoma" w:cs="Tahoma"/>
          <w:sz w:val="24"/>
          <w:szCs w:val="24"/>
        </w:rPr>
        <w:t xml:space="preserve">pt </w:t>
      </w:r>
      <w:hyperlink r:id="rId16">
        <w:r w:rsidRPr="009F10F7">
          <w:rPr>
            <w:rFonts w:ascii="Tahoma" w:eastAsiaTheme="minorEastAsia" w:hAnsi="Tahoma" w:cs="Tahoma"/>
            <w:color w:val="0000FF"/>
            <w:sz w:val="24"/>
            <w:szCs w:val="24"/>
            <w:u w:val="single"/>
          </w:rPr>
          <w:t>Intimate care policy for nurseries, school and colleges - ERIC</w:t>
        </w:r>
      </w:hyperlink>
    </w:p>
    <w:p w14:paraId="0DC0E8D8" w14:textId="77777777" w:rsidR="0013155A" w:rsidRPr="009F10F7" w:rsidRDefault="0013155A" w:rsidP="009F10F7">
      <w:pPr>
        <w:pStyle w:val="BodyText3"/>
        <w:spacing w:line="276" w:lineRule="auto"/>
        <w:rPr>
          <w:rFonts w:ascii="Tahoma" w:eastAsiaTheme="minorEastAsia" w:hAnsi="Tahoma" w:cs="Tahoma"/>
          <w:sz w:val="24"/>
          <w:szCs w:val="24"/>
        </w:rPr>
      </w:pPr>
    </w:p>
    <w:p w14:paraId="3CB1614A" w14:textId="3E5A5A93" w:rsidR="0013155A" w:rsidRPr="009F10F7" w:rsidRDefault="0013155A" w:rsidP="009F10F7">
      <w:pPr>
        <w:pStyle w:val="BodyText3"/>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All education settings should prioritise supporting good transitions and this includes the additional planning and preparation required at transition </w:t>
      </w:r>
      <w:r w:rsidR="00DE2B8D" w:rsidRPr="009F10F7">
        <w:rPr>
          <w:rFonts w:ascii="Tahoma" w:eastAsiaTheme="minorEastAsia" w:hAnsi="Tahoma" w:cs="Tahoma"/>
          <w:sz w:val="24"/>
          <w:szCs w:val="24"/>
        </w:rPr>
        <w:t xml:space="preserve">points </w:t>
      </w:r>
      <w:r w:rsidRPr="009F10F7">
        <w:rPr>
          <w:rFonts w:ascii="Tahoma" w:eastAsiaTheme="minorEastAsia" w:hAnsi="Tahoma" w:cs="Tahoma"/>
          <w:sz w:val="24"/>
          <w:szCs w:val="24"/>
        </w:rPr>
        <w:t xml:space="preserve">for CYP with personal care needs. </w:t>
      </w:r>
    </w:p>
    <w:p w14:paraId="7BEE1DE9" w14:textId="77777777" w:rsidR="0013155A" w:rsidRPr="009F10F7" w:rsidRDefault="0013155A" w:rsidP="009F10F7">
      <w:pPr>
        <w:pStyle w:val="BodyText3"/>
        <w:spacing w:line="276" w:lineRule="auto"/>
        <w:rPr>
          <w:rFonts w:ascii="Tahoma" w:eastAsiaTheme="minorEastAsia" w:hAnsi="Tahoma" w:cs="Tahoma"/>
          <w:sz w:val="24"/>
          <w:szCs w:val="24"/>
        </w:rPr>
      </w:pPr>
    </w:p>
    <w:p w14:paraId="78FE5F2A" w14:textId="388E91E0" w:rsidR="0013155A" w:rsidRPr="009F10F7" w:rsidRDefault="0013155A" w:rsidP="009F10F7">
      <w:pPr>
        <w:pStyle w:val="BodyText3"/>
        <w:spacing w:line="276" w:lineRule="auto"/>
        <w:rPr>
          <w:rFonts w:ascii="Tahoma" w:eastAsiaTheme="minorEastAsia" w:hAnsi="Tahoma" w:cs="Tahoma"/>
          <w:sz w:val="24"/>
          <w:szCs w:val="24"/>
        </w:rPr>
      </w:pPr>
      <w:r w:rsidRPr="009F10F7">
        <w:rPr>
          <w:rFonts w:ascii="Tahoma" w:eastAsiaTheme="minorEastAsia" w:hAnsi="Tahoma" w:cs="Tahoma"/>
          <w:sz w:val="24"/>
          <w:szCs w:val="24"/>
        </w:rPr>
        <w:t>Settings should provide accessible facilities and appropriate changing areas</w:t>
      </w:r>
      <w:r w:rsidR="00272F15" w:rsidRPr="009F10F7">
        <w:rPr>
          <w:rFonts w:ascii="Tahoma" w:eastAsiaTheme="minorEastAsia" w:hAnsi="Tahoma" w:cs="Tahoma"/>
          <w:sz w:val="24"/>
          <w:szCs w:val="24"/>
        </w:rPr>
        <w:t>/changing equipment</w:t>
      </w:r>
      <w:r w:rsidRPr="009F10F7">
        <w:rPr>
          <w:rFonts w:ascii="Tahoma" w:eastAsiaTheme="minorEastAsia" w:hAnsi="Tahoma" w:cs="Tahoma"/>
          <w:sz w:val="24"/>
          <w:szCs w:val="24"/>
        </w:rPr>
        <w:t xml:space="preserve"> for meeting the toileting needs of pupils who are not yet independent with toileting.  </w:t>
      </w:r>
    </w:p>
    <w:p w14:paraId="54801383" w14:textId="77777777" w:rsidR="0013155A" w:rsidRPr="009F10F7" w:rsidRDefault="0013155A" w:rsidP="009F10F7">
      <w:pPr>
        <w:spacing w:line="276" w:lineRule="auto"/>
        <w:jc w:val="left"/>
        <w:rPr>
          <w:rFonts w:ascii="Tahoma" w:eastAsiaTheme="minorEastAsia" w:hAnsi="Tahoma" w:cs="Tahoma"/>
          <w:b/>
          <w:bCs/>
          <w:sz w:val="24"/>
          <w:szCs w:val="24"/>
        </w:rPr>
      </w:pPr>
    </w:p>
    <w:p w14:paraId="505E4611" w14:textId="77777777" w:rsidR="0013155A" w:rsidRPr="009F10F7" w:rsidRDefault="0013155A" w:rsidP="009F10F7">
      <w:pPr>
        <w:spacing w:line="276" w:lineRule="auto"/>
        <w:jc w:val="left"/>
        <w:rPr>
          <w:rFonts w:ascii="Tahoma" w:eastAsiaTheme="minorEastAsia" w:hAnsi="Tahoma" w:cs="Tahoma"/>
          <w:color w:val="156082" w:themeColor="accent1"/>
          <w:sz w:val="24"/>
          <w:szCs w:val="24"/>
        </w:rPr>
      </w:pPr>
      <w:r w:rsidRPr="009F10F7">
        <w:rPr>
          <w:rFonts w:ascii="Tahoma" w:eastAsiaTheme="minorEastAsia" w:hAnsi="Tahoma" w:cs="Tahoma"/>
          <w:b/>
          <w:bCs/>
          <w:color w:val="156082" w:themeColor="accent1"/>
          <w:sz w:val="24"/>
          <w:szCs w:val="24"/>
        </w:rPr>
        <w:t xml:space="preserve">Targeted Provision </w:t>
      </w:r>
      <w:r w:rsidRPr="009F10F7">
        <w:rPr>
          <w:rFonts w:ascii="Tahoma" w:eastAsiaTheme="minorEastAsia" w:hAnsi="Tahoma" w:cs="Tahoma"/>
          <w:color w:val="156082" w:themeColor="accent1"/>
          <w:sz w:val="24"/>
          <w:szCs w:val="24"/>
        </w:rPr>
        <w:t xml:space="preserve"> </w:t>
      </w:r>
    </w:p>
    <w:p w14:paraId="4BB2ECE4" w14:textId="77777777" w:rsidR="0013155A" w:rsidRPr="009F10F7" w:rsidRDefault="0013155A" w:rsidP="009F10F7">
      <w:pPr>
        <w:spacing w:line="276" w:lineRule="auto"/>
        <w:jc w:val="left"/>
        <w:rPr>
          <w:rFonts w:ascii="Tahoma" w:eastAsiaTheme="minorEastAsia" w:hAnsi="Tahoma" w:cs="Tahoma"/>
          <w:color w:val="FF0000"/>
          <w:sz w:val="24"/>
          <w:szCs w:val="24"/>
        </w:rPr>
      </w:pPr>
    </w:p>
    <w:p w14:paraId="2A36C431" w14:textId="5F88AD3C" w:rsidR="0013155A" w:rsidRPr="009F10F7" w:rsidRDefault="0067AAF7" w:rsidP="009F10F7">
      <w:pPr>
        <w:spacing w:line="276" w:lineRule="auto"/>
        <w:jc w:val="left"/>
        <w:rPr>
          <w:rFonts w:ascii="Tahoma" w:eastAsiaTheme="minorEastAsia" w:hAnsi="Tahoma" w:cs="Tahoma"/>
          <w:color w:val="000000" w:themeColor="text1"/>
          <w:sz w:val="24"/>
          <w:szCs w:val="24"/>
          <w:lang w:eastAsia="en-US"/>
        </w:rPr>
      </w:pPr>
      <w:r w:rsidRPr="009F10F7">
        <w:rPr>
          <w:rFonts w:ascii="Tahoma" w:eastAsiaTheme="minorEastAsia" w:hAnsi="Tahoma" w:cs="Tahoma"/>
          <w:sz w:val="24"/>
          <w:szCs w:val="24"/>
        </w:rPr>
        <w:t>F</w:t>
      </w:r>
      <w:r w:rsidR="1747E8FC" w:rsidRPr="009F10F7">
        <w:rPr>
          <w:rFonts w:ascii="Tahoma" w:eastAsiaTheme="minorEastAsia" w:hAnsi="Tahoma" w:cs="Tahoma"/>
          <w:sz w:val="24"/>
          <w:szCs w:val="24"/>
        </w:rPr>
        <w:t>urther develop shared approaches between home and</w:t>
      </w:r>
      <w:r w:rsidR="53E65C78" w:rsidRPr="009F10F7">
        <w:rPr>
          <w:rFonts w:ascii="Tahoma" w:eastAsiaTheme="minorEastAsia" w:hAnsi="Tahoma" w:cs="Tahoma"/>
          <w:sz w:val="24"/>
          <w:szCs w:val="24"/>
        </w:rPr>
        <w:t xml:space="preserve"> </w:t>
      </w:r>
      <w:r w:rsidR="3FBE02B2" w:rsidRPr="009F10F7">
        <w:rPr>
          <w:rFonts w:ascii="Tahoma" w:eastAsiaTheme="minorEastAsia" w:hAnsi="Tahoma" w:cs="Tahoma"/>
          <w:sz w:val="24"/>
          <w:szCs w:val="24"/>
        </w:rPr>
        <w:t xml:space="preserve">the </w:t>
      </w:r>
      <w:r w:rsidR="53E65C78" w:rsidRPr="009F10F7">
        <w:rPr>
          <w:rFonts w:ascii="Tahoma" w:eastAsiaTheme="minorEastAsia" w:hAnsi="Tahoma" w:cs="Tahoma"/>
          <w:sz w:val="24"/>
          <w:szCs w:val="24"/>
        </w:rPr>
        <w:t xml:space="preserve">education </w:t>
      </w:r>
      <w:r w:rsidR="26ACB4EE" w:rsidRPr="009F10F7">
        <w:rPr>
          <w:rFonts w:ascii="Tahoma" w:eastAsiaTheme="minorEastAsia" w:hAnsi="Tahoma" w:cs="Tahoma"/>
          <w:sz w:val="24"/>
          <w:szCs w:val="24"/>
        </w:rPr>
        <w:t>setting.</w:t>
      </w:r>
      <w:r w:rsidRPr="009F10F7">
        <w:rPr>
          <w:rFonts w:ascii="Tahoma" w:eastAsiaTheme="minorEastAsia" w:hAnsi="Tahoma" w:cs="Tahoma"/>
          <w:sz w:val="24"/>
          <w:szCs w:val="24"/>
        </w:rPr>
        <w:t xml:space="preserve"> </w:t>
      </w:r>
      <w:r w:rsidR="1747E8FC" w:rsidRPr="009F10F7">
        <w:rPr>
          <w:rFonts w:ascii="Tahoma" w:eastAsiaTheme="minorEastAsia" w:hAnsi="Tahoma" w:cs="Tahoma"/>
          <w:sz w:val="24"/>
          <w:szCs w:val="24"/>
        </w:rPr>
        <w:t>More b</w:t>
      </w:r>
      <w:r w:rsidR="1747E8FC" w:rsidRPr="009F10F7">
        <w:rPr>
          <w:rFonts w:ascii="Tahoma" w:eastAsiaTheme="minorEastAsia" w:hAnsi="Tahoma" w:cs="Tahoma"/>
          <w:color w:val="000000" w:themeColor="text1"/>
          <w:sz w:val="24"/>
          <w:szCs w:val="24"/>
          <w:lang w:eastAsia="en-US"/>
        </w:rPr>
        <w:t>espoke approaches around an individual toileting programme shared between home and school/setting should be established.</w:t>
      </w:r>
    </w:p>
    <w:p w14:paraId="12114BB8" w14:textId="77777777"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color w:val="000000" w:themeColor="text1"/>
          <w:sz w:val="24"/>
          <w:szCs w:val="24"/>
          <w:lang w:eastAsia="en-US"/>
        </w:rPr>
        <w:t xml:space="preserve"> </w:t>
      </w:r>
    </w:p>
    <w:p w14:paraId="3C9282FF" w14:textId="0169D614" w:rsidR="0013155A" w:rsidRPr="009F10F7" w:rsidRDefault="0013155A" w:rsidP="009F10F7">
      <w:pPr>
        <w:pStyle w:val="Default"/>
        <w:tabs>
          <w:tab w:val="left" w:pos="312"/>
        </w:tabs>
        <w:spacing w:line="276" w:lineRule="auto"/>
        <w:rPr>
          <w:rFonts w:ascii="Tahoma" w:eastAsiaTheme="minorEastAsia" w:hAnsi="Tahoma" w:cs="Tahoma"/>
          <w:color w:val="000000" w:themeColor="text1"/>
        </w:rPr>
      </w:pPr>
      <w:r w:rsidRPr="009F10F7">
        <w:rPr>
          <w:rFonts w:ascii="Tahoma" w:eastAsiaTheme="minorEastAsia" w:hAnsi="Tahoma" w:cs="Tahoma"/>
          <w:color w:val="000000" w:themeColor="text1"/>
        </w:rPr>
        <w:t xml:space="preserve">These bespoke approaches will be linked to individual personal care targets which have been </w:t>
      </w:r>
      <w:r w:rsidR="00DE2B8D" w:rsidRPr="009F10F7">
        <w:rPr>
          <w:rFonts w:ascii="Tahoma" w:eastAsiaTheme="minorEastAsia" w:hAnsi="Tahoma" w:cs="Tahoma"/>
          <w:color w:val="000000" w:themeColor="text1"/>
        </w:rPr>
        <w:t xml:space="preserve">jointly </w:t>
      </w:r>
      <w:r w:rsidRPr="009F10F7">
        <w:rPr>
          <w:rFonts w:ascii="Tahoma" w:eastAsiaTheme="minorEastAsia" w:hAnsi="Tahoma" w:cs="Tahoma"/>
          <w:color w:val="000000" w:themeColor="text1"/>
        </w:rPr>
        <w:t>identified and which will be developed and reviewed regularly</w:t>
      </w:r>
      <w:r w:rsidR="00DE2B8D" w:rsidRPr="009F10F7">
        <w:rPr>
          <w:rFonts w:ascii="Tahoma" w:eastAsiaTheme="minorEastAsia" w:hAnsi="Tahoma" w:cs="Tahoma"/>
          <w:color w:val="000000" w:themeColor="text1"/>
        </w:rPr>
        <w:t>.</w:t>
      </w:r>
      <w:r w:rsidRPr="009F10F7">
        <w:rPr>
          <w:rFonts w:ascii="Tahoma" w:eastAsiaTheme="minorEastAsia" w:hAnsi="Tahoma" w:cs="Tahoma"/>
          <w:color w:val="000000" w:themeColor="text1"/>
        </w:rPr>
        <w:t xml:space="preserve"> </w:t>
      </w:r>
    </w:p>
    <w:p w14:paraId="323E0330" w14:textId="77777777" w:rsidR="003C1F19" w:rsidRPr="009F10F7" w:rsidRDefault="003C1F19" w:rsidP="009F10F7">
      <w:pPr>
        <w:pStyle w:val="Default"/>
        <w:tabs>
          <w:tab w:val="left" w:pos="312"/>
        </w:tabs>
        <w:spacing w:line="276" w:lineRule="auto"/>
        <w:rPr>
          <w:rFonts w:ascii="Tahoma" w:eastAsiaTheme="minorEastAsia" w:hAnsi="Tahoma" w:cs="Tahoma"/>
          <w:color w:val="000000" w:themeColor="text1"/>
        </w:rPr>
      </w:pPr>
    </w:p>
    <w:p w14:paraId="05F6EA4D" w14:textId="44B9414D" w:rsidR="00DE2B8D" w:rsidRPr="009F10F7" w:rsidRDefault="003C1F19" w:rsidP="009F10F7">
      <w:pPr>
        <w:tabs>
          <w:tab w:val="left" w:pos="5"/>
        </w:tabs>
        <w:spacing w:after="160" w:line="276" w:lineRule="auto"/>
        <w:ind w:left="5" w:hanging="5"/>
        <w:jc w:val="left"/>
        <w:rPr>
          <w:rFonts w:ascii="Tahoma" w:eastAsiaTheme="minorEastAsia" w:hAnsi="Tahoma" w:cs="Tahoma"/>
          <w:color w:val="000000" w:themeColor="text1"/>
          <w:sz w:val="24"/>
          <w:szCs w:val="24"/>
          <w:lang w:eastAsia="en-US"/>
        </w:rPr>
      </w:pPr>
      <w:r w:rsidRPr="009F10F7">
        <w:rPr>
          <w:rFonts w:ascii="Tahoma" w:eastAsiaTheme="minorEastAsia" w:hAnsi="Tahoma" w:cs="Tahoma"/>
          <w:color w:val="000000" w:themeColor="text1"/>
          <w:sz w:val="24"/>
          <w:szCs w:val="24"/>
        </w:rPr>
        <w:t xml:space="preserve">Key </w:t>
      </w:r>
      <w:r w:rsidRPr="009F10F7">
        <w:rPr>
          <w:rFonts w:ascii="Tahoma" w:eastAsiaTheme="minorEastAsia" w:hAnsi="Tahoma" w:cs="Tahoma"/>
          <w:sz w:val="24"/>
          <w:szCs w:val="24"/>
        </w:rPr>
        <w:t xml:space="preserve">staff should be on hand to support the skill development around toileting independence, providing </w:t>
      </w:r>
      <w:r w:rsidRPr="009F10F7">
        <w:rPr>
          <w:rFonts w:ascii="Tahoma" w:eastAsiaTheme="minorEastAsia" w:hAnsi="Tahoma" w:cs="Tahoma"/>
          <w:color w:val="000000" w:themeColor="text1"/>
          <w:sz w:val="24"/>
          <w:szCs w:val="24"/>
          <w:lang w:eastAsia="en-US"/>
        </w:rPr>
        <w:t xml:space="preserve">regular individual prompts, supervision and assistance within a planned and supportive routine. </w:t>
      </w:r>
    </w:p>
    <w:p w14:paraId="2F137CA2" w14:textId="5D141DB2" w:rsidR="003C1F19" w:rsidRPr="009F10F7" w:rsidRDefault="00DE2B8D"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Appropriate health professionals might </w:t>
      </w:r>
      <w:r w:rsidR="00952DE1" w:rsidRPr="009F10F7">
        <w:rPr>
          <w:rFonts w:ascii="Tahoma" w:eastAsiaTheme="minorEastAsia" w:hAnsi="Tahoma" w:cs="Tahoma"/>
          <w:sz w:val="24"/>
          <w:szCs w:val="24"/>
        </w:rPr>
        <w:t xml:space="preserve">need to </w:t>
      </w:r>
      <w:r w:rsidRPr="009F10F7">
        <w:rPr>
          <w:rFonts w:ascii="Tahoma" w:eastAsiaTheme="minorEastAsia" w:hAnsi="Tahoma" w:cs="Tahoma"/>
          <w:sz w:val="24"/>
          <w:szCs w:val="24"/>
        </w:rPr>
        <w:t>be involved in advising around the planning</w:t>
      </w:r>
      <w:r w:rsidR="003C1F19" w:rsidRPr="009F10F7">
        <w:rPr>
          <w:rFonts w:ascii="Tahoma" w:eastAsiaTheme="minorEastAsia" w:hAnsi="Tahoma" w:cs="Tahoma"/>
          <w:sz w:val="24"/>
          <w:szCs w:val="24"/>
        </w:rPr>
        <w:t xml:space="preserve">, facilities, products, resources </w:t>
      </w:r>
      <w:r w:rsidRPr="009F10F7">
        <w:rPr>
          <w:rFonts w:ascii="Tahoma" w:eastAsiaTheme="minorEastAsia" w:hAnsi="Tahoma" w:cs="Tahoma"/>
          <w:sz w:val="24"/>
          <w:szCs w:val="24"/>
        </w:rPr>
        <w:t>and support needed</w:t>
      </w:r>
      <w:r w:rsidR="003C1F19" w:rsidRPr="009F10F7">
        <w:rPr>
          <w:rFonts w:ascii="Tahoma" w:eastAsiaTheme="minorEastAsia" w:hAnsi="Tahoma" w:cs="Tahoma"/>
          <w:sz w:val="24"/>
          <w:szCs w:val="24"/>
        </w:rPr>
        <w:t>.</w:t>
      </w:r>
    </w:p>
    <w:p w14:paraId="36AAD0F2" w14:textId="03056D15" w:rsidR="00DE2B8D" w:rsidRPr="009F10F7" w:rsidRDefault="003C1F19"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Th</w:t>
      </w:r>
      <w:r w:rsidR="00952DE1" w:rsidRPr="009F10F7">
        <w:rPr>
          <w:rFonts w:ascii="Tahoma" w:eastAsiaTheme="minorEastAsia" w:hAnsi="Tahoma" w:cs="Tahoma"/>
          <w:sz w:val="24"/>
          <w:szCs w:val="24"/>
        </w:rPr>
        <w:t>ese professionals</w:t>
      </w:r>
      <w:r w:rsidRPr="009F10F7">
        <w:rPr>
          <w:rFonts w:ascii="Tahoma" w:eastAsiaTheme="minorEastAsia" w:hAnsi="Tahoma" w:cs="Tahoma"/>
          <w:sz w:val="24"/>
          <w:szCs w:val="24"/>
        </w:rPr>
        <w:t xml:space="preserve"> might include:</w:t>
      </w:r>
      <w:r w:rsidR="004E0A3C" w:rsidRPr="009F10F7">
        <w:rPr>
          <w:rFonts w:ascii="Tahoma" w:eastAsiaTheme="minorEastAsia" w:hAnsi="Tahoma" w:cs="Tahoma"/>
          <w:sz w:val="24"/>
          <w:szCs w:val="24"/>
        </w:rPr>
        <w:t xml:space="preserve"> </w:t>
      </w:r>
    </w:p>
    <w:p w14:paraId="521E98B3" w14:textId="77777777" w:rsidR="00DE2B8D" w:rsidRPr="009F10F7" w:rsidRDefault="00DE2B8D" w:rsidP="009F10F7">
      <w:pPr>
        <w:pStyle w:val="ListParagraph"/>
        <w:numPr>
          <w:ilvl w:val="0"/>
          <w:numId w:val="19"/>
        </w:num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School nurses </w:t>
      </w:r>
    </w:p>
    <w:p w14:paraId="7AD4DB1F" w14:textId="77777777" w:rsidR="00DE2B8D" w:rsidRPr="009F10F7" w:rsidRDefault="00DE2B8D" w:rsidP="009F10F7">
      <w:pPr>
        <w:pStyle w:val="ListParagraph"/>
        <w:numPr>
          <w:ilvl w:val="0"/>
          <w:numId w:val="19"/>
        </w:numPr>
        <w:spacing w:line="276" w:lineRule="auto"/>
        <w:rPr>
          <w:rFonts w:ascii="Tahoma" w:eastAsiaTheme="minorEastAsia" w:hAnsi="Tahoma" w:cs="Tahoma"/>
          <w:sz w:val="24"/>
          <w:szCs w:val="24"/>
        </w:rPr>
      </w:pPr>
      <w:r w:rsidRPr="009F10F7">
        <w:rPr>
          <w:rFonts w:ascii="Tahoma" w:eastAsiaTheme="minorEastAsia" w:hAnsi="Tahoma" w:cs="Tahoma"/>
          <w:sz w:val="24"/>
          <w:szCs w:val="24"/>
        </w:rPr>
        <w:t>Continence service</w:t>
      </w:r>
    </w:p>
    <w:p w14:paraId="52E73B22" w14:textId="77777777" w:rsidR="00DE2B8D" w:rsidRPr="009F10F7" w:rsidRDefault="00DE2B8D" w:rsidP="009F10F7">
      <w:pPr>
        <w:pStyle w:val="ListParagraph"/>
        <w:numPr>
          <w:ilvl w:val="0"/>
          <w:numId w:val="19"/>
        </w:num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Special School Nurses  </w:t>
      </w:r>
    </w:p>
    <w:p w14:paraId="0BD45F65" w14:textId="0767BEC0" w:rsidR="00DE2B8D" w:rsidRPr="009F10F7" w:rsidRDefault="004E0A3C" w:rsidP="009F10F7">
      <w:pPr>
        <w:pStyle w:val="ListParagraph"/>
        <w:numPr>
          <w:ilvl w:val="0"/>
          <w:numId w:val="19"/>
        </w:num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Occupational Therapist </w:t>
      </w:r>
    </w:p>
    <w:p w14:paraId="6D5C6993" w14:textId="77777777" w:rsidR="00DE2B8D" w:rsidRPr="009F10F7" w:rsidRDefault="00DE2B8D" w:rsidP="009F10F7">
      <w:pPr>
        <w:pStyle w:val="ListParagraph"/>
        <w:numPr>
          <w:ilvl w:val="0"/>
          <w:numId w:val="19"/>
        </w:num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Health Visitors  </w:t>
      </w:r>
    </w:p>
    <w:p w14:paraId="4DD62336" w14:textId="3E743169" w:rsidR="004E0A3C" w:rsidRPr="009F10F7" w:rsidRDefault="004E0A3C" w:rsidP="009F10F7">
      <w:pPr>
        <w:pStyle w:val="ListParagraph"/>
        <w:numPr>
          <w:ilvl w:val="0"/>
          <w:numId w:val="19"/>
        </w:num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Physiotherapist </w:t>
      </w:r>
    </w:p>
    <w:p w14:paraId="5BB85078" w14:textId="77777777" w:rsidR="0013155A" w:rsidRPr="009F10F7" w:rsidRDefault="0013155A" w:rsidP="009F10F7">
      <w:pPr>
        <w:pStyle w:val="Default"/>
        <w:tabs>
          <w:tab w:val="left" w:pos="312"/>
        </w:tabs>
        <w:spacing w:line="276" w:lineRule="auto"/>
        <w:rPr>
          <w:rFonts w:ascii="Tahoma" w:eastAsiaTheme="minorEastAsia" w:hAnsi="Tahoma" w:cs="Tahoma"/>
          <w:color w:val="000000" w:themeColor="text1"/>
        </w:rPr>
      </w:pPr>
    </w:p>
    <w:p w14:paraId="36437FD2" w14:textId="35DE8883" w:rsidR="0013155A" w:rsidRPr="009F10F7" w:rsidRDefault="0013155A" w:rsidP="009F10F7">
      <w:p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Additional time should be allowed for practitioners to liaise </w:t>
      </w:r>
      <w:r w:rsidR="00952DE1" w:rsidRPr="009F10F7">
        <w:rPr>
          <w:rFonts w:ascii="Tahoma" w:eastAsiaTheme="minorEastAsia" w:hAnsi="Tahoma" w:cs="Tahoma"/>
          <w:sz w:val="24"/>
          <w:szCs w:val="24"/>
        </w:rPr>
        <w:t xml:space="preserve">regularly </w:t>
      </w:r>
      <w:r w:rsidRPr="009F10F7">
        <w:rPr>
          <w:rFonts w:ascii="Tahoma" w:eastAsiaTheme="minorEastAsia" w:hAnsi="Tahoma" w:cs="Tahoma"/>
          <w:sz w:val="24"/>
          <w:szCs w:val="24"/>
        </w:rPr>
        <w:t>with parent</w:t>
      </w:r>
      <w:r w:rsidR="00E840CB" w:rsidRPr="009F10F7">
        <w:rPr>
          <w:rFonts w:ascii="Tahoma" w:eastAsiaTheme="minorEastAsia" w:hAnsi="Tahoma" w:cs="Tahoma"/>
          <w:sz w:val="24"/>
          <w:szCs w:val="24"/>
        </w:rPr>
        <w:t xml:space="preserve">s and </w:t>
      </w:r>
      <w:r w:rsidRPr="009F10F7">
        <w:rPr>
          <w:rFonts w:ascii="Tahoma" w:eastAsiaTheme="minorEastAsia" w:hAnsi="Tahoma" w:cs="Tahoma"/>
          <w:sz w:val="24"/>
          <w:szCs w:val="24"/>
        </w:rPr>
        <w:t>carers</w:t>
      </w:r>
      <w:r w:rsidR="00952DE1" w:rsidRPr="009F10F7">
        <w:rPr>
          <w:rFonts w:ascii="Tahoma" w:eastAsiaTheme="minorEastAsia" w:hAnsi="Tahoma" w:cs="Tahoma"/>
          <w:sz w:val="24"/>
          <w:szCs w:val="24"/>
        </w:rPr>
        <w:t>/professionals.</w:t>
      </w:r>
    </w:p>
    <w:p w14:paraId="568B6877" w14:textId="404B77FB" w:rsidR="0013155A" w:rsidRPr="009F10F7" w:rsidRDefault="0013155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Reasonable adjustments should be made to provide accessible </w:t>
      </w:r>
      <w:r w:rsidR="003C1F19" w:rsidRPr="009F10F7">
        <w:rPr>
          <w:rFonts w:ascii="Tahoma" w:eastAsiaTheme="minorEastAsia" w:hAnsi="Tahoma" w:cs="Tahoma"/>
          <w:sz w:val="24"/>
          <w:szCs w:val="24"/>
        </w:rPr>
        <w:t xml:space="preserve">toileting </w:t>
      </w:r>
      <w:r w:rsidRPr="009F10F7">
        <w:rPr>
          <w:rFonts w:ascii="Tahoma" w:eastAsiaTheme="minorEastAsia" w:hAnsi="Tahoma" w:cs="Tahoma"/>
          <w:sz w:val="24"/>
          <w:szCs w:val="24"/>
        </w:rPr>
        <w:t xml:space="preserve">facilities and equipment </w:t>
      </w:r>
      <w:r w:rsidR="003C1F19" w:rsidRPr="009F10F7">
        <w:rPr>
          <w:rFonts w:ascii="Tahoma" w:eastAsiaTheme="minorEastAsia" w:hAnsi="Tahoma" w:cs="Tahoma"/>
          <w:sz w:val="24"/>
          <w:szCs w:val="24"/>
        </w:rPr>
        <w:t xml:space="preserve">to promote independence and </w:t>
      </w:r>
      <w:r w:rsidRPr="009F10F7">
        <w:rPr>
          <w:rFonts w:ascii="Tahoma" w:eastAsiaTheme="minorEastAsia" w:hAnsi="Tahoma" w:cs="Tahoma"/>
          <w:sz w:val="24"/>
          <w:szCs w:val="24"/>
        </w:rPr>
        <w:t>as advised for an individual CYP</w:t>
      </w:r>
      <w:r w:rsidR="003C1F19" w:rsidRPr="009F10F7">
        <w:rPr>
          <w:rFonts w:ascii="Tahoma" w:eastAsiaTheme="minorEastAsia" w:hAnsi="Tahoma" w:cs="Tahoma"/>
          <w:sz w:val="24"/>
          <w:szCs w:val="24"/>
        </w:rPr>
        <w:t>.</w:t>
      </w:r>
      <w:r w:rsidRPr="009F10F7">
        <w:rPr>
          <w:rFonts w:ascii="Tahoma" w:eastAsiaTheme="minorEastAsia" w:hAnsi="Tahoma" w:cs="Tahoma"/>
          <w:sz w:val="24"/>
          <w:szCs w:val="24"/>
        </w:rPr>
        <w:t xml:space="preserve"> This might be a recommended toilet step with rails</w:t>
      </w:r>
      <w:r w:rsidR="003C1F19" w:rsidRPr="009F10F7">
        <w:rPr>
          <w:rFonts w:ascii="Tahoma" w:eastAsiaTheme="minorEastAsia" w:hAnsi="Tahoma" w:cs="Tahoma"/>
          <w:sz w:val="24"/>
          <w:szCs w:val="24"/>
        </w:rPr>
        <w:t xml:space="preserve"> or an insert toilet seat</w:t>
      </w:r>
      <w:r w:rsidR="005506B6" w:rsidRPr="009F10F7">
        <w:rPr>
          <w:rFonts w:ascii="Tahoma" w:eastAsiaTheme="minorEastAsia" w:hAnsi="Tahoma" w:cs="Tahoma"/>
          <w:sz w:val="24"/>
          <w:szCs w:val="24"/>
        </w:rPr>
        <w:t xml:space="preserve"> within usual facilities. </w:t>
      </w:r>
      <w:r w:rsidRPr="009F10F7">
        <w:rPr>
          <w:rFonts w:ascii="Tahoma" w:eastAsiaTheme="minorEastAsia" w:hAnsi="Tahoma" w:cs="Tahoma"/>
          <w:sz w:val="24"/>
          <w:szCs w:val="24"/>
        </w:rPr>
        <w:t xml:space="preserve"> </w:t>
      </w:r>
    </w:p>
    <w:p w14:paraId="3D337A84" w14:textId="77777777" w:rsidR="0013155A" w:rsidRPr="009F10F7" w:rsidRDefault="0013155A" w:rsidP="009F10F7">
      <w:pPr>
        <w:pStyle w:val="ListParagraph"/>
        <w:spacing w:line="276" w:lineRule="auto"/>
        <w:rPr>
          <w:rFonts w:ascii="Tahoma" w:eastAsiaTheme="minorEastAsia" w:hAnsi="Tahoma" w:cs="Tahoma"/>
          <w:sz w:val="24"/>
          <w:szCs w:val="24"/>
        </w:rPr>
      </w:pPr>
    </w:p>
    <w:p w14:paraId="7AEFF942" w14:textId="5CCED923" w:rsidR="0013155A"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CYP with </w:t>
      </w:r>
      <w:r w:rsidR="3FBE02B2" w:rsidRPr="009F10F7">
        <w:rPr>
          <w:rFonts w:ascii="Tahoma" w:eastAsiaTheme="minorEastAsia" w:hAnsi="Tahoma" w:cs="Tahoma"/>
          <w:sz w:val="24"/>
          <w:szCs w:val="24"/>
        </w:rPr>
        <w:t xml:space="preserve">ongoing </w:t>
      </w:r>
      <w:r w:rsidRPr="009F10F7">
        <w:rPr>
          <w:rFonts w:ascii="Tahoma" w:eastAsiaTheme="minorEastAsia" w:hAnsi="Tahoma" w:cs="Tahoma"/>
          <w:sz w:val="24"/>
          <w:szCs w:val="24"/>
        </w:rPr>
        <w:t xml:space="preserve">continence difficulties may require extra resources in terms of the environment. They may require </w:t>
      </w:r>
      <w:r w:rsidR="731AF44F" w:rsidRPr="009F10F7">
        <w:rPr>
          <w:rFonts w:ascii="Tahoma" w:eastAsiaTheme="minorEastAsia" w:hAnsi="Tahoma" w:cs="Tahoma"/>
          <w:sz w:val="24"/>
          <w:szCs w:val="24"/>
        </w:rPr>
        <w:t>more space</w:t>
      </w:r>
      <w:r w:rsidRPr="009F10F7">
        <w:rPr>
          <w:rFonts w:ascii="Tahoma" w:eastAsiaTheme="minorEastAsia" w:hAnsi="Tahoma" w:cs="Tahoma"/>
          <w:sz w:val="24"/>
          <w:szCs w:val="24"/>
        </w:rPr>
        <w:t xml:space="preserve"> and privacy. Provision should therefore be made for them to </w:t>
      </w:r>
      <w:r w:rsidR="01B53D03" w:rsidRPr="009F10F7">
        <w:rPr>
          <w:rFonts w:ascii="Tahoma" w:eastAsiaTheme="minorEastAsia" w:hAnsi="Tahoma" w:cs="Tahoma"/>
          <w:sz w:val="24"/>
          <w:szCs w:val="24"/>
        </w:rPr>
        <w:t xml:space="preserve">access </w:t>
      </w:r>
      <w:r w:rsidRPr="009F10F7">
        <w:rPr>
          <w:rFonts w:ascii="Tahoma" w:eastAsiaTheme="minorEastAsia" w:hAnsi="Tahoma" w:cs="Tahoma"/>
          <w:sz w:val="24"/>
          <w:szCs w:val="24"/>
        </w:rPr>
        <w:t xml:space="preserve">an accessible toilet or an </w:t>
      </w:r>
      <w:r w:rsidR="00353DD6" w:rsidRPr="009F10F7">
        <w:rPr>
          <w:rFonts w:ascii="Tahoma" w:eastAsiaTheme="minorEastAsia" w:hAnsi="Tahoma" w:cs="Tahoma"/>
          <w:sz w:val="24"/>
          <w:szCs w:val="24"/>
        </w:rPr>
        <w:t>‘</w:t>
      </w:r>
      <w:r w:rsidRPr="009F10F7">
        <w:rPr>
          <w:rFonts w:ascii="Tahoma" w:eastAsiaTheme="minorEastAsia" w:hAnsi="Tahoma" w:cs="Tahoma"/>
          <w:sz w:val="24"/>
          <w:szCs w:val="24"/>
        </w:rPr>
        <w:t>adult assist</w:t>
      </w:r>
      <w:r w:rsidR="00353DD6" w:rsidRPr="009F10F7">
        <w:rPr>
          <w:rFonts w:ascii="Tahoma" w:eastAsiaTheme="minorEastAsia" w:hAnsi="Tahoma" w:cs="Tahoma"/>
          <w:sz w:val="24"/>
          <w:szCs w:val="24"/>
        </w:rPr>
        <w:t>’</w:t>
      </w:r>
      <w:r w:rsidRPr="009F10F7">
        <w:rPr>
          <w:rFonts w:ascii="Tahoma" w:eastAsiaTheme="minorEastAsia" w:hAnsi="Tahoma" w:cs="Tahoma"/>
          <w:sz w:val="24"/>
          <w:szCs w:val="24"/>
        </w:rPr>
        <w:t xml:space="preserve"> cubicle as required</w:t>
      </w:r>
      <w:r w:rsidR="3FBE02B2" w:rsidRPr="009F10F7">
        <w:rPr>
          <w:rFonts w:ascii="Tahoma" w:eastAsiaTheme="minorEastAsia" w:hAnsi="Tahoma" w:cs="Tahoma"/>
          <w:sz w:val="24"/>
          <w:szCs w:val="24"/>
        </w:rPr>
        <w:t>.</w:t>
      </w:r>
    </w:p>
    <w:p w14:paraId="633A5AFA" w14:textId="77777777" w:rsidR="0013155A" w:rsidRPr="009F10F7" w:rsidRDefault="0013155A" w:rsidP="009F10F7">
      <w:pPr>
        <w:pStyle w:val="ListParagraph"/>
        <w:spacing w:line="276" w:lineRule="auto"/>
        <w:rPr>
          <w:rFonts w:ascii="Tahoma" w:eastAsiaTheme="minorEastAsia" w:hAnsi="Tahoma" w:cs="Tahoma"/>
          <w:sz w:val="24"/>
          <w:szCs w:val="24"/>
        </w:rPr>
      </w:pPr>
    </w:p>
    <w:p w14:paraId="78460D40" w14:textId="40C12B54" w:rsidR="00296AC5" w:rsidRPr="009F10F7" w:rsidRDefault="0013155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An </w:t>
      </w:r>
      <w:r w:rsidR="00685D37" w:rsidRPr="009F10F7">
        <w:rPr>
          <w:rFonts w:ascii="Tahoma" w:eastAsiaTheme="minorEastAsia" w:hAnsi="Tahoma" w:cs="Tahoma"/>
          <w:sz w:val="24"/>
          <w:szCs w:val="24"/>
        </w:rPr>
        <w:t xml:space="preserve">individual toileting </w:t>
      </w:r>
      <w:r w:rsidR="00513C1F" w:rsidRPr="009F10F7">
        <w:rPr>
          <w:rFonts w:ascii="Tahoma" w:eastAsiaTheme="minorEastAsia" w:hAnsi="Tahoma" w:cs="Tahoma"/>
          <w:sz w:val="24"/>
          <w:szCs w:val="24"/>
        </w:rPr>
        <w:t xml:space="preserve">care </w:t>
      </w:r>
      <w:r w:rsidR="00685D37" w:rsidRPr="009F10F7">
        <w:rPr>
          <w:rFonts w:ascii="Tahoma" w:eastAsiaTheme="minorEastAsia" w:hAnsi="Tahoma" w:cs="Tahoma"/>
          <w:sz w:val="24"/>
          <w:szCs w:val="24"/>
        </w:rPr>
        <w:t xml:space="preserve">plan </w:t>
      </w:r>
      <w:r w:rsidR="00272F15" w:rsidRPr="009F10F7">
        <w:rPr>
          <w:rFonts w:ascii="Tahoma" w:eastAsiaTheme="minorEastAsia" w:hAnsi="Tahoma" w:cs="Tahoma"/>
          <w:sz w:val="24"/>
          <w:szCs w:val="24"/>
        </w:rPr>
        <w:t xml:space="preserve">detailing the personal care support a CYP receives </w:t>
      </w:r>
      <w:r w:rsidR="00685D37" w:rsidRPr="009F10F7">
        <w:rPr>
          <w:rFonts w:ascii="Tahoma" w:eastAsiaTheme="minorEastAsia" w:hAnsi="Tahoma" w:cs="Tahoma"/>
          <w:sz w:val="24"/>
          <w:szCs w:val="24"/>
        </w:rPr>
        <w:t>s</w:t>
      </w:r>
      <w:r w:rsidRPr="009F10F7">
        <w:rPr>
          <w:rFonts w:ascii="Tahoma" w:eastAsiaTheme="minorEastAsia" w:hAnsi="Tahoma" w:cs="Tahoma"/>
          <w:sz w:val="24"/>
          <w:szCs w:val="24"/>
        </w:rPr>
        <w:t>hould be develope</w:t>
      </w:r>
      <w:r w:rsidR="00952DE1" w:rsidRPr="009F10F7">
        <w:rPr>
          <w:rFonts w:ascii="Tahoma" w:eastAsiaTheme="minorEastAsia" w:hAnsi="Tahoma" w:cs="Tahoma"/>
          <w:sz w:val="24"/>
          <w:szCs w:val="24"/>
        </w:rPr>
        <w:t>d</w:t>
      </w:r>
      <w:r w:rsidR="00272F15" w:rsidRPr="009F10F7">
        <w:rPr>
          <w:rFonts w:ascii="Tahoma" w:eastAsiaTheme="minorEastAsia" w:hAnsi="Tahoma" w:cs="Tahoma"/>
          <w:sz w:val="24"/>
          <w:szCs w:val="24"/>
        </w:rPr>
        <w:t xml:space="preserve"> and shared </w:t>
      </w:r>
      <w:r w:rsidR="00513C1F" w:rsidRPr="009F10F7">
        <w:rPr>
          <w:rFonts w:ascii="Tahoma" w:eastAsiaTheme="minorEastAsia" w:hAnsi="Tahoma" w:cs="Tahoma"/>
          <w:sz w:val="24"/>
          <w:szCs w:val="24"/>
        </w:rPr>
        <w:t xml:space="preserve">between the education setting, </w:t>
      </w:r>
      <w:r w:rsidR="00272F15" w:rsidRPr="009F10F7">
        <w:rPr>
          <w:rFonts w:ascii="Tahoma" w:eastAsiaTheme="minorEastAsia" w:hAnsi="Tahoma" w:cs="Tahoma"/>
          <w:sz w:val="24"/>
          <w:szCs w:val="24"/>
        </w:rPr>
        <w:t>parents and carers</w:t>
      </w:r>
      <w:r w:rsidR="00513C1F" w:rsidRPr="009F10F7">
        <w:rPr>
          <w:rFonts w:ascii="Tahoma" w:eastAsiaTheme="minorEastAsia" w:hAnsi="Tahoma" w:cs="Tahoma"/>
          <w:sz w:val="24"/>
          <w:szCs w:val="24"/>
        </w:rPr>
        <w:t xml:space="preserve"> and CYP as appropriate. </w:t>
      </w:r>
      <w:r w:rsidR="00272F15" w:rsidRPr="009F10F7">
        <w:rPr>
          <w:rFonts w:ascii="Tahoma" w:eastAsiaTheme="minorEastAsia" w:hAnsi="Tahoma" w:cs="Tahoma"/>
          <w:sz w:val="24"/>
          <w:szCs w:val="24"/>
        </w:rPr>
        <w:t xml:space="preserve"> </w:t>
      </w:r>
    </w:p>
    <w:p w14:paraId="01AFC401" w14:textId="77777777" w:rsidR="00513C1F" w:rsidRPr="009F10F7" w:rsidRDefault="00513C1F" w:rsidP="009F10F7">
      <w:pPr>
        <w:spacing w:line="276" w:lineRule="auto"/>
        <w:rPr>
          <w:rFonts w:ascii="Tahoma" w:eastAsiaTheme="minorEastAsia" w:hAnsi="Tahoma" w:cs="Tahoma"/>
          <w:sz w:val="24"/>
          <w:szCs w:val="24"/>
        </w:rPr>
      </w:pPr>
    </w:p>
    <w:p w14:paraId="246D0169" w14:textId="7148DE57" w:rsidR="00513C1F" w:rsidRPr="009F10F7" w:rsidRDefault="2825484D"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An </w:t>
      </w:r>
      <w:r w:rsidR="0E77B130" w:rsidRPr="009F10F7">
        <w:rPr>
          <w:rFonts w:ascii="Tahoma" w:eastAsiaTheme="minorEastAsia" w:hAnsi="Tahoma" w:cs="Tahoma"/>
          <w:sz w:val="24"/>
          <w:szCs w:val="24"/>
        </w:rPr>
        <w:t>individual toileting</w:t>
      </w:r>
      <w:r w:rsidRPr="009F10F7">
        <w:rPr>
          <w:rFonts w:ascii="Tahoma" w:eastAsiaTheme="minorEastAsia" w:hAnsi="Tahoma" w:cs="Tahoma"/>
          <w:sz w:val="24"/>
          <w:szCs w:val="24"/>
        </w:rPr>
        <w:t xml:space="preserve"> care plan is different from a Health Care </w:t>
      </w:r>
      <w:r w:rsidR="17ADB266" w:rsidRPr="009F10F7">
        <w:rPr>
          <w:rFonts w:ascii="Tahoma" w:eastAsiaTheme="minorEastAsia" w:hAnsi="Tahoma" w:cs="Tahoma"/>
          <w:sz w:val="24"/>
          <w:szCs w:val="24"/>
        </w:rPr>
        <w:t>Plan (which</w:t>
      </w:r>
      <w:r w:rsidRPr="009F10F7">
        <w:rPr>
          <w:rFonts w:ascii="Tahoma" w:eastAsiaTheme="minorEastAsia" w:hAnsi="Tahoma" w:cs="Tahoma"/>
          <w:sz w:val="24"/>
          <w:szCs w:val="24"/>
        </w:rPr>
        <w:t xml:space="preserve"> is developed by a health </w:t>
      </w:r>
      <w:r w:rsidR="213470CE" w:rsidRPr="009F10F7">
        <w:rPr>
          <w:rFonts w:ascii="Tahoma" w:eastAsiaTheme="minorEastAsia" w:hAnsi="Tahoma" w:cs="Tahoma"/>
          <w:sz w:val="24"/>
          <w:szCs w:val="24"/>
        </w:rPr>
        <w:t>professional) and</w:t>
      </w:r>
      <w:r w:rsidRPr="009F10F7">
        <w:rPr>
          <w:rFonts w:ascii="Tahoma" w:eastAsiaTheme="minorEastAsia" w:hAnsi="Tahoma" w:cs="Tahoma"/>
          <w:sz w:val="24"/>
          <w:szCs w:val="24"/>
        </w:rPr>
        <w:t xml:space="preserve"> does not replace the need for a Health Care Plan if one has been advised by health. </w:t>
      </w:r>
    </w:p>
    <w:p w14:paraId="6F8642E3" w14:textId="77777777" w:rsidR="00296AC5" w:rsidRPr="009F10F7" w:rsidRDefault="00296AC5" w:rsidP="009F10F7">
      <w:pPr>
        <w:spacing w:line="276" w:lineRule="auto"/>
        <w:rPr>
          <w:rFonts w:ascii="Tahoma" w:eastAsiaTheme="minorEastAsia" w:hAnsi="Tahoma" w:cs="Tahoma"/>
          <w:sz w:val="24"/>
          <w:szCs w:val="24"/>
        </w:rPr>
      </w:pPr>
    </w:p>
    <w:p w14:paraId="2BAAE391" w14:textId="3BAA425B" w:rsidR="00296AC5" w:rsidRPr="009F10F7" w:rsidRDefault="007216F6" w:rsidP="009F10F7">
      <w:pPr>
        <w:spacing w:line="276" w:lineRule="auto"/>
        <w:rPr>
          <w:rFonts w:ascii="Tahoma" w:eastAsiaTheme="minorEastAsia" w:hAnsi="Tahoma" w:cs="Tahoma"/>
          <w:b/>
          <w:bCs/>
          <w:sz w:val="24"/>
          <w:szCs w:val="24"/>
        </w:rPr>
      </w:pPr>
      <w:r w:rsidRPr="009F10F7">
        <w:rPr>
          <w:rFonts w:ascii="Tahoma" w:eastAsiaTheme="minorEastAsia" w:hAnsi="Tahoma" w:cs="Tahoma"/>
          <w:sz w:val="24"/>
          <w:szCs w:val="24"/>
        </w:rPr>
        <w:t xml:space="preserve">The education setting might choose to adopt the Individual </w:t>
      </w:r>
      <w:r w:rsidR="2825484D" w:rsidRPr="009F10F7">
        <w:rPr>
          <w:rFonts w:ascii="Tahoma" w:eastAsiaTheme="minorEastAsia" w:hAnsi="Tahoma" w:cs="Tahoma"/>
          <w:sz w:val="24"/>
          <w:szCs w:val="24"/>
        </w:rPr>
        <w:t xml:space="preserve">Toileting </w:t>
      </w:r>
      <w:r w:rsidRPr="009F10F7">
        <w:rPr>
          <w:rFonts w:ascii="Tahoma" w:eastAsiaTheme="minorEastAsia" w:hAnsi="Tahoma" w:cs="Tahoma"/>
          <w:sz w:val="24"/>
          <w:szCs w:val="24"/>
        </w:rPr>
        <w:t xml:space="preserve">Care </w:t>
      </w:r>
      <w:r w:rsidR="1DB1CC9B" w:rsidRPr="009F10F7">
        <w:rPr>
          <w:rFonts w:ascii="Tahoma" w:eastAsiaTheme="minorEastAsia" w:hAnsi="Tahoma" w:cs="Tahoma"/>
          <w:sz w:val="24"/>
          <w:szCs w:val="24"/>
        </w:rPr>
        <w:t xml:space="preserve">Plan </w:t>
      </w:r>
      <w:r w:rsidRPr="009F10F7">
        <w:rPr>
          <w:rFonts w:ascii="Tahoma" w:eastAsiaTheme="minorEastAsia" w:hAnsi="Tahoma" w:cs="Tahoma"/>
          <w:sz w:val="24"/>
          <w:szCs w:val="24"/>
        </w:rPr>
        <w:t xml:space="preserve">proforma </w:t>
      </w:r>
      <w:r w:rsidR="1DB1CC9B" w:rsidRPr="009F10F7">
        <w:rPr>
          <w:rFonts w:ascii="Tahoma" w:eastAsiaTheme="minorEastAsia" w:hAnsi="Tahoma" w:cs="Tahoma"/>
          <w:sz w:val="24"/>
          <w:szCs w:val="24"/>
        </w:rPr>
        <w:t xml:space="preserve">provided </w:t>
      </w:r>
      <w:r w:rsidR="07FDF375" w:rsidRPr="009F10F7">
        <w:rPr>
          <w:rFonts w:ascii="Tahoma" w:eastAsiaTheme="minorEastAsia" w:hAnsi="Tahoma" w:cs="Tahoma"/>
          <w:sz w:val="24"/>
          <w:szCs w:val="24"/>
        </w:rPr>
        <w:t>by ERIC</w:t>
      </w:r>
      <w:r w:rsidRPr="009F10F7">
        <w:rPr>
          <w:rFonts w:ascii="Tahoma" w:eastAsiaTheme="minorEastAsia" w:hAnsi="Tahoma" w:cs="Tahoma"/>
          <w:sz w:val="24"/>
          <w:szCs w:val="24"/>
        </w:rPr>
        <w:t xml:space="preserve"> The Children’s Bowel and Bladder Charity</w:t>
      </w:r>
      <w:r w:rsidRPr="009F10F7">
        <w:rPr>
          <w:rFonts w:ascii="Tahoma" w:eastAsiaTheme="minorEastAsia" w:hAnsi="Tahoma" w:cs="Tahoma"/>
          <w:b/>
          <w:bCs/>
          <w:sz w:val="24"/>
          <w:szCs w:val="24"/>
        </w:rPr>
        <w:t xml:space="preserve"> </w:t>
      </w:r>
      <w:hyperlink r:id="rId17">
        <w:r w:rsidRPr="009F10F7">
          <w:rPr>
            <w:rFonts w:ascii="Tahoma" w:eastAsiaTheme="minorEastAsia" w:hAnsi="Tahoma" w:cs="Tahoma"/>
            <w:color w:val="0000FF"/>
            <w:sz w:val="24"/>
            <w:szCs w:val="24"/>
            <w:u w:val="single"/>
          </w:rPr>
          <w:t>Home - ERIC</w:t>
        </w:r>
      </w:hyperlink>
    </w:p>
    <w:p w14:paraId="4EAF14D2" w14:textId="0DC0769A" w:rsidR="00513C1F" w:rsidRPr="009F10F7" w:rsidRDefault="1DB1CC9B"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See </w:t>
      </w:r>
      <w:r w:rsidR="47626FA4" w:rsidRPr="009F10F7">
        <w:rPr>
          <w:rFonts w:ascii="Tahoma" w:eastAsiaTheme="minorEastAsia" w:hAnsi="Tahoma" w:cs="Tahoma"/>
          <w:sz w:val="24"/>
          <w:szCs w:val="24"/>
        </w:rPr>
        <w:t xml:space="preserve">the adapted version </w:t>
      </w:r>
      <w:r w:rsidR="7E7ED0E5" w:rsidRPr="009F10F7">
        <w:rPr>
          <w:rFonts w:ascii="Tahoma" w:eastAsiaTheme="minorEastAsia" w:hAnsi="Tahoma" w:cs="Tahoma"/>
          <w:sz w:val="24"/>
          <w:szCs w:val="24"/>
        </w:rPr>
        <w:t xml:space="preserve"> for settings in </w:t>
      </w:r>
      <w:r w:rsidRPr="009F10F7">
        <w:rPr>
          <w:rFonts w:ascii="Tahoma" w:eastAsiaTheme="minorEastAsia" w:hAnsi="Tahoma" w:cs="Tahoma"/>
          <w:sz w:val="24"/>
          <w:szCs w:val="24"/>
        </w:rPr>
        <w:t>Appendix 5</w:t>
      </w:r>
      <w:r w:rsidR="2825484D" w:rsidRPr="009F10F7">
        <w:rPr>
          <w:rFonts w:ascii="Tahoma" w:eastAsiaTheme="minorEastAsia" w:hAnsi="Tahoma" w:cs="Tahoma"/>
          <w:sz w:val="24"/>
          <w:szCs w:val="24"/>
        </w:rPr>
        <w:t>.</w:t>
      </w:r>
    </w:p>
    <w:p w14:paraId="19890324" w14:textId="77777777" w:rsidR="00952DE1" w:rsidRPr="009F10F7" w:rsidRDefault="00952DE1" w:rsidP="009F10F7">
      <w:pPr>
        <w:spacing w:line="276" w:lineRule="auto"/>
        <w:rPr>
          <w:rFonts w:ascii="Tahoma" w:eastAsiaTheme="minorEastAsia" w:hAnsi="Tahoma" w:cs="Tahoma"/>
          <w:sz w:val="24"/>
          <w:szCs w:val="24"/>
        </w:rPr>
      </w:pPr>
    </w:p>
    <w:p w14:paraId="50C1085A" w14:textId="406D6AC1" w:rsidR="0013155A" w:rsidRPr="009F10F7" w:rsidRDefault="00952DE1"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A </w:t>
      </w:r>
      <w:r w:rsidR="0013155A" w:rsidRPr="009F10F7">
        <w:rPr>
          <w:rFonts w:ascii="Tahoma" w:eastAsiaTheme="minorEastAsia" w:hAnsi="Tahoma" w:cs="Tahoma"/>
          <w:sz w:val="24"/>
          <w:szCs w:val="24"/>
        </w:rPr>
        <w:t xml:space="preserve">record should be kept of the </w:t>
      </w:r>
      <w:r w:rsidRPr="009F10F7">
        <w:rPr>
          <w:rFonts w:ascii="Tahoma" w:eastAsiaTheme="minorEastAsia" w:hAnsi="Tahoma" w:cs="Tahoma"/>
          <w:sz w:val="24"/>
          <w:szCs w:val="24"/>
        </w:rPr>
        <w:t xml:space="preserve">personal care </w:t>
      </w:r>
      <w:r w:rsidR="0013155A" w:rsidRPr="009F10F7">
        <w:rPr>
          <w:rFonts w:ascii="Tahoma" w:eastAsiaTheme="minorEastAsia" w:hAnsi="Tahoma" w:cs="Tahoma"/>
          <w:sz w:val="24"/>
          <w:szCs w:val="24"/>
        </w:rPr>
        <w:t xml:space="preserve">support </w:t>
      </w:r>
      <w:r w:rsidR="00234B53" w:rsidRPr="009F10F7">
        <w:rPr>
          <w:rFonts w:ascii="Tahoma" w:eastAsiaTheme="minorEastAsia" w:hAnsi="Tahoma" w:cs="Tahoma"/>
          <w:sz w:val="24"/>
          <w:szCs w:val="24"/>
        </w:rPr>
        <w:t>provided to an individual CYP</w:t>
      </w:r>
      <w:r w:rsidR="00272F15" w:rsidRPr="009F10F7">
        <w:rPr>
          <w:rFonts w:ascii="Tahoma" w:eastAsiaTheme="minorEastAsia" w:hAnsi="Tahoma" w:cs="Tahoma"/>
          <w:sz w:val="24"/>
          <w:szCs w:val="24"/>
        </w:rPr>
        <w:t xml:space="preserve"> throughout the school day. </w:t>
      </w:r>
      <w:r w:rsidR="00685D37" w:rsidRPr="009F10F7">
        <w:rPr>
          <w:rFonts w:ascii="Tahoma" w:eastAsiaTheme="minorEastAsia" w:hAnsi="Tahoma" w:cs="Tahoma"/>
          <w:sz w:val="24"/>
          <w:szCs w:val="24"/>
        </w:rPr>
        <w:t xml:space="preserve"> </w:t>
      </w:r>
    </w:p>
    <w:p w14:paraId="186A553E" w14:textId="77777777" w:rsidR="0013155A" w:rsidRPr="009F10F7" w:rsidRDefault="0013155A" w:rsidP="009F10F7">
      <w:pPr>
        <w:spacing w:line="276" w:lineRule="auto"/>
        <w:rPr>
          <w:rFonts w:ascii="Tahoma" w:eastAsiaTheme="minorEastAsia" w:hAnsi="Tahoma" w:cs="Tahoma"/>
          <w:sz w:val="24"/>
          <w:szCs w:val="24"/>
        </w:rPr>
      </w:pPr>
    </w:p>
    <w:p w14:paraId="4254D841" w14:textId="2B92A7BF" w:rsidR="0013155A" w:rsidRPr="009F10F7" w:rsidRDefault="1747E8FC" w:rsidP="009F10F7">
      <w:p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The education setting should implement all the advice received over time and monitor the </w:t>
      </w:r>
      <w:r w:rsidR="2BAA72BB" w:rsidRPr="009F10F7">
        <w:rPr>
          <w:rFonts w:ascii="Tahoma" w:eastAsiaTheme="minorEastAsia" w:hAnsi="Tahoma" w:cs="Tahoma"/>
          <w:sz w:val="24"/>
          <w:szCs w:val="24"/>
        </w:rPr>
        <w:t>CYP</w:t>
      </w:r>
      <w:r w:rsidR="3C1A5B3F" w:rsidRPr="009F10F7">
        <w:rPr>
          <w:rFonts w:ascii="Tahoma" w:eastAsiaTheme="minorEastAsia" w:hAnsi="Tahoma" w:cs="Tahoma"/>
          <w:sz w:val="24"/>
          <w:szCs w:val="24"/>
        </w:rPr>
        <w:t>’</w:t>
      </w:r>
      <w:r w:rsidR="2BAA72BB" w:rsidRPr="009F10F7">
        <w:rPr>
          <w:rFonts w:ascii="Tahoma" w:eastAsiaTheme="minorEastAsia" w:hAnsi="Tahoma" w:cs="Tahoma"/>
          <w:sz w:val="24"/>
          <w:szCs w:val="24"/>
        </w:rPr>
        <w:t>s progress</w:t>
      </w:r>
      <w:r w:rsidRPr="009F10F7">
        <w:rPr>
          <w:rFonts w:ascii="Tahoma" w:eastAsiaTheme="minorEastAsia" w:hAnsi="Tahoma" w:cs="Tahoma"/>
          <w:sz w:val="24"/>
          <w:szCs w:val="24"/>
        </w:rPr>
        <w:t xml:space="preserve"> within the usual assess, plan, do review cycle. </w:t>
      </w:r>
    </w:p>
    <w:p w14:paraId="4BF92050" w14:textId="77777777" w:rsidR="0013155A" w:rsidRPr="009F10F7" w:rsidRDefault="0013155A" w:rsidP="009F10F7">
      <w:pPr>
        <w:spacing w:line="276" w:lineRule="auto"/>
        <w:jc w:val="left"/>
        <w:rPr>
          <w:rFonts w:ascii="Tahoma" w:eastAsiaTheme="minorEastAsia" w:hAnsi="Tahoma" w:cs="Tahoma"/>
          <w:color w:val="156082" w:themeColor="accent1"/>
          <w:sz w:val="24"/>
          <w:szCs w:val="24"/>
        </w:rPr>
      </w:pPr>
      <w:r w:rsidRPr="009F10F7">
        <w:rPr>
          <w:rFonts w:ascii="Tahoma" w:eastAsiaTheme="minorEastAsia" w:hAnsi="Tahoma" w:cs="Tahoma"/>
          <w:b/>
          <w:bCs/>
          <w:color w:val="156082" w:themeColor="accent1"/>
          <w:sz w:val="24"/>
          <w:szCs w:val="24"/>
        </w:rPr>
        <w:t xml:space="preserve">Specialist Provision </w:t>
      </w:r>
      <w:r w:rsidRPr="009F10F7">
        <w:rPr>
          <w:rFonts w:ascii="Tahoma" w:eastAsiaTheme="minorEastAsia" w:hAnsi="Tahoma" w:cs="Tahoma"/>
          <w:color w:val="156082" w:themeColor="accent1"/>
          <w:sz w:val="24"/>
          <w:szCs w:val="24"/>
        </w:rPr>
        <w:t xml:space="preserve"> </w:t>
      </w:r>
    </w:p>
    <w:p w14:paraId="2F5969B7" w14:textId="77777777" w:rsidR="0013155A" w:rsidRPr="009F10F7" w:rsidRDefault="0013155A" w:rsidP="009F10F7">
      <w:pPr>
        <w:spacing w:line="276" w:lineRule="auto"/>
        <w:jc w:val="left"/>
        <w:rPr>
          <w:rFonts w:ascii="Tahoma" w:eastAsiaTheme="minorEastAsia" w:hAnsi="Tahoma" w:cs="Tahoma"/>
          <w:b/>
          <w:bCs/>
          <w:sz w:val="24"/>
          <w:szCs w:val="24"/>
        </w:rPr>
      </w:pPr>
    </w:p>
    <w:p w14:paraId="1439645B" w14:textId="77777777"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CYP who have a disability or long-term medical condition may require a medical overview around their personal care support within the education setting. </w:t>
      </w:r>
    </w:p>
    <w:p w14:paraId="78CBA67C" w14:textId="77777777"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  </w:t>
      </w:r>
    </w:p>
    <w:p w14:paraId="37BEE26D" w14:textId="3233FD48" w:rsidR="0013155A"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Some </w:t>
      </w:r>
      <w:r w:rsidR="230240E9"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with disabilities will require more specialist facilities</w:t>
      </w:r>
      <w:r w:rsidR="1FF80839" w:rsidRPr="009F10F7">
        <w:rPr>
          <w:rFonts w:ascii="Tahoma" w:eastAsiaTheme="minorEastAsia" w:hAnsi="Tahoma" w:cs="Tahoma"/>
          <w:sz w:val="24"/>
          <w:szCs w:val="24"/>
        </w:rPr>
        <w:t>/</w:t>
      </w:r>
      <w:r w:rsidR="7EB15268" w:rsidRPr="009F10F7">
        <w:rPr>
          <w:rFonts w:ascii="Tahoma" w:eastAsiaTheme="minorEastAsia" w:hAnsi="Tahoma" w:cs="Tahoma"/>
          <w:sz w:val="24"/>
          <w:szCs w:val="24"/>
        </w:rPr>
        <w:t>environment to</w:t>
      </w:r>
      <w:r w:rsidRPr="009F10F7">
        <w:rPr>
          <w:rFonts w:ascii="Tahoma" w:eastAsiaTheme="minorEastAsia" w:hAnsi="Tahoma" w:cs="Tahoma"/>
          <w:sz w:val="24"/>
          <w:szCs w:val="24"/>
        </w:rPr>
        <w:t xml:space="preserve"> promote toileting</w:t>
      </w:r>
      <w:r w:rsidR="1FF80839"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such as a personal care facility with a hoist. </w:t>
      </w:r>
    </w:p>
    <w:p w14:paraId="31014158" w14:textId="77777777" w:rsidR="0013155A" w:rsidRPr="009F10F7" w:rsidRDefault="0013155A" w:rsidP="009F10F7">
      <w:pPr>
        <w:spacing w:line="276" w:lineRule="auto"/>
        <w:jc w:val="left"/>
        <w:rPr>
          <w:rFonts w:ascii="Tahoma" w:eastAsiaTheme="minorEastAsia" w:hAnsi="Tahoma" w:cs="Tahoma"/>
          <w:sz w:val="24"/>
          <w:szCs w:val="24"/>
        </w:rPr>
      </w:pPr>
    </w:p>
    <w:p w14:paraId="1834AD54" w14:textId="0495E450" w:rsidR="0013155A" w:rsidRPr="009F10F7" w:rsidRDefault="702AAAEC" w:rsidP="009F10F7">
      <w:p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A </w:t>
      </w:r>
      <w:r w:rsidR="1747E8FC" w:rsidRPr="009F10F7">
        <w:rPr>
          <w:rFonts w:ascii="Tahoma" w:eastAsiaTheme="minorEastAsia" w:hAnsi="Tahoma" w:cs="Tahoma"/>
          <w:sz w:val="24"/>
          <w:szCs w:val="24"/>
        </w:rPr>
        <w:t xml:space="preserve">CYP </w:t>
      </w:r>
      <w:r w:rsidRPr="009F10F7">
        <w:rPr>
          <w:rFonts w:ascii="Tahoma" w:eastAsiaTheme="minorEastAsia" w:hAnsi="Tahoma" w:cs="Tahoma"/>
          <w:sz w:val="24"/>
          <w:szCs w:val="24"/>
        </w:rPr>
        <w:t xml:space="preserve">with more complex needs </w:t>
      </w:r>
      <w:r w:rsidR="1FF80839" w:rsidRPr="009F10F7">
        <w:rPr>
          <w:rFonts w:ascii="Tahoma" w:eastAsiaTheme="minorEastAsia" w:hAnsi="Tahoma" w:cs="Tahoma"/>
          <w:sz w:val="24"/>
          <w:szCs w:val="24"/>
        </w:rPr>
        <w:t xml:space="preserve">may require </w:t>
      </w:r>
      <w:r w:rsidR="1747E8FC" w:rsidRPr="009F10F7">
        <w:rPr>
          <w:rFonts w:ascii="Tahoma" w:eastAsiaTheme="minorEastAsia" w:hAnsi="Tahoma" w:cs="Tahoma"/>
          <w:sz w:val="24"/>
          <w:szCs w:val="24"/>
        </w:rPr>
        <w:t xml:space="preserve">an individual </w:t>
      </w:r>
      <w:r w:rsidR="1FF80839" w:rsidRPr="009F10F7">
        <w:rPr>
          <w:rFonts w:ascii="Tahoma" w:eastAsiaTheme="minorEastAsia" w:hAnsi="Tahoma" w:cs="Tahoma"/>
          <w:sz w:val="24"/>
          <w:szCs w:val="24"/>
        </w:rPr>
        <w:t>H</w:t>
      </w:r>
      <w:r w:rsidR="1747E8FC" w:rsidRPr="009F10F7">
        <w:rPr>
          <w:rFonts w:ascii="Tahoma" w:eastAsiaTheme="minorEastAsia" w:hAnsi="Tahoma" w:cs="Tahoma"/>
          <w:sz w:val="24"/>
          <w:szCs w:val="24"/>
        </w:rPr>
        <w:t xml:space="preserve">ealth </w:t>
      </w:r>
      <w:r w:rsidR="1FF80839" w:rsidRPr="009F10F7">
        <w:rPr>
          <w:rFonts w:ascii="Tahoma" w:eastAsiaTheme="minorEastAsia" w:hAnsi="Tahoma" w:cs="Tahoma"/>
          <w:sz w:val="24"/>
          <w:szCs w:val="24"/>
        </w:rPr>
        <w:t>C</w:t>
      </w:r>
      <w:r w:rsidR="1747E8FC" w:rsidRPr="009F10F7">
        <w:rPr>
          <w:rFonts w:ascii="Tahoma" w:eastAsiaTheme="minorEastAsia" w:hAnsi="Tahoma" w:cs="Tahoma"/>
          <w:sz w:val="24"/>
          <w:szCs w:val="24"/>
        </w:rPr>
        <w:t xml:space="preserve">are </w:t>
      </w:r>
      <w:r w:rsidR="1FF80839" w:rsidRPr="009F10F7">
        <w:rPr>
          <w:rFonts w:ascii="Tahoma" w:eastAsiaTheme="minorEastAsia" w:hAnsi="Tahoma" w:cs="Tahoma"/>
          <w:sz w:val="24"/>
          <w:szCs w:val="24"/>
        </w:rPr>
        <w:t>P</w:t>
      </w:r>
      <w:r w:rsidR="1747E8FC" w:rsidRPr="009F10F7">
        <w:rPr>
          <w:rFonts w:ascii="Tahoma" w:eastAsiaTheme="minorEastAsia" w:hAnsi="Tahoma" w:cs="Tahoma"/>
          <w:sz w:val="24"/>
          <w:szCs w:val="24"/>
        </w:rPr>
        <w:t>lan</w:t>
      </w:r>
      <w:r w:rsidR="1FF80839" w:rsidRPr="009F10F7">
        <w:rPr>
          <w:rFonts w:ascii="Tahoma" w:eastAsiaTheme="minorEastAsia" w:hAnsi="Tahoma" w:cs="Tahoma"/>
          <w:sz w:val="24"/>
          <w:szCs w:val="24"/>
        </w:rPr>
        <w:t xml:space="preserve"> (HCP</w:t>
      </w:r>
      <w:r w:rsidR="65A02873"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r w:rsidR="1FF80839" w:rsidRPr="009F10F7">
        <w:rPr>
          <w:rFonts w:ascii="Tahoma" w:eastAsiaTheme="minorEastAsia" w:hAnsi="Tahoma" w:cs="Tahoma"/>
          <w:sz w:val="24"/>
          <w:szCs w:val="24"/>
        </w:rPr>
        <w:t>to manage</w:t>
      </w:r>
      <w:r w:rsidRPr="009F10F7">
        <w:rPr>
          <w:rFonts w:ascii="Tahoma" w:eastAsiaTheme="minorEastAsia" w:hAnsi="Tahoma" w:cs="Tahoma"/>
          <w:sz w:val="24"/>
          <w:szCs w:val="24"/>
        </w:rPr>
        <w:t xml:space="preserve"> them. This might be for a CY</w:t>
      </w:r>
      <w:r w:rsidR="351F42D7" w:rsidRPr="009F10F7">
        <w:rPr>
          <w:rFonts w:ascii="Tahoma" w:eastAsiaTheme="minorEastAsia" w:hAnsi="Tahoma" w:cs="Tahoma"/>
          <w:sz w:val="24"/>
          <w:szCs w:val="24"/>
        </w:rPr>
        <w:t>P</w:t>
      </w:r>
      <w:r w:rsidRPr="009F10F7">
        <w:rPr>
          <w:rFonts w:ascii="Tahoma" w:eastAsiaTheme="minorEastAsia" w:hAnsi="Tahoma" w:cs="Tahoma"/>
          <w:sz w:val="24"/>
          <w:szCs w:val="24"/>
        </w:rPr>
        <w:t xml:space="preserve"> with a</w:t>
      </w:r>
      <w:r w:rsidR="65A02873" w:rsidRPr="009F10F7">
        <w:rPr>
          <w:rFonts w:ascii="Tahoma" w:eastAsiaTheme="minorEastAsia" w:hAnsi="Tahoma" w:cs="Tahoma"/>
          <w:sz w:val="24"/>
          <w:szCs w:val="24"/>
        </w:rPr>
        <w:t xml:space="preserve"> </w:t>
      </w:r>
      <w:r w:rsidR="1FF80839" w:rsidRPr="009F10F7">
        <w:rPr>
          <w:rFonts w:ascii="Tahoma" w:eastAsiaTheme="minorEastAsia" w:hAnsi="Tahoma" w:cs="Tahoma"/>
          <w:sz w:val="24"/>
          <w:szCs w:val="24"/>
        </w:rPr>
        <w:t xml:space="preserve">stoma or catheter for example. </w:t>
      </w:r>
    </w:p>
    <w:p w14:paraId="37EA399F" w14:textId="47B31CB4" w:rsidR="0013155A" w:rsidRPr="009F10F7" w:rsidRDefault="0013155A" w:rsidP="009F10F7">
      <w:p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The </w:t>
      </w:r>
      <w:r w:rsidR="005506B6" w:rsidRPr="009F10F7">
        <w:rPr>
          <w:rFonts w:ascii="Tahoma" w:eastAsiaTheme="minorEastAsia" w:hAnsi="Tahoma" w:cs="Tahoma"/>
          <w:sz w:val="24"/>
          <w:szCs w:val="24"/>
        </w:rPr>
        <w:t xml:space="preserve">HCP </w:t>
      </w:r>
      <w:r w:rsidRPr="009F10F7">
        <w:rPr>
          <w:rFonts w:ascii="Tahoma" w:eastAsiaTheme="minorEastAsia" w:hAnsi="Tahoma" w:cs="Tahoma"/>
          <w:sz w:val="24"/>
          <w:szCs w:val="24"/>
        </w:rPr>
        <w:t>plan will</w:t>
      </w:r>
      <w:r w:rsidR="00272F15" w:rsidRPr="009F10F7">
        <w:rPr>
          <w:rFonts w:ascii="Tahoma" w:eastAsiaTheme="minorEastAsia" w:hAnsi="Tahoma" w:cs="Tahoma"/>
          <w:sz w:val="24"/>
          <w:szCs w:val="24"/>
        </w:rPr>
        <w:t xml:space="preserve"> be developed with a health professional and:</w:t>
      </w:r>
      <w:r w:rsidRPr="009F10F7">
        <w:rPr>
          <w:rFonts w:ascii="Tahoma" w:eastAsiaTheme="minorEastAsia" w:hAnsi="Tahoma" w:cs="Tahoma"/>
          <w:sz w:val="24"/>
          <w:szCs w:val="24"/>
        </w:rPr>
        <w:t xml:space="preserve"> </w:t>
      </w:r>
    </w:p>
    <w:p w14:paraId="2FB154E4" w14:textId="6535AE4F" w:rsidR="0013155A" w:rsidRPr="009F10F7" w:rsidRDefault="0013155A" w:rsidP="009F10F7">
      <w:pPr>
        <w:pStyle w:val="ListParagraph"/>
        <w:numPr>
          <w:ilvl w:val="0"/>
          <w:numId w:val="13"/>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Be co-produced with parent</w:t>
      </w:r>
      <w:r w:rsidR="00E840CB"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care</w:t>
      </w:r>
      <w:r w:rsidR="00E840CB" w:rsidRPr="009F10F7">
        <w:rPr>
          <w:rFonts w:ascii="Tahoma" w:eastAsiaTheme="minorEastAsia" w:hAnsi="Tahoma" w:cs="Tahoma"/>
          <w:sz w:val="24"/>
          <w:szCs w:val="24"/>
        </w:rPr>
        <w:t>r</w:t>
      </w:r>
      <w:r w:rsidRPr="009F10F7">
        <w:rPr>
          <w:rFonts w:ascii="Tahoma" w:eastAsiaTheme="minorEastAsia" w:hAnsi="Tahoma" w:cs="Tahoma"/>
          <w:sz w:val="24"/>
          <w:szCs w:val="24"/>
        </w:rPr>
        <w:t>s</w:t>
      </w:r>
    </w:p>
    <w:p w14:paraId="41127749" w14:textId="77777777" w:rsidR="0013155A" w:rsidRPr="009F10F7" w:rsidRDefault="0013155A" w:rsidP="009F10F7">
      <w:pPr>
        <w:pStyle w:val="ListParagraph"/>
        <w:numPr>
          <w:ilvl w:val="0"/>
          <w:numId w:val="13"/>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Reflect the voice of the child</w:t>
      </w:r>
      <w:r w:rsidRPr="009F10F7">
        <w:rPr>
          <w:rFonts w:ascii="Tahoma" w:eastAsiaTheme="minorEastAsia" w:hAnsi="Tahoma" w:cs="Tahoma"/>
          <w:color w:val="FF0000"/>
          <w:sz w:val="24"/>
          <w:szCs w:val="24"/>
        </w:rPr>
        <w:t xml:space="preserve"> </w:t>
      </w:r>
    </w:p>
    <w:p w14:paraId="7C76F7CB" w14:textId="3D60F929" w:rsidR="0013155A" w:rsidRPr="009F10F7" w:rsidRDefault="0013155A" w:rsidP="009F10F7">
      <w:pPr>
        <w:pStyle w:val="ListParagraph"/>
        <w:numPr>
          <w:ilvl w:val="0"/>
          <w:numId w:val="13"/>
        </w:numPr>
        <w:spacing w:line="276" w:lineRule="auto"/>
        <w:rPr>
          <w:rFonts w:ascii="Tahoma" w:eastAsiaTheme="minorEastAsia" w:hAnsi="Tahoma" w:cs="Tahoma"/>
          <w:sz w:val="24"/>
          <w:szCs w:val="24"/>
        </w:rPr>
      </w:pPr>
      <w:r w:rsidRPr="009F10F7">
        <w:rPr>
          <w:rFonts w:ascii="Tahoma" w:eastAsiaTheme="minorEastAsia" w:hAnsi="Tahoma" w:cs="Tahoma"/>
          <w:sz w:val="24"/>
          <w:szCs w:val="24"/>
        </w:rPr>
        <w:t>Reflect the advice of health professionals</w:t>
      </w:r>
    </w:p>
    <w:p w14:paraId="5329000E" w14:textId="0FFC6EA1" w:rsidR="00272F15" w:rsidRPr="009F10F7" w:rsidRDefault="00272F15" w:rsidP="009F10F7">
      <w:pPr>
        <w:pStyle w:val="ListParagraph"/>
        <w:numPr>
          <w:ilvl w:val="0"/>
          <w:numId w:val="13"/>
        </w:num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Describe the provision needed in the setting </w:t>
      </w:r>
    </w:p>
    <w:p w14:paraId="7B0D2380" w14:textId="77777777" w:rsidR="0013155A" w:rsidRPr="009F10F7" w:rsidRDefault="0013155A" w:rsidP="009F10F7">
      <w:pPr>
        <w:spacing w:line="276" w:lineRule="auto"/>
        <w:rPr>
          <w:rFonts w:ascii="Tahoma" w:eastAsiaTheme="minorEastAsia" w:hAnsi="Tahoma" w:cs="Tahoma"/>
          <w:sz w:val="24"/>
          <w:szCs w:val="24"/>
        </w:rPr>
      </w:pPr>
    </w:p>
    <w:p w14:paraId="58B8B6C7" w14:textId="2AA19825" w:rsidR="0013155A" w:rsidRPr="009F10F7" w:rsidRDefault="005506B6"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The </w:t>
      </w:r>
      <w:r w:rsidR="00272F15" w:rsidRPr="009F10F7">
        <w:rPr>
          <w:rFonts w:ascii="Tahoma" w:eastAsiaTheme="minorEastAsia" w:hAnsi="Tahoma" w:cs="Tahoma"/>
          <w:sz w:val="24"/>
          <w:szCs w:val="24"/>
        </w:rPr>
        <w:t xml:space="preserve">education </w:t>
      </w:r>
      <w:r w:rsidRPr="009F10F7">
        <w:rPr>
          <w:rFonts w:ascii="Tahoma" w:eastAsiaTheme="minorEastAsia" w:hAnsi="Tahoma" w:cs="Tahoma"/>
          <w:sz w:val="24"/>
          <w:szCs w:val="24"/>
        </w:rPr>
        <w:t xml:space="preserve">setting should </w:t>
      </w:r>
      <w:r w:rsidR="00272F15" w:rsidRPr="009F10F7">
        <w:rPr>
          <w:rFonts w:ascii="Tahoma" w:eastAsiaTheme="minorEastAsia" w:hAnsi="Tahoma" w:cs="Tahoma"/>
          <w:sz w:val="24"/>
          <w:szCs w:val="24"/>
        </w:rPr>
        <w:t xml:space="preserve">implement </w:t>
      </w:r>
      <w:r w:rsidR="0013155A" w:rsidRPr="009F10F7">
        <w:rPr>
          <w:rFonts w:ascii="Tahoma" w:eastAsiaTheme="minorEastAsia" w:hAnsi="Tahoma" w:cs="Tahoma"/>
          <w:sz w:val="24"/>
          <w:szCs w:val="24"/>
        </w:rPr>
        <w:t xml:space="preserve">advice from the appropriate </w:t>
      </w:r>
      <w:r w:rsidR="00234B53" w:rsidRPr="009F10F7">
        <w:rPr>
          <w:rFonts w:ascii="Tahoma" w:eastAsiaTheme="minorEastAsia" w:hAnsi="Tahoma" w:cs="Tahoma"/>
          <w:sz w:val="24"/>
          <w:szCs w:val="24"/>
        </w:rPr>
        <w:t>education</w:t>
      </w:r>
      <w:r w:rsidR="001B5D7D" w:rsidRPr="009F10F7">
        <w:rPr>
          <w:rFonts w:ascii="Tahoma" w:eastAsiaTheme="minorEastAsia" w:hAnsi="Tahoma" w:cs="Tahoma"/>
          <w:sz w:val="24"/>
          <w:szCs w:val="24"/>
        </w:rPr>
        <w:t xml:space="preserve"> </w:t>
      </w:r>
      <w:r w:rsidR="0013155A" w:rsidRPr="009F10F7">
        <w:rPr>
          <w:rFonts w:ascii="Tahoma" w:eastAsiaTheme="minorEastAsia" w:hAnsi="Tahoma" w:cs="Tahoma"/>
          <w:sz w:val="24"/>
          <w:szCs w:val="24"/>
        </w:rPr>
        <w:t>LA SEND</w:t>
      </w:r>
      <w:r w:rsidR="001544E3" w:rsidRPr="009F10F7">
        <w:rPr>
          <w:rFonts w:ascii="Tahoma" w:eastAsiaTheme="minorEastAsia" w:hAnsi="Tahoma" w:cs="Tahoma"/>
          <w:sz w:val="24"/>
          <w:szCs w:val="24"/>
        </w:rPr>
        <w:t xml:space="preserve"> </w:t>
      </w:r>
      <w:r w:rsidR="001B5D7D" w:rsidRPr="009F10F7">
        <w:rPr>
          <w:rFonts w:ascii="Tahoma" w:eastAsiaTheme="minorEastAsia" w:hAnsi="Tahoma" w:cs="Tahoma"/>
          <w:sz w:val="24"/>
          <w:szCs w:val="24"/>
        </w:rPr>
        <w:t>A</w:t>
      </w:r>
      <w:r w:rsidR="0013155A" w:rsidRPr="009F10F7">
        <w:rPr>
          <w:rFonts w:ascii="Tahoma" w:eastAsiaTheme="minorEastAsia" w:hAnsi="Tahoma" w:cs="Tahoma"/>
          <w:sz w:val="24"/>
          <w:szCs w:val="24"/>
        </w:rPr>
        <w:t xml:space="preserve">dvisory </w:t>
      </w:r>
      <w:r w:rsidR="001B5D7D" w:rsidRPr="009F10F7">
        <w:rPr>
          <w:rFonts w:ascii="Tahoma" w:eastAsiaTheme="minorEastAsia" w:hAnsi="Tahoma" w:cs="Tahoma"/>
          <w:sz w:val="24"/>
          <w:szCs w:val="24"/>
        </w:rPr>
        <w:t xml:space="preserve">and Inclusion Service </w:t>
      </w:r>
      <w:r w:rsidR="0013155A" w:rsidRPr="009F10F7">
        <w:rPr>
          <w:rFonts w:ascii="Tahoma" w:eastAsiaTheme="minorEastAsia" w:hAnsi="Tahoma" w:cs="Tahoma"/>
          <w:sz w:val="24"/>
          <w:szCs w:val="24"/>
        </w:rPr>
        <w:t>and the educational psychology service as app</w:t>
      </w:r>
      <w:r w:rsidR="00272F15" w:rsidRPr="009F10F7">
        <w:rPr>
          <w:rFonts w:ascii="Tahoma" w:eastAsiaTheme="minorEastAsia" w:hAnsi="Tahoma" w:cs="Tahoma"/>
          <w:sz w:val="24"/>
          <w:szCs w:val="24"/>
        </w:rPr>
        <w:t>ropriate.</w:t>
      </w:r>
    </w:p>
    <w:p w14:paraId="07FB5567" w14:textId="77777777" w:rsidR="005506B6" w:rsidRPr="009F10F7" w:rsidRDefault="005506B6" w:rsidP="009F10F7">
      <w:pPr>
        <w:spacing w:line="276" w:lineRule="auto"/>
        <w:rPr>
          <w:rFonts w:ascii="Tahoma" w:eastAsiaTheme="minorEastAsia" w:hAnsi="Tahoma" w:cs="Tahoma"/>
          <w:sz w:val="24"/>
          <w:szCs w:val="24"/>
        </w:rPr>
      </w:pPr>
    </w:p>
    <w:p w14:paraId="714CD925" w14:textId="774C6448"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Regular multi agency reviews with CYP/parent</w:t>
      </w:r>
      <w:r w:rsidR="00E840CB" w:rsidRPr="009F10F7">
        <w:rPr>
          <w:rFonts w:ascii="Tahoma" w:eastAsiaTheme="minorEastAsia" w:hAnsi="Tahoma" w:cs="Tahoma"/>
          <w:sz w:val="24"/>
          <w:szCs w:val="24"/>
        </w:rPr>
        <w:t xml:space="preserve">s and </w:t>
      </w:r>
      <w:r w:rsidRPr="009F10F7">
        <w:rPr>
          <w:rFonts w:ascii="Tahoma" w:eastAsiaTheme="minorEastAsia" w:hAnsi="Tahoma" w:cs="Tahoma"/>
          <w:sz w:val="24"/>
          <w:szCs w:val="24"/>
        </w:rPr>
        <w:t>carer</w:t>
      </w:r>
      <w:r w:rsidR="00E840CB" w:rsidRPr="009F10F7">
        <w:rPr>
          <w:rFonts w:ascii="Tahoma" w:eastAsiaTheme="minorEastAsia" w:hAnsi="Tahoma" w:cs="Tahoma"/>
          <w:sz w:val="24"/>
          <w:szCs w:val="24"/>
        </w:rPr>
        <w:t>s</w:t>
      </w:r>
      <w:r w:rsidR="005506B6" w:rsidRPr="009F10F7">
        <w:rPr>
          <w:rFonts w:ascii="Tahoma" w:eastAsiaTheme="minorEastAsia" w:hAnsi="Tahoma" w:cs="Tahoma"/>
          <w:sz w:val="24"/>
          <w:szCs w:val="24"/>
        </w:rPr>
        <w:t xml:space="preserve">, appropriate and with an overview from </w:t>
      </w:r>
      <w:r w:rsidR="00000B8D" w:rsidRPr="009F10F7">
        <w:rPr>
          <w:rFonts w:ascii="Tahoma" w:eastAsiaTheme="minorEastAsia" w:hAnsi="Tahoma" w:cs="Tahoma"/>
          <w:sz w:val="24"/>
          <w:szCs w:val="24"/>
        </w:rPr>
        <w:t xml:space="preserve">the LA SEND Advisory and Inclusion Service </w:t>
      </w:r>
      <w:r w:rsidRPr="009F10F7">
        <w:rPr>
          <w:rFonts w:ascii="Tahoma" w:eastAsiaTheme="minorEastAsia" w:hAnsi="Tahoma" w:cs="Tahoma"/>
          <w:sz w:val="24"/>
          <w:szCs w:val="24"/>
        </w:rPr>
        <w:t xml:space="preserve">supporting health professionals </w:t>
      </w:r>
      <w:r w:rsidR="0C171D13" w:rsidRPr="009F10F7">
        <w:rPr>
          <w:rFonts w:ascii="Tahoma" w:eastAsiaTheme="minorEastAsia" w:hAnsi="Tahoma" w:cs="Tahoma"/>
          <w:sz w:val="24"/>
          <w:szCs w:val="24"/>
        </w:rPr>
        <w:t xml:space="preserve">are </w:t>
      </w:r>
      <w:r w:rsidRPr="009F10F7">
        <w:rPr>
          <w:rFonts w:ascii="Tahoma" w:eastAsiaTheme="minorEastAsia" w:hAnsi="Tahoma" w:cs="Tahoma"/>
          <w:sz w:val="24"/>
          <w:szCs w:val="24"/>
        </w:rPr>
        <w:t xml:space="preserve">required. </w:t>
      </w:r>
    </w:p>
    <w:p w14:paraId="2C334CF0" w14:textId="77777777" w:rsidR="0013155A" w:rsidRPr="009F10F7" w:rsidRDefault="0013155A" w:rsidP="009F10F7">
      <w:pPr>
        <w:spacing w:line="276" w:lineRule="auto"/>
        <w:jc w:val="left"/>
        <w:rPr>
          <w:rFonts w:ascii="Tahoma" w:eastAsiaTheme="minorEastAsia" w:hAnsi="Tahoma" w:cs="Tahoma"/>
          <w:sz w:val="24"/>
          <w:szCs w:val="24"/>
        </w:rPr>
      </w:pPr>
    </w:p>
    <w:p w14:paraId="471B6DA0" w14:textId="4861002B" w:rsidR="0013155A" w:rsidRPr="009F10F7" w:rsidRDefault="00234B53" w:rsidP="009F10F7">
      <w:pPr>
        <w:pStyle w:val="Default"/>
        <w:tabs>
          <w:tab w:val="left" w:pos="312"/>
        </w:tabs>
        <w:spacing w:line="276" w:lineRule="auto"/>
        <w:rPr>
          <w:rFonts w:ascii="Tahoma" w:eastAsiaTheme="minorEastAsia" w:hAnsi="Tahoma" w:cs="Tahoma"/>
        </w:rPr>
      </w:pPr>
      <w:r w:rsidRPr="009F10F7">
        <w:rPr>
          <w:rFonts w:ascii="Tahoma" w:eastAsiaTheme="minorEastAsia" w:hAnsi="Tahoma" w:cs="Tahoma"/>
        </w:rPr>
        <w:t>P</w:t>
      </w:r>
      <w:r w:rsidR="0013155A" w:rsidRPr="009F10F7">
        <w:rPr>
          <w:rFonts w:ascii="Tahoma" w:eastAsiaTheme="minorEastAsia" w:hAnsi="Tahoma" w:cs="Tahoma"/>
        </w:rPr>
        <w:t xml:space="preserve">rograms for developing </w:t>
      </w:r>
      <w:r w:rsidR="00C91497" w:rsidRPr="009F10F7">
        <w:rPr>
          <w:rFonts w:ascii="Tahoma" w:eastAsiaTheme="minorEastAsia" w:hAnsi="Tahoma" w:cs="Tahoma"/>
        </w:rPr>
        <w:t xml:space="preserve">the skills to </w:t>
      </w:r>
      <w:r w:rsidR="0013155A" w:rsidRPr="009F10F7">
        <w:rPr>
          <w:rFonts w:ascii="Tahoma" w:eastAsiaTheme="minorEastAsia" w:hAnsi="Tahoma" w:cs="Tahoma"/>
        </w:rPr>
        <w:t>maxi</w:t>
      </w:r>
      <w:r w:rsidR="00C91497" w:rsidRPr="009F10F7">
        <w:rPr>
          <w:rFonts w:ascii="Tahoma" w:eastAsiaTheme="minorEastAsia" w:hAnsi="Tahoma" w:cs="Tahoma"/>
        </w:rPr>
        <w:t>mise</w:t>
      </w:r>
      <w:r w:rsidR="0013155A" w:rsidRPr="009F10F7">
        <w:rPr>
          <w:rFonts w:ascii="Tahoma" w:eastAsiaTheme="minorEastAsia" w:hAnsi="Tahoma" w:cs="Tahoma"/>
        </w:rPr>
        <w:t xml:space="preserve"> independence around personal care might </w:t>
      </w:r>
      <w:r w:rsidR="005506B6" w:rsidRPr="009F10F7">
        <w:rPr>
          <w:rFonts w:ascii="Tahoma" w:eastAsiaTheme="minorEastAsia" w:hAnsi="Tahoma" w:cs="Tahoma"/>
        </w:rPr>
        <w:t xml:space="preserve">need to </w:t>
      </w:r>
      <w:r w:rsidR="0013155A" w:rsidRPr="009F10F7">
        <w:rPr>
          <w:rFonts w:ascii="Tahoma" w:eastAsiaTheme="minorEastAsia" w:hAnsi="Tahoma" w:cs="Tahoma"/>
        </w:rPr>
        <w:t>be prioritised within the school day.</w:t>
      </w:r>
    </w:p>
    <w:p w14:paraId="0249762F" w14:textId="77777777" w:rsidR="0013155A" w:rsidRPr="009F10F7" w:rsidRDefault="0013155A" w:rsidP="009F10F7">
      <w:pPr>
        <w:pStyle w:val="Default"/>
        <w:tabs>
          <w:tab w:val="left" w:pos="312"/>
        </w:tabs>
        <w:spacing w:line="276" w:lineRule="auto"/>
        <w:rPr>
          <w:rFonts w:ascii="Tahoma" w:eastAsiaTheme="minorEastAsia" w:hAnsi="Tahoma" w:cs="Tahoma"/>
        </w:rPr>
      </w:pPr>
    </w:p>
    <w:p w14:paraId="5747A17E" w14:textId="74F4F92D" w:rsidR="0013155A" w:rsidRPr="009F10F7" w:rsidRDefault="0013155A" w:rsidP="009F10F7">
      <w:pPr>
        <w:pStyle w:val="Default"/>
        <w:tabs>
          <w:tab w:val="left" w:pos="312"/>
        </w:tabs>
        <w:spacing w:line="276" w:lineRule="auto"/>
        <w:rPr>
          <w:rFonts w:ascii="Tahoma" w:eastAsiaTheme="minorEastAsia" w:hAnsi="Tahoma" w:cs="Tahoma"/>
        </w:rPr>
      </w:pPr>
      <w:r w:rsidRPr="009F10F7">
        <w:rPr>
          <w:rFonts w:ascii="Tahoma" w:eastAsiaTheme="minorEastAsia" w:hAnsi="Tahoma" w:cs="Tahoma"/>
        </w:rPr>
        <w:t xml:space="preserve">The impact of </w:t>
      </w:r>
      <w:r w:rsidR="00296AC5" w:rsidRPr="009F10F7">
        <w:rPr>
          <w:rFonts w:ascii="Tahoma" w:eastAsiaTheme="minorEastAsia" w:hAnsi="Tahoma" w:cs="Tahoma"/>
        </w:rPr>
        <w:t xml:space="preserve">regularly </w:t>
      </w:r>
      <w:r w:rsidR="00C91497" w:rsidRPr="009F10F7">
        <w:rPr>
          <w:rFonts w:ascii="Tahoma" w:eastAsiaTheme="minorEastAsia" w:hAnsi="Tahoma" w:cs="Tahoma"/>
        </w:rPr>
        <w:t xml:space="preserve">managing and supporting </w:t>
      </w:r>
      <w:r w:rsidRPr="009F10F7">
        <w:rPr>
          <w:rFonts w:ascii="Tahoma" w:eastAsiaTheme="minorEastAsia" w:hAnsi="Tahoma" w:cs="Tahoma"/>
        </w:rPr>
        <w:t xml:space="preserve">personal care needs may lead to missed </w:t>
      </w:r>
      <w:r w:rsidR="001544E3" w:rsidRPr="009F10F7">
        <w:rPr>
          <w:rFonts w:ascii="Tahoma" w:eastAsiaTheme="minorEastAsia" w:hAnsi="Tahoma" w:cs="Tahoma"/>
        </w:rPr>
        <w:t xml:space="preserve">learning time and </w:t>
      </w:r>
      <w:r w:rsidRPr="009F10F7">
        <w:rPr>
          <w:rFonts w:ascii="Tahoma" w:eastAsiaTheme="minorEastAsia" w:hAnsi="Tahoma" w:cs="Tahoma"/>
        </w:rPr>
        <w:t xml:space="preserve">learning gaps. Any impact on learning needs to be monitored with an appropriate strategy implemented to lessen the impact. </w:t>
      </w:r>
    </w:p>
    <w:p w14:paraId="7E37982E" w14:textId="77777777" w:rsidR="0013155A" w:rsidRPr="009F10F7" w:rsidRDefault="0013155A" w:rsidP="009F10F7">
      <w:pPr>
        <w:pStyle w:val="Default"/>
        <w:tabs>
          <w:tab w:val="left" w:pos="312"/>
        </w:tabs>
        <w:spacing w:line="276" w:lineRule="auto"/>
        <w:rPr>
          <w:rFonts w:ascii="Tahoma" w:eastAsiaTheme="minorEastAsia" w:hAnsi="Tahoma" w:cs="Tahoma"/>
        </w:rPr>
      </w:pPr>
    </w:p>
    <w:p w14:paraId="35D61B57" w14:textId="77777777" w:rsidR="0013155A" w:rsidRPr="009F10F7" w:rsidRDefault="0013155A" w:rsidP="009F10F7">
      <w:pPr>
        <w:pStyle w:val="Default"/>
        <w:tabs>
          <w:tab w:val="left" w:pos="312"/>
        </w:tabs>
        <w:spacing w:line="276" w:lineRule="auto"/>
        <w:rPr>
          <w:rFonts w:ascii="Tahoma" w:eastAsiaTheme="minorEastAsia" w:hAnsi="Tahoma" w:cs="Tahoma"/>
        </w:rPr>
      </w:pPr>
      <w:r w:rsidRPr="009F10F7">
        <w:rPr>
          <w:rFonts w:ascii="Tahoma" w:eastAsiaTheme="minorEastAsia" w:hAnsi="Tahoma" w:cs="Tahoma"/>
        </w:rPr>
        <w:t xml:space="preserve">Curriculum planning and catch-up opportunities are needed to accommodate frequent personal care support. </w:t>
      </w:r>
    </w:p>
    <w:p w14:paraId="71E3B18B" w14:textId="77777777" w:rsidR="0013155A" w:rsidRPr="009F10F7" w:rsidRDefault="0013155A" w:rsidP="009F10F7">
      <w:pPr>
        <w:pStyle w:val="Default"/>
        <w:tabs>
          <w:tab w:val="left" w:pos="312"/>
        </w:tabs>
        <w:spacing w:line="276" w:lineRule="auto"/>
        <w:rPr>
          <w:rFonts w:ascii="Tahoma" w:eastAsiaTheme="minorEastAsia" w:hAnsi="Tahoma" w:cs="Tahoma"/>
        </w:rPr>
      </w:pPr>
    </w:p>
    <w:p w14:paraId="6BC7EBB7" w14:textId="1E9873AD" w:rsidR="00C91497" w:rsidRPr="009F10F7" w:rsidRDefault="0013155A" w:rsidP="009F10F7">
      <w:pPr>
        <w:pStyle w:val="Default"/>
        <w:spacing w:line="276" w:lineRule="auto"/>
        <w:rPr>
          <w:rFonts w:ascii="Tahoma" w:eastAsiaTheme="minorEastAsia" w:hAnsi="Tahoma" w:cs="Tahoma"/>
          <w:color w:val="auto"/>
        </w:rPr>
      </w:pPr>
      <w:r w:rsidRPr="009F10F7">
        <w:rPr>
          <w:rFonts w:ascii="Tahoma" w:eastAsiaTheme="minorEastAsia" w:hAnsi="Tahoma" w:cs="Tahoma"/>
          <w:color w:val="auto"/>
        </w:rPr>
        <w:t xml:space="preserve">A higher level of education staff support is </w:t>
      </w:r>
      <w:r w:rsidR="00296AC5" w:rsidRPr="009F10F7">
        <w:rPr>
          <w:rFonts w:ascii="Tahoma" w:eastAsiaTheme="minorEastAsia" w:hAnsi="Tahoma" w:cs="Tahoma"/>
          <w:color w:val="auto"/>
        </w:rPr>
        <w:t xml:space="preserve">usually </w:t>
      </w:r>
      <w:r w:rsidRPr="009F10F7">
        <w:rPr>
          <w:rFonts w:ascii="Tahoma" w:eastAsiaTheme="minorEastAsia" w:hAnsi="Tahoma" w:cs="Tahoma"/>
          <w:color w:val="auto"/>
        </w:rPr>
        <w:t>required</w:t>
      </w:r>
      <w:r w:rsidR="00C91497" w:rsidRPr="009F10F7">
        <w:rPr>
          <w:rFonts w:ascii="Tahoma" w:eastAsiaTheme="minorEastAsia" w:hAnsi="Tahoma" w:cs="Tahoma"/>
          <w:color w:val="auto"/>
        </w:rPr>
        <w:t xml:space="preserve">. </w:t>
      </w:r>
    </w:p>
    <w:p w14:paraId="6BC5C5C9" w14:textId="77777777" w:rsidR="00C91497" w:rsidRPr="009F10F7" w:rsidRDefault="00C91497" w:rsidP="009F10F7">
      <w:pPr>
        <w:pStyle w:val="Default"/>
        <w:spacing w:line="276" w:lineRule="auto"/>
        <w:rPr>
          <w:rFonts w:ascii="Tahoma" w:eastAsiaTheme="minorEastAsia" w:hAnsi="Tahoma" w:cs="Tahoma"/>
          <w:color w:val="auto"/>
        </w:rPr>
      </w:pPr>
    </w:p>
    <w:p w14:paraId="1DCEB5EC" w14:textId="7C2C3494" w:rsidR="00C91497" w:rsidRPr="009F10F7" w:rsidRDefault="1DB1CC9B" w:rsidP="009F10F7">
      <w:pPr>
        <w:pStyle w:val="Default"/>
        <w:tabs>
          <w:tab w:val="left" w:pos="312"/>
        </w:tabs>
        <w:spacing w:line="276" w:lineRule="auto"/>
        <w:rPr>
          <w:rFonts w:ascii="Tahoma" w:eastAsiaTheme="minorEastAsia" w:hAnsi="Tahoma" w:cs="Tahoma"/>
        </w:rPr>
      </w:pPr>
      <w:r w:rsidRPr="009F10F7">
        <w:rPr>
          <w:rFonts w:ascii="Tahoma" w:eastAsiaTheme="minorEastAsia" w:hAnsi="Tahoma" w:cs="Tahoma"/>
        </w:rPr>
        <w:t>Trained e</w:t>
      </w:r>
      <w:r w:rsidR="262BF27B" w:rsidRPr="009F10F7">
        <w:rPr>
          <w:rFonts w:ascii="Tahoma" w:eastAsiaTheme="minorEastAsia" w:hAnsi="Tahoma" w:cs="Tahoma"/>
        </w:rPr>
        <w:t xml:space="preserve">ducation </w:t>
      </w:r>
      <w:r w:rsidR="1514E284" w:rsidRPr="009F10F7">
        <w:rPr>
          <w:rFonts w:ascii="Tahoma" w:eastAsiaTheme="minorEastAsia" w:hAnsi="Tahoma" w:cs="Tahoma"/>
        </w:rPr>
        <w:t>staff (</w:t>
      </w:r>
      <w:r w:rsidR="262BF27B" w:rsidRPr="009F10F7">
        <w:rPr>
          <w:rFonts w:ascii="Tahoma" w:eastAsiaTheme="minorEastAsia" w:hAnsi="Tahoma" w:cs="Tahoma"/>
        </w:rPr>
        <w:t xml:space="preserve">trained by health professionals) need to be available to assist with regular medication/health care procedures throughout the school day and as indicated in the health care plan.  </w:t>
      </w:r>
    </w:p>
    <w:p w14:paraId="1E25D7D5" w14:textId="77777777" w:rsidR="00C91497" w:rsidRPr="009F10F7" w:rsidRDefault="00C91497" w:rsidP="009F10F7">
      <w:pPr>
        <w:pStyle w:val="Default"/>
        <w:spacing w:line="276" w:lineRule="auto"/>
        <w:rPr>
          <w:rFonts w:ascii="Tahoma" w:eastAsiaTheme="minorEastAsia" w:hAnsi="Tahoma" w:cs="Tahoma"/>
          <w:color w:val="auto"/>
        </w:rPr>
      </w:pPr>
    </w:p>
    <w:p w14:paraId="2CD5C997" w14:textId="252EBB3A" w:rsidR="00C91497" w:rsidRPr="009F10F7" w:rsidRDefault="00C91497" w:rsidP="009F10F7">
      <w:pPr>
        <w:pStyle w:val="Default"/>
        <w:tabs>
          <w:tab w:val="left" w:pos="312"/>
        </w:tabs>
        <w:spacing w:line="276" w:lineRule="auto"/>
        <w:rPr>
          <w:rFonts w:ascii="Tahoma" w:eastAsiaTheme="minorEastAsia" w:hAnsi="Tahoma" w:cs="Tahoma"/>
        </w:rPr>
      </w:pPr>
      <w:r w:rsidRPr="009F10F7">
        <w:rPr>
          <w:rFonts w:ascii="Tahoma" w:eastAsiaTheme="minorEastAsia" w:hAnsi="Tahoma" w:cs="Tahoma"/>
        </w:rPr>
        <w:t xml:space="preserve">Safer handling transfers around personal care </w:t>
      </w:r>
      <w:r w:rsidR="00234B53" w:rsidRPr="009F10F7">
        <w:rPr>
          <w:rFonts w:ascii="Tahoma" w:eastAsiaTheme="minorEastAsia" w:hAnsi="Tahoma" w:cs="Tahoma"/>
        </w:rPr>
        <w:t xml:space="preserve">might need to be </w:t>
      </w:r>
      <w:r w:rsidRPr="009F10F7">
        <w:rPr>
          <w:rFonts w:ascii="Tahoma" w:eastAsiaTheme="minorEastAsia" w:hAnsi="Tahoma" w:cs="Tahoma"/>
        </w:rPr>
        <w:t>supported by safer hand</w:t>
      </w:r>
      <w:r w:rsidR="00234B53" w:rsidRPr="009F10F7">
        <w:rPr>
          <w:rFonts w:ascii="Tahoma" w:eastAsiaTheme="minorEastAsia" w:hAnsi="Tahoma" w:cs="Tahoma"/>
        </w:rPr>
        <w:t>l</w:t>
      </w:r>
      <w:r w:rsidRPr="009F10F7">
        <w:rPr>
          <w:rFonts w:ascii="Tahoma" w:eastAsiaTheme="minorEastAsia" w:hAnsi="Tahoma" w:cs="Tahoma"/>
        </w:rPr>
        <w:t>ing trained staff</w:t>
      </w:r>
      <w:r w:rsidR="00234B53" w:rsidRPr="009F10F7">
        <w:rPr>
          <w:rFonts w:ascii="Tahoma" w:eastAsiaTheme="minorEastAsia" w:hAnsi="Tahoma" w:cs="Tahoma"/>
        </w:rPr>
        <w:t xml:space="preserve"> and specialist equipment. </w:t>
      </w:r>
      <w:r w:rsidRPr="009F10F7">
        <w:rPr>
          <w:rFonts w:ascii="Tahoma" w:eastAsiaTheme="minorEastAsia" w:hAnsi="Tahoma" w:cs="Tahoma"/>
        </w:rPr>
        <w:t xml:space="preserve">The transfer might require 2 members of trained staff. </w:t>
      </w:r>
    </w:p>
    <w:p w14:paraId="2E3E0EE8" w14:textId="77777777" w:rsidR="00C91497" w:rsidRPr="009F10F7" w:rsidRDefault="00C91497" w:rsidP="009F10F7">
      <w:pPr>
        <w:pStyle w:val="Default"/>
        <w:spacing w:line="276" w:lineRule="auto"/>
        <w:rPr>
          <w:rFonts w:ascii="Tahoma" w:eastAsiaTheme="minorEastAsia" w:hAnsi="Tahoma" w:cs="Tahoma"/>
          <w:color w:val="auto"/>
        </w:rPr>
      </w:pPr>
    </w:p>
    <w:p w14:paraId="2511448C" w14:textId="46EA03E2" w:rsidR="001544E3" w:rsidRPr="009F10F7" w:rsidRDefault="65A02873" w:rsidP="009F10F7">
      <w:pPr>
        <w:pStyle w:val="BodyText3"/>
        <w:spacing w:line="276" w:lineRule="auto"/>
        <w:rPr>
          <w:rFonts w:ascii="Tahoma" w:eastAsiaTheme="minorEastAsia" w:hAnsi="Tahoma" w:cs="Tahoma"/>
          <w:kern w:val="2"/>
          <w:sz w:val="24"/>
          <w:szCs w:val="24"/>
          <w:lang w:eastAsia="en-US"/>
          <w14:ligatures w14:val="standardContextual"/>
        </w:rPr>
      </w:pPr>
      <w:r w:rsidRPr="009F10F7">
        <w:rPr>
          <w:rFonts w:ascii="Tahoma" w:eastAsiaTheme="minorEastAsia" w:hAnsi="Tahoma" w:cs="Tahoma"/>
          <w:kern w:val="2"/>
          <w:sz w:val="24"/>
          <w:szCs w:val="24"/>
          <w:lang w:eastAsia="en-US"/>
          <w14:ligatures w14:val="standardContextual"/>
        </w:rPr>
        <w:t xml:space="preserve">Education settings should provide access to familiar and trusted adults so that all CYP have the opportunity to develop secure attachments with the adults who are supporting their personal care. </w:t>
      </w:r>
    </w:p>
    <w:p w14:paraId="131BD118" w14:textId="77777777" w:rsidR="00296AC5" w:rsidRPr="009F10F7" w:rsidRDefault="00296AC5" w:rsidP="009F10F7">
      <w:pPr>
        <w:pStyle w:val="BodyText3"/>
        <w:spacing w:line="276" w:lineRule="auto"/>
        <w:rPr>
          <w:rFonts w:ascii="Tahoma" w:eastAsiaTheme="minorEastAsia" w:hAnsi="Tahoma" w:cs="Tahoma"/>
          <w:kern w:val="2"/>
          <w:sz w:val="24"/>
          <w:szCs w:val="24"/>
          <w:lang w:eastAsia="en-US"/>
          <w14:ligatures w14:val="standardContextual"/>
        </w:rPr>
      </w:pPr>
    </w:p>
    <w:p w14:paraId="577CC187" w14:textId="5CD0D7E6" w:rsidR="00296AC5" w:rsidRPr="009F10F7" w:rsidRDefault="00296AC5" w:rsidP="009F10F7">
      <w:pPr>
        <w:pStyle w:val="BodyText3"/>
        <w:spacing w:line="276" w:lineRule="auto"/>
        <w:rPr>
          <w:rFonts w:ascii="Tahoma" w:eastAsiaTheme="minorEastAsia" w:hAnsi="Tahoma" w:cs="Tahoma"/>
          <w:kern w:val="2"/>
          <w:sz w:val="24"/>
          <w:szCs w:val="24"/>
          <w:lang w:eastAsia="en-US"/>
          <w14:ligatures w14:val="standardContextual"/>
        </w:rPr>
      </w:pPr>
      <w:r w:rsidRPr="009F10F7">
        <w:rPr>
          <w:rFonts w:ascii="Tahoma" w:eastAsiaTheme="minorEastAsia" w:hAnsi="Tahoma" w:cs="Tahoma"/>
          <w:kern w:val="2"/>
          <w:sz w:val="24"/>
          <w:szCs w:val="24"/>
          <w:lang w:eastAsia="en-US"/>
          <w14:ligatures w14:val="standardContextual"/>
        </w:rPr>
        <w:t xml:space="preserve">There should also be plan in place to ensure the continuity of care in the case of key staff absence. </w:t>
      </w:r>
    </w:p>
    <w:p w14:paraId="03132FD4" w14:textId="77777777" w:rsidR="00C91497" w:rsidRPr="009F10F7" w:rsidRDefault="00C91497" w:rsidP="009F10F7">
      <w:pPr>
        <w:pStyle w:val="Default"/>
        <w:spacing w:line="276" w:lineRule="auto"/>
        <w:rPr>
          <w:rFonts w:ascii="Tahoma" w:eastAsiaTheme="minorEastAsia" w:hAnsi="Tahoma" w:cs="Tahoma"/>
          <w:color w:val="auto"/>
        </w:rPr>
      </w:pPr>
    </w:p>
    <w:p w14:paraId="471F12A3" w14:textId="1AA3C128" w:rsidR="0013155A" w:rsidRPr="009F10F7" w:rsidRDefault="1747E8FC" w:rsidP="009F10F7">
      <w:pPr>
        <w:pStyle w:val="Default"/>
        <w:spacing w:line="276" w:lineRule="auto"/>
        <w:rPr>
          <w:rFonts w:ascii="Tahoma" w:eastAsiaTheme="minorEastAsia" w:hAnsi="Tahoma" w:cs="Tahoma"/>
          <w:color w:val="auto"/>
        </w:rPr>
      </w:pPr>
      <w:r w:rsidRPr="009F10F7">
        <w:rPr>
          <w:rFonts w:ascii="Tahoma" w:eastAsiaTheme="minorEastAsia" w:hAnsi="Tahoma" w:cs="Tahoma"/>
          <w:color w:val="auto"/>
        </w:rPr>
        <w:t xml:space="preserve">The focus will always be around creating individual supportive routines which involves CYP making choices, planning and directing the support they need and </w:t>
      </w:r>
      <w:r w:rsidR="2633EB8A" w:rsidRPr="009F10F7">
        <w:rPr>
          <w:rFonts w:ascii="Tahoma" w:eastAsiaTheme="minorEastAsia" w:hAnsi="Tahoma" w:cs="Tahoma"/>
          <w:color w:val="auto"/>
        </w:rPr>
        <w:t>developing their</w:t>
      </w:r>
      <w:r w:rsidRPr="009F10F7">
        <w:rPr>
          <w:rFonts w:ascii="Tahoma" w:eastAsiaTheme="minorEastAsia" w:hAnsi="Tahoma" w:cs="Tahoma"/>
          <w:color w:val="auto"/>
        </w:rPr>
        <w:t xml:space="preserve"> independence as much as possible.  </w:t>
      </w:r>
    </w:p>
    <w:p w14:paraId="563EE8DB" w14:textId="77777777" w:rsidR="0013155A" w:rsidRPr="009F10F7" w:rsidRDefault="0013155A" w:rsidP="009F10F7">
      <w:pPr>
        <w:pStyle w:val="Default"/>
        <w:tabs>
          <w:tab w:val="left" w:pos="312"/>
        </w:tabs>
        <w:spacing w:line="276" w:lineRule="auto"/>
        <w:rPr>
          <w:rFonts w:ascii="Tahoma" w:eastAsiaTheme="minorEastAsia" w:hAnsi="Tahoma" w:cs="Tahoma"/>
        </w:rPr>
      </w:pPr>
    </w:p>
    <w:p w14:paraId="4677EA8E" w14:textId="3D9B55EC" w:rsidR="0013155A" w:rsidRPr="009F10F7" w:rsidRDefault="0013155A" w:rsidP="009F10F7">
      <w:pPr>
        <w:pStyle w:val="Default"/>
        <w:tabs>
          <w:tab w:val="left" w:pos="312"/>
        </w:tabs>
        <w:spacing w:line="276" w:lineRule="auto"/>
        <w:rPr>
          <w:rFonts w:ascii="Tahoma" w:eastAsiaTheme="minorEastAsia" w:hAnsi="Tahoma" w:cs="Tahoma"/>
        </w:rPr>
      </w:pPr>
      <w:r w:rsidRPr="009F10F7">
        <w:rPr>
          <w:rFonts w:ascii="Tahoma" w:eastAsiaTheme="minorEastAsia" w:hAnsi="Tahoma" w:cs="Tahoma"/>
        </w:rPr>
        <w:t xml:space="preserve">PE may need to be specifically planned to accommodate health and medical needs and ensuring advice from relevant health professionals and specialist </w:t>
      </w:r>
      <w:r w:rsidR="001B7758" w:rsidRPr="009F10F7">
        <w:rPr>
          <w:rFonts w:ascii="Tahoma" w:eastAsiaTheme="minorEastAsia" w:hAnsi="Tahoma" w:cs="Tahoma"/>
        </w:rPr>
        <w:t xml:space="preserve">advisory </w:t>
      </w:r>
      <w:r w:rsidRPr="009F10F7">
        <w:rPr>
          <w:rFonts w:ascii="Tahoma" w:eastAsiaTheme="minorEastAsia" w:hAnsi="Tahoma" w:cs="Tahoma"/>
        </w:rPr>
        <w:t>teachers has been incorporated.</w:t>
      </w:r>
    </w:p>
    <w:p w14:paraId="016E30FE" w14:textId="77777777" w:rsidR="0013155A" w:rsidRPr="009F10F7" w:rsidRDefault="0013155A" w:rsidP="009F10F7">
      <w:pPr>
        <w:pStyle w:val="Default"/>
        <w:tabs>
          <w:tab w:val="left" w:pos="312"/>
        </w:tabs>
        <w:spacing w:line="276" w:lineRule="auto"/>
        <w:rPr>
          <w:rFonts w:ascii="Tahoma" w:eastAsiaTheme="minorEastAsia" w:hAnsi="Tahoma" w:cs="Tahoma"/>
        </w:rPr>
      </w:pPr>
    </w:p>
    <w:p w14:paraId="7B5A26DC" w14:textId="655FDE80" w:rsidR="0013155A" w:rsidRPr="009F10F7" w:rsidRDefault="00296AC5" w:rsidP="009F10F7">
      <w:pPr>
        <w:pStyle w:val="Default"/>
        <w:tabs>
          <w:tab w:val="left" w:pos="312"/>
        </w:tabs>
        <w:spacing w:line="276" w:lineRule="auto"/>
        <w:rPr>
          <w:rFonts w:ascii="Tahoma" w:eastAsiaTheme="minorEastAsia" w:hAnsi="Tahoma" w:cs="Tahoma"/>
        </w:rPr>
      </w:pPr>
      <w:r w:rsidRPr="009F10F7">
        <w:rPr>
          <w:rFonts w:ascii="Tahoma" w:eastAsiaTheme="minorEastAsia" w:hAnsi="Tahoma" w:cs="Tahoma"/>
        </w:rPr>
        <w:t xml:space="preserve">All CYP should be included in school visits and residentials. </w:t>
      </w:r>
      <w:r w:rsidR="0013155A" w:rsidRPr="009F10F7">
        <w:rPr>
          <w:rFonts w:ascii="Tahoma" w:eastAsiaTheme="minorEastAsia" w:hAnsi="Tahoma" w:cs="Tahoma"/>
        </w:rPr>
        <w:t xml:space="preserve">An accessible venue </w:t>
      </w:r>
      <w:r w:rsidRPr="009F10F7">
        <w:rPr>
          <w:rFonts w:ascii="Tahoma" w:eastAsiaTheme="minorEastAsia" w:hAnsi="Tahoma" w:cs="Tahoma"/>
        </w:rPr>
        <w:t xml:space="preserve">in terms of the toileting environment </w:t>
      </w:r>
      <w:r w:rsidR="0013155A" w:rsidRPr="009F10F7">
        <w:rPr>
          <w:rFonts w:ascii="Tahoma" w:eastAsiaTheme="minorEastAsia" w:hAnsi="Tahoma" w:cs="Tahoma"/>
        </w:rPr>
        <w:t>and individual planning visits is required in advance</w:t>
      </w:r>
      <w:r w:rsidRPr="009F10F7">
        <w:rPr>
          <w:rFonts w:ascii="Tahoma" w:eastAsiaTheme="minorEastAsia" w:hAnsi="Tahoma" w:cs="Tahoma"/>
        </w:rPr>
        <w:t xml:space="preserve"> and the Physical Support Team can advise specifically.  </w:t>
      </w:r>
    </w:p>
    <w:p w14:paraId="4C91B4AB" w14:textId="77777777" w:rsidR="0013155A" w:rsidRPr="009F10F7" w:rsidRDefault="0013155A" w:rsidP="009F10F7">
      <w:pPr>
        <w:pStyle w:val="Default"/>
        <w:tabs>
          <w:tab w:val="left" w:pos="312"/>
        </w:tabs>
        <w:spacing w:line="276" w:lineRule="auto"/>
        <w:rPr>
          <w:rFonts w:ascii="Tahoma" w:eastAsiaTheme="minorEastAsia" w:hAnsi="Tahoma" w:cs="Tahoma"/>
        </w:rPr>
      </w:pPr>
    </w:p>
    <w:p w14:paraId="0CCCD4F9" w14:textId="194D6DC1" w:rsidR="0013155A" w:rsidRPr="009F10F7" w:rsidRDefault="0013155A" w:rsidP="009F10F7">
      <w:pPr>
        <w:pStyle w:val="Default"/>
        <w:tabs>
          <w:tab w:val="left" w:pos="312"/>
        </w:tabs>
        <w:spacing w:line="276" w:lineRule="auto"/>
        <w:rPr>
          <w:rFonts w:ascii="Tahoma" w:eastAsiaTheme="minorEastAsia" w:hAnsi="Tahoma" w:cs="Tahoma"/>
        </w:rPr>
      </w:pPr>
      <w:r w:rsidRPr="009F10F7">
        <w:rPr>
          <w:rFonts w:ascii="Tahoma" w:eastAsiaTheme="minorEastAsia" w:hAnsi="Tahoma" w:cs="Tahoma"/>
        </w:rPr>
        <w:t>Appropriate education setting risk assessments around health and medical needs are undertaken. These are regularly reviewed with the parents</w:t>
      </w:r>
      <w:r w:rsidR="00E840CB" w:rsidRPr="009F10F7">
        <w:rPr>
          <w:rFonts w:ascii="Tahoma" w:eastAsiaTheme="minorEastAsia" w:hAnsi="Tahoma" w:cs="Tahoma"/>
        </w:rPr>
        <w:t xml:space="preserve"> and </w:t>
      </w:r>
      <w:r w:rsidRPr="009F10F7">
        <w:rPr>
          <w:rFonts w:ascii="Tahoma" w:eastAsiaTheme="minorEastAsia" w:hAnsi="Tahoma" w:cs="Tahoma"/>
        </w:rPr>
        <w:t xml:space="preserve">carers and professionals advising as appropriate. </w:t>
      </w:r>
    </w:p>
    <w:p w14:paraId="28F427C9" w14:textId="5D296A6A" w:rsidR="009627AA" w:rsidRPr="009F10F7" w:rsidRDefault="0013155A" w:rsidP="009F10F7">
      <w:pPr>
        <w:spacing w:line="276" w:lineRule="auto"/>
        <w:rPr>
          <w:rFonts w:ascii="Tahoma" w:hAnsi="Tahoma" w:cs="Tahoma"/>
          <w:b/>
          <w:bCs/>
          <w:sz w:val="20"/>
        </w:rPr>
      </w:pPr>
      <w:r w:rsidRPr="009F10F7">
        <w:rPr>
          <w:rFonts w:ascii="Tahoma" w:hAnsi="Tahoma" w:cs="Tahoma"/>
          <w:color w:val="FF0000"/>
          <w:sz w:val="20"/>
        </w:rPr>
        <w:tab/>
      </w:r>
      <w:r w:rsidRPr="009F10F7">
        <w:rPr>
          <w:rFonts w:ascii="Tahoma" w:hAnsi="Tahoma" w:cs="Tahoma"/>
          <w:sz w:val="20"/>
        </w:rPr>
        <w:tab/>
      </w:r>
      <w:r w:rsidRPr="009F10F7">
        <w:rPr>
          <w:rFonts w:ascii="Tahoma" w:hAnsi="Tahoma" w:cs="Tahoma"/>
          <w:sz w:val="20"/>
        </w:rPr>
        <w:tab/>
      </w:r>
      <w:r w:rsidRPr="009F10F7">
        <w:rPr>
          <w:rFonts w:ascii="Tahoma" w:hAnsi="Tahoma" w:cs="Tahoma"/>
          <w:sz w:val="20"/>
        </w:rPr>
        <w:tab/>
      </w:r>
      <w:r w:rsidRPr="009F10F7">
        <w:rPr>
          <w:rFonts w:ascii="Tahoma" w:hAnsi="Tahoma" w:cs="Tahoma"/>
          <w:sz w:val="20"/>
        </w:rPr>
        <w:tab/>
      </w:r>
      <w:r w:rsidRPr="009F10F7">
        <w:rPr>
          <w:rFonts w:ascii="Tahoma" w:hAnsi="Tahoma" w:cs="Tahoma"/>
          <w:sz w:val="20"/>
        </w:rPr>
        <w:tab/>
      </w:r>
      <w:r w:rsidRPr="009F10F7">
        <w:rPr>
          <w:rFonts w:ascii="Tahoma" w:hAnsi="Tahoma" w:cs="Tahoma"/>
          <w:sz w:val="20"/>
        </w:rPr>
        <w:tab/>
      </w:r>
      <w:r w:rsidRPr="009F10F7">
        <w:rPr>
          <w:rFonts w:ascii="Tahoma" w:hAnsi="Tahoma" w:cs="Tahoma"/>
          <w:sz w:val="20"/>
        </w:rPr>
        <w:tab/>
      </w:r>
    </w:p>
    <w:p w14:paraId="6A2FB4E4" w14:textId="77777777" w:rsidR="001C079B" w:rsidRPr="009F10F7" w:rsidRDefault="001C079B" w:rsidP="009F10F7">
      <w:pPr>
        <w:spacing w:line="276" w:lineRule="auto"/>
        <w:rPr>
          <w:rFonts w:ascii="Tahoma" w:hAnsi="Tahoma" w:cs="Tahoma"/>
          <w:b/>
          <w:bCs/>
          <w:color w:val="156082" w:themeColor="accent1"/>
          <w:sz w:val="20"/>
        </w:rPr>
      </w:pPr>
    </w:p>
    <w:p w14:paraId="3A967E43" w14:textId="1FCBD825" w:rsidR="0013155A" w:rsidRPr="009F10F7" w:rsidRDefault="0013155A" w:rsidP="009F10F7">
      <w:pPr>
        <w:pStyle w:val="Heading2"/>
        <w:spacing w:line="276" w:lineRule="auto"/>
        <w:rPr>
          <w:rFonts w:ascii="Tahoma" w:eastAsiaTheme="minorEastAsia" w:hAnsi="Tahoma" w:cs="Tahoma"/>
          <w:b/>
          <w:bCs/>
          <w:color w:val="156082" w:themeColor="accent1"/>
        </w:rPr>
      </w:pPr>
      <w:bookmarkStart w:id="8" w:name="_Toc968013975"/>
      <w:r w:rsidRPr="009F10F7">
        <w:rPr>
          <w:rFonts w:ascii="Tahoma" w:eastAsiaTheme="minorEastAsia" w:hAnsi="Tahoma" w:cs="Tahoma"/>
          <w:b/>
          <w:bCs/>
          <w:color w:val="156082" w:themeColor="accent1"/>
        </w:rPr>
        <w:t>Transition Planning to Support CYP with Personal Care Needs</w:t>
      </w:r>
      <w:bookmarkEnd w:id="8"/>
      <w:r w:rsidRPr="009F10F7">
        <w:rPr>
          <w:rFonts w:ascii="Tahoma" w:eastAsiaTheme="minorEastAsia" w:hAnsi="Tahoma" w:cs="Tahoma"/>
          <w:b/>
          <w:bCs/>
          <w:color w:val="156082" w:themeColor="accent1"/>
        </w:rPr>
        <w:t xml:space="preserve"> </w:t>
      </w:r>
    </w:p>
    <w:p w14:paraId="3A76AA8E" w14:textId="77777777" w:rsidR="0013155A" w:rsidRPr="009F10F7" w:rsidRDefault="0013155A" w:rsidP="009F10F7">
      <w:pPr>
        <w:spacing w:line="276" w:lineRule="auto"/>
        <w:rPr>
          <w:rFonts w:ascii="Tahoma" w:eastAsiaTheme="minorEastAsia" w:hAnsi="Tahoma" w:cs="Tahoma"/>
          <w:b/>
          <w:bCs/>
          <w:color w:val="156082" w:themeColor="accent1"/>
          <w:sz w:val="28"/>
          <w:szCs w:val="28"/>
        </w:rPr>
      </w:pPr>
    </w:p>
    <w:p w14:paraId="7579D7BC" w14:textId="77777777" w:rsidR="0013155A" w:rsidRPr="009F10F7" w:rsidRDefault="0013155A" w:rsidP="009F10F7">
      <w:pPr>
        <w:pStyle w:val="BodyText3"/>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All education settings should prioritise supporting good transitions and this will include the additional planning and preparation required at transition for supporting CYP with personal care needs. </w:t>
      </w:r>
    </w:p>
    <w:p w14:paraId="5E563271" w14:textId="77777777" w:rsidR="0013155A" w:rsidRPr="009F10F7" w:rsidRDefault="0013155A" w:rsidP="009F10F7">
      <w:pPr>
        <w:pStyle w:val="BodyText3"/>
        <w:spacing w:line="276" w:lineRule="auto"/>
        <w:rPr>
          <w:rFonts w:ascii="Tahoma" w:eastAsiaTheme="minorEastAsia" w:hAnsi="Tahoma" w:cs="Tahoma"/>
          <w:sz w:val="24"/>
          <w:szCs w:val="24"/>
        </w:rPr>
      </w:pPr>
    </w:p>
    <w:p w14:paraId="2BDA0FAA" w14:textId="5BBB87C1"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A meeting should be arranged well in advance of a CYP starting their new s</w:t>
      </w:r>
      <w:r w:rsidR="007922D0" w:rsidRPr="009F10F7">
        <w:rPr>
          <w:rFonts w:ascii="Tahoma" w:eastAsiaTheme="minorEastAsia" w:hAnsi="Tahoma" w:cs="Tahoma"/>
          <w:sz w:val="24"/>
          <w:szCs w:val="24"/>
        </w:rPr>
        <w:t>etting</w:t>
      </w:r>
      <w:r w:rsidRPr="009F10F7">
        <w:rPr>
          <w:rFonts w:ascii="Tahoma" w:eastAsiaTheme="minorEastAsia" w:hAnsi="Tahoma" w:cs="Tahoma"/>
          <w:sz w:val="24"/>
          <w:szCs w:val="24"/>
        </w:rPr>
        <w:t xml:space="preserve"> to discuss their personal care needs with the parents</w:t>
      </w:r>
      <w:r w:rsidR="00E840CB"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 xml:space="preserve">carers/CYP/new setting. At this meeting new settings should check if other agencies are already involved and if they may be required to support the transition process. </w:t>
      </w:r>
    </w:p>
    <w:p w14:paraId="6797B4D6" w14:textId="77777777" w:rsidR="0013155A" w:rsidRPr="009F10F7" w:rsidRDefault="0013155A" w:rsidP="009F10F7">
      <w:pPr>
        <w:spacing w:line="276" w:lineRule="auto"/>
        <w:jc w:val="left"/>
        <w:rPr>
          <w:rFonts w:ascii="Tahoma" w:eastAsiaTheme="minorEastAsia" w:hAnsi="Tahoma" w:cs="Tahoma"/>
          <w:sz w:val="24"/>
          <w:szCs w:val="24"/>
        </w:rPr>
      </w:pPr>
    </w:p>
    <w:p w14:paraId="42016BE8" w14:textId="340B98D0"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Appropriate consent from parents</w:t>
      </w:r>
      <w:r w:rsidR="00E840CB"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 xml:space="preserve">carers should be gained by the new setting before approaching health /other professionals to inform the support needed. </w:t>
      </w:r>
    </w:p>
    <w:p w14:paraId="4B9567EA" w14:textId="77777777" w:rsidR="0013155A" w:rsidRPr="009F10F7" w:rsidRDefault="0013155A" w:rsidP="009F10F7">
      <w:pPr>
        <w:spacing w:line="276" w:lineRule="auto"/>
        <w:jc w:val="left"/>
        <w:rPr>
          <w:rFonts w:ascii="Tahoma" w:eastAsiaTheme="minorEastAsia" w:hAnsi="Tahoma" w:cs="Tahoma"/>
          <w:sz w:val="24"/>
          <w:szCs w:val="24"/>
        </w:rPr>
      </w:pPr>
    </w:p>
    <w:p w14:paraId="3DC06489" w14:textId="29B7A507"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CYP should be included in the transition planning required at an age-appropriate level</w:t>
      </w:r>
      <w:r w:rsidR="001B7758"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p>
    <w:p w14:paraId="18DD9E29" w14:textId="77777777" w:rsidR="0013155A" w:rsidRPr="009F10F7" w:rsidRDefault="0013155A" w:rsidP="009F10F7">
      <w:pPr>
        <w:spacing w:line="276" w:lineRule="auto"/>
        <w:jc w:val="left"/>
        <w:rPr>
          <w:rFonts w:ascii="Tahoma" w:eastAsiaTheme="minorEastAsia" w:hAnsi="Tahoma" w:cs="Tahoma"/>
          <w:sz w:val="24"/>
          <w:szCs w:val="24"/>
        </w:rPr>
      </w:pPr>
    </w:p>
    <w:p w14:paraId="09093BD4" w14:textId="63CB08CE" w:rsidR="0013155A"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Settings should share their intimate care</w:t>
      </w:r>
      <w:r w:rsidR="2BC7D1E7" w:rsidRPr="009F10F7">
        <w:rPr>
          <w:rFonts w:ascii="Tahoma" w:eastAsiaTheme="minorEastAsia" w:hAnsi="Tahoma" w:cs="Tahoma"/>
          <w:sz w:val="24"/>
          <w:szCs w:val="24"/>
        </w:rPr>
        <w:t>/</w:t>
      </w:r>
      <w:r w:rsidR="678E22E2" w:rsidRPr="009F10F7">
        <w:rPr>
          <w:rFonts w:ascii="Tahoma" w:eastAsiaTheme="minorEastAsia" w:hAnsi="Tahoma" w:cs="Tahoma"/>
          <w:sz w:val="24"/>
          <w:szCs w:val="24"/>
        </w:rPr>
        <w:t>toileting policy</w:t>
      </w:r>
      <w:r w:rsidRPr="009F10F7">
        <w:rPr>
          <w:rFonts w:ascii="Tahoma" w:eastAsiaTheme="minorEastAsia" w:hAnsi="Tahoma" w:cs="Tahoma"/>
          <w:sz w:val="24"/>
          <w:szCs w:val="24"/>
        </w:rPr>
        <w:t xml:space="preserve"> with parents and </w:t>
      </w:r>
      <w:r w:rsidR="48E5EC88" w:rsidRPr="009F10F7">
        <w:rPr>
          <w:rFonts w:ascii="Tahoma" w:eastAsiaTheme="minorEastAsia" w:hAnsi="Tahoma" w:cs="Tahoma"/>
          <w:sz w:val="24"/>
          <w:szCs w:val="24"/>
        </w:rPr>
        <w:t xml:space="preserve">carers and </w:t>
      </w:r>
      <w:r w:rsidRPr="009F10F7">
        <w:rPr>
          <w:rFonts w:ascii="Tahoma" w:eastAsiaTheme="minorEastAsia" w:hAnsi="Tahoma" w:cs="Tahoma"/>
          <w:sz w:val="24"/>
          <w:szCs w:val="24"/>
        </w:rPr>
        <w:t>arrange for any health care plans/intimate care</w:t>
      </w:r>
      <w:r w:rsidR="7F9A0CFA" w:rsidRPr="009F10F7">
        <w:rPr>
          <w:rFonts w:ascii="Tahoma" w:eastAsiaTheme="minorEastAsia" w:hAnsi="Tahoma" w:cs="Tahoma"/>
          <w:sz w:val="24"/>
          <w:szCs w:val="24"/>
        </w:rPr>
        <w:t xml:space="preserve">/toileting </w:t>
      </w:r>
      <w:r w:rsidRPr="009F10F7">
        <w:rPr>
          <w:rFonts w:ascii="Tahoma" w:eastAsiaTheme="minorEastAsia" w:hAnsi="Tahoma" w:cs="Tahoma"/>
          <w:sz w:val="24"/>
          <w:szCs w:val="24"/>
        </w:rPr>
        <w:t>plans to be developed/updated for the new setting with CYP/</w:t>
      </w:r>
      <w:r w:rsidR="398871C2" w:rsidRPr="009F10F7">
        <w:rPr>
          <w:rFonts w:ascii="Tahoma" w:eastAsiaTheme="minorEastAsia" w:hAnsi="Tahoma" w:cs="Tahoma"/>
          <w:sz w:val="24"/>
          <w:szCs w:val="24"/>
        </w:rPr>
        <w:t>p</w:t>
      </w:r>
      <w:r w:rsidRPr="009F10F7">
        <w:rPr>
          <w:rFonts w:ascii="Tahoma" w:eastAsiaTheme="minorEastAsia" w:hAnsi="Tahoma" w:cs="Tahoma"/>
          <w:sz w:val="24"/>
          <w:szCs w:val="24"/>
        </w:rPr>
        <w:t>arent</w:t>
      </w:r>
      <w:r w:rsidR="48E5EC88"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carers and appropriate health professionals.</w:t>
      </w:r>
    </w:p>
    <w:p w14:paraId="4248D895" w14:textId="77777777" w:rsidR="0013155A" w:rsidRPr="009F10F7" w:rsidRDefault="0013155A" w:rsidP="009F10F7">
      <w:pPr>
        <w:spacing w:line="276" w:lineRule="auto"/>
        <w:rPr>
          <w:rFonts w:ascii="Tahoma" w:eastAsiaTheme="minorEastAsia" w:hAnsi="Tahoma" w:cs="Tahoma"/>
          <w:sz w:val="24"/>
          <w:szCs w:val="24"/>
        </w:rPr>
      </w:pPr>
    </w:p>
    <w:p w14:paraId="7FA9982D" w14:textId="7F1DB760" w:rsidR="0013155A" w:rsidRPr="009F10F7" w:rsidRDefault="1747E8FC"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Settings should anticipate all </w:t>
      </w:r>
      <w:r w:rsidR="7F9A0CFA" w:rsidRPr="009F10F7">
        <w:rPr>
          <w:rFonts w:ascii="Tahoma" w:eastAsiaTheme="minorEastAsia" w:hAnsi="Tahoma" w:cs="Tahoma"/>
          <w:sz w:val="24"/>
          <w:szCs w:val="24"/>
        </w:rPr>
        <w:t xml:space="preserve">the </w:t>
      </w:r>
      <w:r w:rsidRPr="009F10F7">
        <w:rPr>
          <w:rFonts w:ascii="Tahoma" w:eastAsiaTheme="minorEastAsia" w:hAnsi="Tahoma" w:cs="Tahoma"/>
          <w:sz w:val="24"/>
          <w:szCs w:val="24"/>
        </w:rPr>
        <w:t xml:space="preserve">planning needed, including staffing, </w:t>
      </w:r>
      <w:r w:rsidR="72CB362F" w:rsidRPr="009F10F7">
        <w:rPr>
          <w:rFonts w:ascii="Tahoma" w:eastAsiaTheme="minorEastAsia" w:hAnsi="Tahoma" w:cs="Tahoma"/>
          <w:sz w:val="24"/>
          <w:szCs w:val="24"/>
        </w:rPr>
        <w:t xml:space="preserve">equipment </w:t>
      </w:r>
      <w:r w:rsidR="34E40FDD" w:rsidRPr="009F10F7">
        <w:rPr>
          <w:rFonts w:ascii="Tahoma" w:eastAsiaTheme="minorEastAsia" w:hAnsi="Tahoma" w:cs="Tahoma"/>
          <w:sz w:val="24"/>
          <w:szCs w:val="24"/>
        </w:rPr>
        <w:t>environment, resources</w:t>
      </w:r>
      <w:r w:rsidRPr="009F10F7">
        <w:rPr>
          <w:rFonts w:ascii="Tahoma" w:eastAsiaTheme="minorEastAsia" w:hAnsi="Tahoma" w:cs="Tahoma"/>
          <w:sz w:val="24"/>
          <w:szCs w:val="24"/>
        </w:rPr>
        <w:t xml:space="preserve"> and </w:t>
      </w:r>
      <w:r w:rsidR="7F9A0CFA" w:rsidRPr="009F10F7">
        <w:rPr>
          <w:rFonts w:ascii="Tahoma" w:eastAsiaTheme="minorEastAsia" w:hAnsi="Tahoma" w:cs="Tahoma"/>
          <w:sz w:val="24"/>
          <w:szCs w:val="24"/>
        </w:rPr>
        <w:t xml:space="preserve">any </w:t>
      </w:r>
      <w:r w:rsidRPr="009F10F7">
        <w:rPr>
          <w:rFonts w:ascii="Tahoma" w:eastAsiaTheme="minorEastAsia" w:hAnsi="Tahoma" w:cs="Tahoma"/>
          <w:sz w:val="24"/>
          <w:szCs w:val="24"/>
        </w:rPr>
        <w:t xml:space="preserve">training </w:t>
      </w:r>
      <w:r w:rsidR="7F9A0CFA" w:rsidRPr="009F10F7">
        <w:rPr>
          <w:rFonts w:ascii="Tahoma" w:eastAsiaTheme="minorEastAsia" w:hAnsi="Tahoma" w:cs="Tahoma"/>
          <w:sz w:val="24"/>
          <w:szCs w:val="24"/>
        </w:rPr>
        <w:t xml:space="preserve">needed. This should be done well </w:t>
      </w:r>
      <w:r w:rsidRPr="009F10F7">
        <w:rPr>
          <w:rFonts w:ascii="Tahoma" w:eastAsiaTheme="minorEastAsia" w:hAnsi="Tahoma" w:cs="Tahoma"/>
          <w:sz w:val="24"/>
          <w:szCs w:val="24"/>
        </w:rPr>
        <w:t>ahead of time to ensure a CYP with personal care needs can start at their new s</w:t>
      </w:r>
      <w:r w:rsidR="48F08486" w:rsidRPr="009F10F7">
        <w:rPr>
          <w:rFonts w:ascii="Tahoma" w:eastAsiaTheme="minorEastAsia" w:hAnsi="Tahoma" w:cs="Tahoma"/>
          <w:sz w:val="24"/>
          <w:szCs w:val="24"/>
        </w:rPr>
        <w:t>etting</w:t>
      </w:r>
      <w:r w:rsidRPr="009F10F7">
        <w:rPr>
          <w:rFonts w:ascii="Tahoma" w:eastAsiaTheme="minorEastAsia" w:hAnsi="Tahoma" w:cs="Tahoma"/>
          <w:sz w:val="24"/>
          <w:szCs w:val="24"/>
        </w:rPr>
        <w:t xml:space="preserve"> at the same time as their peers.</w:t>
      </w:r>
    </w:p>
    <w:p w14:paraId="179E3560" w14:textId="77777777" w:rsidR="009627AA" w:rsidRPr="009F10F7" w:rsidRDefault="009627AA" w:rsidP="009F10F7">
      <w:pPr>
        <w:spacing w:line="276" w:lineRule="auto"/>
        <w:rPr>
          <w:rFonts w:ascii="Tahoma" w:eastAsiaTheme="minorEastAsia" w:hAnsi="Tahoma" w:cs="Tahoma"/>
          <w:sz w:val="24"/>
          <w:szCs w:val="24"/>
        </w:rPr>
      </w:pPr>
    </w:p>
    <w:p w14:paraId="5D0C63AD" w14:textId="1F3446AB" w:rsidR="009627AA" w:rsidRPr="009F10F7" w:rsidRDefault="009627A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Transition planning needs to incorporate the need to build secure relationships and confidence with CYP and their families, this is particularly important for the key adults who will be supporting personal care in the new education setting.   </w:t>
      </w:r>
    </w:p>
    <w:p w14:paraId="28400490" w14:textId="77777777" w:rsidR="0013155A" w:rsidRPr="009F10F7" w:rsidRDefault="0013155A" w:rsidP="009F10F7">
      <w:pPr>
        <w:spacing w:line="276" w:lineRule="auto"/>
        <w:rPr>
          <w:rFonts w:ascii="Tahoma" w:eastAsiaTheme="minorEastAsia" w:hAnsi="Tahoma" w:cs="Tahoma"/>
          <w:sz w:val="24"/>
          <w:szCs w:val="24"/>
        </w:rPr>
      </w:pPr>
    </w:p>
    <w:p w14:paraId="4D188B6B" w14:textId="50175841" w:rsidR="009627AA" w:rsidRPr="009F10F7" w:rsidRDefault="0013155A"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The term pad rather than nappy</w:t>
      </w:r>
      <w:r w:rsidR="003E645A" w:rsidRPr="009F10F7">
        <w:rPr>
          <w:rFonts w:ascii="Tahoma" w:eastAsiaTheme="minorEastAsia" w:hAnsi="Tahoma" w:cs="Tahoma"/>
          <w:sz w:val="24"/>
          <w:szCs w:val="24"/>
        </w:rPr>
        <w:t xml:space="preserve"> should be used as </w:t>
      </w:r>
      <w:r w:rsidR="00AF583C" w:rsidRPr="009F10F7">
        <w:rPr>
          <w:rFonts w:ascii="Tahoma" w:eastAsiaTheme="minorEastAsia" w:hAnsi="Tahoma" w:cs="Tahoma"/>
          <w:sz w:val="24"/>
          <w:szCs w:val="24"/>
        </w:rPr>
        <w:t>CYP</w:t>
      </w:r>
      <w:r w:rsidR="003E645A" w:rsidRPr="009F10F7">
        <w:rPr>
          <w:rFonts w:ascii="Tahoma" w:eastAsiaTheme="minorEastAsia" w:hAnsi="Tahoma" w:cs="Tahoma"/>
          <w:sz w:val="24"/>
          <w:szCs w:val="24"/>
        </w:rPr>
        <w:t xml:space="preserve"> move into school</w:t>
      </w:r>
      <w:r w:rsidRPr="009F10F7">
        <w:rPr>
          <w:rFonts w:ascii="Tahoma" w:eastAsiaTheme="minorEastAsia" w:hAnsi="Tahoma" w:cs="Tahoma"/>
          <w:sz w:val="24"/>
          <w:szCs w:val="24"/>
        </w:rPr>
        <w:t>. The use of terminology should be discussed with CYP and parents</w:t>
      </w:r>
      <w:r w:rsidR="00E840CB"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 xml:space="preserve">carers before starting school.   </w:t>
      </w:r>
    </w:p>
    <w:p w14:paraId="3E1CA44F" w14:textId="77777777" w:rsidR="001B7758" w:rsidRPr="009F10F7" w:rsidRDefault="001B7758" w:rsidP="009F10F7">
      <w:pPr>
        <w:spacing w:line="276" w:lineRule="auto"/>
        <w:contextualSpacing/>
        <w:jc w:val="left"/>
        <w:rPr>
          <w:rFonts w:ascii="Tahoma" w:eastAsiaTheme="minorEastAsia" w:hAnsi="Tahoma" w:cs="Tahoma"/>
          <w:sz w:val="24"/>
          <w:szCs w:val="24"/>
        </w:rPr>
      </w:pPr>
    </w:p>
    <w:p w14:paraId="366A44BF" w14:textId="0D3B5877" w:rsidR="4FA9DEAF" w:rsidRPr="009F10F7" w:rsidRDefault="4FA9DEAF" w:rsidP="009F10F7">
      <w:pPr>
        <w:spacing w:line="276" w:lineRule="auto"/>
        <w:contextualSpacing/>
        <w:jc w:val="left"/>
        <w:rPr>
          <w:rFonts w:ascii="Tahoma" w:eastAsiaTheme="minorEastAsia" w:hAnsi="Tahoma" w:cs="Tahoma"/>
          <w:sz w:val="24"/>
          <w:szCs w:val="24"/>
        </w:rPr>
      </w:pPr>
    </w:p>
    <w:p w14:paraId="3B298EF1" w14:textId="3DEF69A2" w:rsidR="001B7758" w:rsidRPr="009F10F7" w:rsidRDefault="1747E8FC" w:rsidP="009F10F7">
      <w:pPr>
        <w:pStyle w:val="Heading2"/>
        <w:spacing w:line="276" w:lineRule="auto"/>
        <w:rPr>
          <w:rFonts w:ascii="Tahoma" w:hAnsi="Tahoma" w:cs="Tahoma"/>
          <w:b/>
          <w:bCs/>
          <w:color w:val="156082" w:themeColor="accent1"/>
        </w:rPr>
      </w:pPr>
      <w:bookmarkStart w:id="9" w:name="_Toc178664567"/>
      <w:r w:rsidRPr="009F10F7">
        <w:rPr>
          <w:rFonts w:ascii="Tahoma" w:hAnsi="Tahoma" w:cs="Tahoma"/>
          <w:b/>
          <w:bCs/>
          <w:color w:val="156082" w:themeColor="accent1"/>
        </w:rPr>
        <w:t xml:space="preserve">Transition Planning </w:t>
      </w:r>
      <w:r w:rsidR="77228DA0" w:rsidRPr="009F10F7">
        <w:rPr>
          <w:rFonts w:ascii="Tahoma" w:hAnsi="Tahoma" w:cs="Tahoma"/>
          <w:b/>
          <w:bCs/>
          <w:color w:val="156082" w:themeColor="accent1"/>
        </w:rPr>
        <w:t xml:space="preserve">Further </w:t>
      </w:r>
      <w:r w:rsidR="51E343AF" w:rsidRPr="009F10F7">
        <w:rPr>
          <w:rFonts w:ascii="Tahoma" w:hAnsi="Tahoma" w:cs="Tahoma"/>
          <w:b/>
          <w:bCs/>
          <w:color w:val="156082" w:themeColor="accent1"/>
        </w:rPr>
        <w:t>Considerations for</w:t>
      </w:r>
      <w:r w:rsidR="2BC7D1E7" w:rsidRPr="009F10F7">
        <w:rPr>
          <w:rFonts w:ascii="Tahoma" w:hAnsi="Tahoma" w:cs="Tahoma"/>
          <w:b/>
          <w:bCs/>
          <w:color w:val="156082" w:themeColor="accent1"/>
        </w:rPr>
        <w:t xml:space="preserve"> </w:t>
      </w:r>
      <w:r w:rsidR="3E9118A1" w:rsidRPr="009F10F7">
        <w:rPr>
          <w:rFonts w:ascii="Tahoma" w:hAnsi="Tahoma" w:cs="Tahoma"/>
          <w:b/>
          <w:bCs/>
          <w:color w:val="156082" w:themeColor="accent1"/>
        </w:rPr>
        <w:t>Secondary Transfer</w:t>
      </w:r>
      <w:bookmarkEnd w:id="9"/>
    </w:p>
    <w:p w14:paraId="53371050" w14:textId="77777777" w:rsidR="001B7758" w:rsidRPr="009F10F7" w:rsidRDefault="001B7758" w:rsidP="009F10F7">
      <w:pPr>
        <w:spacing w:line="276" w:lineRule="auto"/>
        <w:contextualSpacing/>
        <w:jc w:val="left"/>
        <w:rPr>
          <w:rFonts w:ascii="Tahoma" w:hAnsi="Tahoma" w:cs="Tahoma"/>
          <w:b/>
          <w:bCs/>
          <w:sz w:val="20"/>
        </w:rPr>
      </w:pPr>
    </w:p>
    <w:p w14:paraId="3AA71943" w14:textId="215DB7AF" w:rsidR="0013155A" w:rsidRPr="009F10F7" w:rsidRDefault="0013155A"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The transition to secondary can be a particularly challenging and stressful time for</w:t>
      </w:r>
      <w:r w:rsidRPr="009F10F7">
        <w:rPr>
          <w:rFonts w:ascii="Tahoma" w:eastAsiaTheme="minorEastAsia" w:hAnsi="Tahoma" w:cs="Tahoma"/>
          <w:b/>
          <w:bCs/>
          <w:sz w:val="24"/>
          <w:szCs w:val="24"/>
        </w:rPr>
        <w:t xml:space="preserve"> </w:t>
      </w:r>
      <w:r w:rsidRPr="009F10F7">
        <w:rPr>
          <w:rFonts w:ascii="Tahoma" w:eastAsiaTheme="minorEastAsia" w:hAnsi="Tahoma" w:cs="Tahoma"/>
          <w:sz w:val="24"/>
          <w:szCs w:val="24"/>
        </w:rPr>
        <w:t xml:space="preserve">all pupils and more particularly for those with toileting and personal care needs and especially for those requiring </w:t>
      </w:r>
      <w:r w:rsidR="00234B53" w:rsidRPr="009F10F7">
        <w:rPr>
          <w:rFonts w:ascii="Tahoma" w:eastAsiaTheme="minorEastAsia" w:hAnsi="Tahoma" w:cs="Tahoma"/>
          <w:sz w:val="24"/>
          <w:szCs w:val="24"/>
        </w:rPr>
        <w:t xml:space="preserve">a high level of </w:t>
      </w:r>
      <w:r w:rsidRPr="009F10F7">
        <w:rPr>
          <w:rFonts w:ascii="Tahoma" w:eastAsiaTheme="minorEastAsia" w:hAnsi="Tahoma" w:cs="Tahoma"/>
          <w:sz w:val="24"/>
          <w:szCs w:val="24"/>
        </w:rPr>
        <w:t xml:space="preserve">adult support within the school day. </w:t>
      </w:r>
    </w:p>
    <w:p w14:paraId="1F147836" w14:textId="77777777" w:rsidR="0013155A" w:rsidRPr="009F10F7" w:rsidRDefault="0013155A" w:rsidP="009F10F7">
      <w:pPr>
        <w:spacing w:line="276" w:lineRule="auto"/>
        <w:rPr>
          <w:rFonts w:ascii="Tahoma" w:eastAsiaTheme="minorEastAsia" w:hAnsi="Tahoma" w:cs="Tahoma"/>
          <w:sz w:val="24"/>
          <w:szCs w:val="24"/>
        </w:rPr>
      </w:pPr>
    </w:p>
    <w:p w14:paraId="378102FF" w14:textId="594AEDA4" w:rsidR="0013155A" w:rsidRPr="009F10F7" w:rsidRDefault="0013155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It may have taken years for CYP to build trusting relationships with key adults in </w:t>
      </w:r>
      <w:r w:rsidR="007922D0" w:rsidRPr="009F10F7">
        <w:rPr>
          <w:rFonts w:ascii="Tahoma" w:eastAsiaTheme="minorEastAsia" w:hAnsi="Tahoma" w:cs="Tahoma"/>
          <w:sz w:val="24"/>
          <w:szCs w:val="24"/>
        </w:rPr>
        <w:t xml:space="preserve">the </w:t>
      </w:r>
      <w:r w:rsidRPr="009F10F7">
        <w:rPr>
          <w:rFonts w:ascii="Tahoma" w:eastAsiaTheme="minorEastAsia" w:hAnsi="Tahoma" w:cs="Tahoma"/>
          <w:sz w:val="24"/>
          <w:szCs w:val="24"/>
        </w:rPr>
        <w:t>primary s</w:t>
      </w:r>
      <w:r w:rsidR="007922D0" w:rsidRPr="009F10F7">
        <w:rPr>
          <w:rFonts w:ascii="Tahoma" w:eastAsiaTheme="minorEastAsia" w:hAnsi="Tahoma" w:cs="Tahoma"/>
          <w:sz w:val="24"/>
          <w:szCs w:val="24"/>
        </w:rPr>
        <w:t>etting</w:t>
      </w:r>
      <w:r w:rsidR="001B7758"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Any CYP moving to secondary may be worried and anxious at the thought of less familiar adults supporting them with their personal </w:t>
      </w:r>
      <w:r w:rsidR="001B7758" w:rsidRPr="009F10F7">
        <w:rPr>
          <w:rFonts w:ascii="Tahoma" w:eastAsiaTheme="minorEastAsia" w:hAnsi="Tahoma" w:cs="Tahoma"/>
          <w:sz w:val="24"/>
          <w:szCs w:val="24"/>
        </w:rPr>
        <w:t xml:space="preserve">care </w:t>
      </w:r>
      <w:r w:rsidRPr="009F10F7">
        <w:rPr>
          <w:rFonts w:ascii="Tahoma" w:eastAsiaTheme="minorEastAsia" w:hAnsi="Tahoma" w:cs="Tahoma"/>
          <w:sz w:val="24"/>
          <w:szCs w:val="24"/>
        </w:rPr>
        <w:t>needs</w:t>
      </w:r>
      <w:r w:rsidR="001B7758"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p>
    <w:p w14:paraId="6755140F" w14:textId="77777777" w:rsidR="0013155A" w:rsidRPr="009F10F7" w:rsidRDefault="0013155A" w:rsidP="009F10F7">
      <w:pPr>
        <w:spacing w:line="276" w:lineRule="auto"/>
        <w:rPr>
          <w:rFonts w:ascii="Tahoma" w:eastAsiaTheme="minorEastAsia" w:hAnsi="Tahoma" w:cs="Tahoma"/>
          <w:sz w:val="24"/>
          <w:szCs w:val="24"/>
        </w:rPr>
      </w:pPr>
    </w:p>
    <w:p w14:paraId="45EF7497" w14:textId="24B44205" w:rsidR="0013155A" w:rsidRPr="009F10F7" w:rsidRDefault="1747E8FC"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A series of planning meetings might be required. The CYP parent</w:t>
      </w:r>
      <w:r w:rsidR="48E5EC88"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 xml:space="preserve">carer should be given the opportunity to be involved in such meetings so they can contribute to the planning needed and gain confidence around the transition. </w:t>
      </w:r>
    </w:p>
    <w:p w14:paraId="0E58A956" w14:textId="77777777" w:rsidR="0013155A" w:rsidRPr="009F10F7" w:rsidRDefault="0013155A" w:rsidP="009F10F7">
      <w:pPr>
        <w:spacing w:line="276" w:lineRule="auto"/>
        <w:rPr>
          <w:rFonts w:ascii="Tahoma" w:eastAsiaTheme="minorEastAsia" w:hAnsi="Tahoma" w:cs="Tahoma"/>
          <w:sz w:val="24"/>
          <w:szCs w:val="24"/>
        </w:rPr>
      </w:pPr>
    </w:p>
    <w:p w14:paraId="7A6511F8" w14:textId="0D43F0BA" w:rsidR="0013155A" w:rsidRPr="009F10F7" w:rsidRDefault="0013155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Identify the effective support and approaches f</w:t>
      </w:r>
      <w:r w:rsidR="007922D0" w:rsidRPr="009F10F7">
        <w:rPr>
          <w:rFonts w:ascii="Tahoma" w:eastAsiaTheme="minorEastAsia" w:hAnsi="Tahoma" w:cs="Tahoma"/>
          <w:sz w:val="24"/>
          <w:szCs w:val="24"/>
        </w:rPr>
        <w:t>rom</w:t>
      </w:r>
      <w:r w:rsidRPr="009F10F7">
        <w:rPr>
          <w:rFonts w:ascii="Tahoma" w:eastAsiaTheme="minorEastAsia" w:hAnsi="Tahoma" w:cs="Tahoma"/>
          <w:sz w:val="24"/>
          <w:szCs w:val="24"/>
        </w:rPr>
        <w:t xml:space="preserve"> the primary s</w:t>
      </w:r>
      <w:r w:rsidR="007922D0" w:rsidRPr="009F10F7">
        <w:rPr>
          <w:rFonts w:ascii="Tahoma" w:eastAsiaTheme="minorEastAsia" w:hAnsi="Tahoma" w:cs="Tahoma"/>
          <w:sz w:val="24"/>
          <w:szCs w:val="24"/>
        </w:rPr>
        <w:t xml:space="preserve">etting </w:t>
      </w:r>
      <w:r w:rsidRPr="009F10F7">
        <w:rPr>
          <w:rFonts w:ascii="Tahoma" w:eastAsiaTheme="minorEastAsia" w:hAnsi="Tahoma" w:cs="Tahoma"/>
          <w:sz w:val="24"/>
          <w:szCs w:val="24"/>
        </w:rPr>
        <w:t xml:space="preserve">which should be carried over and continue in the secondary setting where appropriate.   </w:t>
      </w:r>
    </w:p>
    <w:p w14:paraId="126F4D1C" w14:textId="77777777" w:rsidR="0013155A" w:rsidRPr="009F10F7" w:rsidRDefault="0013155A" w:rsidP="009F10F7">
      <w:pPr>
        <w:spacing w:line="276" w:lineRule="auto"/>
        <w:rPr>
          <w:rFonts w:ascii="Tahoma" w:eastAsiaTheme="minorEastAsia" w:hAnsi="Tahoma" w:cs="Tahoma"/>
          <w:sz w:val="24"/>
          <w:szCs w:val="24"/>
        </w:rPr>
      </w:pPr>
    </w:p>
    <w:p w14:paraId="52EDE1F2" w14:textId="7F6C861E" w:rsidR="0013155A" w:rsidRPr="009F10F7" w:rsidRDefault="1747E8FC" w:rsidP="009F10F7">
      <w:pPr>
        <w:spacing w:line="276" w:lineRule="auto"/>
        <w:rPr>
          <w:rFonts w:ascii="Tahoma" w:eastAsiaTheme="minorEastAsia" w:hAnsi="Tahoma" w:cs="Tahoma"/>
          <w:sz w:val="24"/>
          <w:szCs w:val="24"/>
        </w:rPr>
      </w:pPr>
      <w:r w:rsidRPr="009F10F7">
        <w:rPr>
          <w:rFonts w:ascii="Tahoma" w:eastAsiaTheme="minorEastAsia" w:hAnsi="Tahoma" w:cs="Tahoma"/>
          <w:color w:val="000000" w:themeColor="text1"/>
          <w:sz w:val="24"/>
          <w:szCs w:val="24"/>
        </w:rPr>
        <w:t xml:space="preserve">Key </w:t>
      </w:r>
      <w:r w:rsidR="2BC7D1E7" w:rsidRPr="009F10F7">
        <w:rPr>
          <w:rFonts w:ascii="Tahoma" w:eastAsiaTheme="minorEastAsia" w:hAnsi="Tahoma" w:cs="Tahoma"/>
          <w:color w:val="000000" w:themeColor="text1"/>
          <w:sz w:val="24"/>
          <w:szCs w:val="24"/>
        </w:rPr>
        <w:t xml:space="preserve">support </w:t>
      </w:r>
      <w:r w:rsidRPr="009F10F7">
        <w:rPr>
          <w:rFonts w:ascii="Tahoma" w:eastAsiaTheme="minorEastAsia" w:hAnsi="Tahoma" w:cs="Tahoma"/>
          <w:color w:val="000000" w:themeColor="text1"/>
          <w:sz w:val="24"/>
          <w:szCs w:val="24"/>
        </w:rPr>
        <w:t xml:space="preserve">staff </w:t>
      </w:r>
      <w:r w:rsidRPr="009F10F7">
        <w:rPr>
          <w:rFonts w:ascii="Tahoma" w:eastAsiaTheme="minorEastAsia" w:hAnsi="Tahoma" w:cs="Tahoma"/>
          <w:sz w:val="24"/>
          <w:szCs w:val="24"/>
        </w:rPr>
        <w:t xml:space="preserve">from both </w:t>
      </w:r>
      <w:r w:rsidR="56F9F11F" w:rsidRPr="009F10F7">
        <w:rPr>
          <w:rFonts w:ascii="Tahoma" w:eastAsiaTheme="minorEastAsia" w:hAnsi="Tahoma" w:cs="Tahoma"/>
          <w:sz w:val="24"/>
          <w:szCs w:val="24"/>
        </w:rPr>
        <w:t>settings should</w:t>
      </w:r>
      <w:r w:rsidRPr="009F10F7">
        <w:rPr>
          <w:rFonts w:ascii="Tahoma" w:eastAsiaTheme="minorEastAsia" w:hAnsi="Tahoma" w:cs="Tahoma"/>
          <w:sz w:val="24"/>
          <w:szCs w:val="24"/>
        </w:rPr>
        <w:t xml:space="preserve"> liaise and share information regarding the personal care support needed.   </w:t>
      </w:r>
    </w:p>
    <w:p w14:paraId="0B01D24A" w14:textId="77777777" w:rsidR="0013155A" w:rsidRPr="009F10F7" w:rsidRDefault="0013155A" w:rsidP="009F10F7">
      <w:pPr>
        <w:spacing w:line="276" w:lineRule="auto"/>
        <w:rPr>
          <w:rFonts w:ascii="Tahoma" w:eastAsiaTheme="minorEastAsia" w:hAnsi="Tahoma" w:cs="Tahoma"/>
          <w:sz w:val="24"/>
          <w:szCs w:val="24"/>
        </w:rPr>
      </w:pPr>
    </w:p>
    <w:p w14:paraId="5FED1E66" w14:textId="686057A2" w:rsidR="0013155A" w:rsidRPr="009F10F7" w:rsidRDefault="0013155A" w:rsidP="009F10F7">
      <w:pPr>
        <w:pStyle w:val="HTMLPreformatted"/>
        <w:spacing w:line="276" w:lineRule="auto"/>
        <w:rPr>
          <w:rFonts w:ascii="Tahoma" w:eastAsiaTheme="minorEastAsia" w:hAnsi="Tahoma" w:cs="Tahoma"/>
          <w:sz w:val="24"/>
          <w:szCs w:val="24"/>
        </w:rPr>
      </w:pPr>
      <w:r w:rsidRPr="009F10F7">
        <w:rPr>
          <w:rFonts w:ascii="Tahoma" w:eastAsiaTheme="minorEastAsia" w:hAnsi="Tahoma" w:cs="Tahoma"/>
          <w:sz w:val="24"/>
          <w:szCs w:val="24"/>
        </w:rPr>
        <w:t>Informal visits should be arranged prior to a CYP starting at secondary</w:t>
      </w:r>
      <w:r w:rsidR="00234B53" w:rsidRPr="009F10F7">
        <w:rPr>
          <w:rFonts w:ascii="Tahoma" w:eastAsiaTheme="minorEastAsia" w:hAnsi="Tahoma" w:cs="Tahoma"/>
          <w:sz w:val="24"/>
          <w:szCs w:val="24"/>
        </w:rPr>
        <w:t xml:space="preserve">. The CYP should have the opportunity to </w:t>
      </w:r>
      <w:r w:rsidRPr="009F10F7">
        <w:rPr>
          <w:rFonts w:ascii="Tahoma" w:eastAsiaTheme="minorEastAsia" w:hAnsi="Tahoma" w:cs="Tahoma"/>
          <w:sz w:val="24"/>
          <w:szCs w:val="24"/>
        </w:rPr>
        <w:t xml:space="preserve">discuss their personal care needs privately with the </w:t>
      </w:r>
      <w:r w:rsidRPr="009F10F7">
        <w:rPr>
          <w:rFonts w:ascii="Tahoma" w:eastAsiaTheme="minorEastAsia" w:hAnsi="Tahoma" w:cs="Tahoma"/>
          <w:color w:val="000000" w:themeColor="text1"/>
          <w:sz w:val="24"/>
          <w:szCs w:val="24"/>
        </w:rPr>
        <w:t>key</w:t>
      </w:r>
      <w:r w:rsidR="005C05A8" w:rsidRPr="009F10F7">
        <w:rPr>
          <w:rFonts w:ascii="Tahoma" w:eastAsiaTheme="minorEastAsia" w:hAnsi="Tahoma" w:cs="Tahoma"/>
          <w:color w:val="000000" w:themeColor="text1"/>
          <w:sz w:val="24"/>
          <w:szCs w:val="24"/>
        </w:rPr>
        <w:t xml:space="preserve"> adults </w:t>
      </w:r>
      <w:r w:rsidR="005C05A8" w:rsidRPr="009F10F7">
        <w:rPr>
          <w:rFonts w:ascii="Tahoma" w:eastAsiaTheme="minorEastAsia" w:hAnsi="Tahoma" w:cs="Tahoma"/>
          <w:sz w:val="24"/>
          <w:szCs w:val="24"/>
        </w:rPr>
        <w:t xml:space="preserve">who </w:t>
      </w:r>
      <w:r w:rsidRPr="009F10F7">
        <w:rPr>
          <w:rFonts w:ascii="Tahoma" w:eastAsiaTheme="minorEastAsia" w:hAnsi="Tahoma" w:cs="Tahoma"/>
          <w:sz w:val="24"/>
          <w:szCs w:val="24"/>
        </w:rPr>
        <w:t xml:space="preserve">will be supporting </w:t>
      </w:r>
      <w:r w:rsidR="00234B53" w:rsidRPr="009F10F7">
        <w:rPr>
          <w:rFonts w:ascii="Tahoma" w:eastAsiaTheme="minorEastAsia" w:hAnsi="Tahoma" w:cs="Tahoma"/>
          <w:sz w:val="24"/>
          <w:szCs w:val="24"/>
        </w:rPr>
        <w:t xml:space="preserve">them </w:t>
      </w:r>
      <w:r w:rsidRPr="009F10F7">
        <w:rPr>
          <w:rFonts w:ascii="Tahoma" w:eastAsiaTheme="minorEastAsia" w:hAnsi="Tahoma" w:cs="Tahoma"/>
          <w:sz w:val="24"/>
          <w:szCs w:val="24"/>
        </w:rPr>
        <w:t xml:space="preserve">and </w:t>
      </w:r>
      <w:r w:rsidR="001B7758" w:rsidRPr="009F10F7">
        <w:rPr>
          <w:rFonts w:ascii="Tahoma" w:eastAsiaTheme="minorEastAsia" w:hAnsi="Tahoma" w:cs="Tahoma"/>
          <w:sz w:val="24"/>
          <w:szCs w:val="24"/>
        </w:rPr>
        <w:t xml:space="preserve">also </w:t>
      </w:r>
      <w:r w:rsidRPr="009F10F7">
        <w:rPr>
          <w:rFonts w:ascii="Tahoma" w:eastAsiaTheme="minorEastAsia" w:hAnsi="Tahoma" w:cs="Tahoma"/>
          <w:sz w:val="24"/>
          <w:szCs w:val="24"/>
        </w:rPr>
        <w:t>be aware of the environment in which their personal care needs will be supported</w:t>
      </w:r>
      <w:r w:rsidR="00234B53" w:rsidRPr="009F10F7">
        <w:rPr>
          <w:rFonts w:ascii="Tahoma" w:eastAsiaTheme="minorEastAsia" w:hAnsi="Tahoma" w:cs="Tahoma"/>
          <w:sz w:val="24"/>
          <w:szCs w:val="24"/>
        </w:rPr>
        <w:t xml:space="preserve">- before the summer holidays. </w:t>
      </w:r>
      <w:r w:rsidRPr="009F10F7">
        <w:rPr>
          <w:rFonts w:ascii="Tahoma" w:eastAsiaTheme="minorEastAsia" w:hAnsi="Tahoma" w:cs="Tahoma"/>
          <w:sz w:val="24"/>
          <w:szCs w:val="24"/>
        </w:rPr>
        <w:t xml:space="preserve"> </w:t>
      </w:r>
    </w:p>
    <w:p w14:paraId="26B40DC4" w14:textId="77777777" w:rsidR="0013155A" w:rsidRPr="009F10F7" w:rsidRDefault="0013155A" w:rsidP="009F10F7">
      <w:pPr>
        <w:spacing w:line="276" w:lineRule="auto"/>
        <w:rPr>
          <w:rFonts w:ascii="Tahoma" w:eastAsiaTheme="minorEastAsia" w:hAnsi="Tahoma" w:cs="Tahoma"/>
          <w:sz w:val="24"/>
          <w:szCs w:val="24"/>
        </w:rPr>
      </w:pPr>
    </w:p>
    <w:p w14:paraId="6480E275" w14:textId="0F12A98E" w:rsidR="0013155A" w:rsidRPr="009F10F7" w:rsidRDefault="0013155A" w:rsidP="009F10F7">
      <w:pPr>
        <w:pStyle w:val="BodyText3"/>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Staff in </w:t>
      </w:r>
      <w:r w:rsidR="007922D0" w:rsidRPr="009F10F7">
        <w:rPr>
          <w:rFonts w:ascii="Tahoma" w:eastAsiaTheme="minorEastAsia" w:hAnsi="Tahoma" w:cs="Tahoma"/>
          <w:sz w:val="24"/>
          <w:szCs w:val="24"/>
        </w:rPr>
        <w:t xml:space="preserve">educations </w:t>
      </w:r>
      <w:r w:rsidRPr="009F10F7">
        <w:rPr>
          <w:rFonts w:ascii="Tahoma" w:eastAsiaTheme="minorEastAsia" w:hAnsi="Tahoma" w:cs="Tahoma"/>
          <w:sz w:val="24"/>
          <w:szCs w:val="24"/>
        </w:rPr>
        <w:t>settings</w:t>
      </w:r>
      <w:r w:rsidR="007922D0"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should be acutely aware of the increasing need for privacy, as CYP mature and sensitive and respectful consideration needs to be given </w:t>
      </w:r>
      <w:r w:rsidR="00234B53" w:rsidRPr="009F10F7">
        <w:rPr>
          <w:rFonts w:ascii="Tahoma" w:eastAsiaTheme="minorEastAsia" w:hAnsi="Tahoma" w:cs="Tahoma"/>
          <w:sz w:val="24"/>
          <w:szCs w:val="24"/>
        </w:rPr>
        <w:t xml:space="preserve">in order </w:t>
      </w:r>
      <w:r w:rsidRPr="009F10F7">
        <w:rPr>
          <w:rFonts w:ascii="Tahoma" w:eastAsiaTheme="minorEastAsia" w:hAnsi="Tahoma" w:cs="Tahoma"/>
          <w:sz w:val="24"/>
          <w:szCs w:val="24"/>
        </w:rPr>
        <w:t xml:space="preserve">to maintain </w:t>
      </w:r>
      <w:r w:rsidR="001B7758" w:rsidRPr="009F10F7">
        <w:rPr>
          <w:rFonts w:ascii="Tahoma" w:eastAsiaTheme="minorEastAsia" w:hAnsi="Tahoma" w:cs="Tahoma"/>
          <w:sz w:val="24"/>
          <w:szCs w:val="24"/>
        </w:rPr>
        <w:t xml:space="preserve">dignity and </w:t>
      </w:r>
      <w:r w:rsidRPr="009F10F7">
        <w:rPr>
          <w:rFonts w:ascii="Tahoma" w:eastAsiaTheme="minorEastAsia" w:hAnsi="Tahoma" w:cs="Tahoma"/>
          <w:sz w:val="24"/>
          <w:szCs w:val="24"/>
        </w:rPr>
        <w:t>self-esteem.</w:t>
      </w:r>
    </w:p>
    <w:p w14:paraId="3F7C7C91" w14:textId="77777777" w:rsidR="0013155A" w:rsidRPr="009F10F7" w:rsidRDefault="0013155A" w:rsidP="009F10F7">
      <w:pPr>
        <w:spacing w:line="276" w:lineRule="auto"/>
        <w:rPr>
          <w:rFonts w:ascii="Tahoma" w:eastAsiaTheme="minorEastAsia" w:hAnsi="Tahoma" w:cs="Tahoma"/>
          <w:sz w:val="24"/>
          <w:szCs w:val="24"/>
        </w:rPr>
      </w:pPr>
    </w:p>
    <w:p w14:paraId="25C3AD41" w14:textId="41B49B5D" w:rsidR="0013155A" w:rsidRPr="009F10F7" w:rsidRDefault="0013155A" w:rsidP="009F10F7">
      <w:pPr>
        <w:pStyle w:val="BodyText3"/>
        <w:spacing w:line="276" w:lineRule="auto"/>
        <w:rPr>
          <w:rFonts w:ascii="Tahoma" w:eastAsiaTheme="minorEastAsia" w:hAnsi="Tahoma" w:cs="Tahoma"/>
          <w:sz w:val="24"/>
          <w:szCs w:val="24"/>
        </w:rPr>
      </w:pPr>
      <w:r w:rsidRPr="009F10F7">
        <w:rPr>
          <w:rFonts w:ascii="Tahoma" w:eastAsiaTheme="minorEastAsia" w:hAnsi="Tahoma" w:cs="Tahoma"/>
          <w:sz w:val="24"/>
          <w:szCs w:val="24"/>
        </w:rPr>
        <w:t>CYP should be increasingly involved in planning the support they require and directing staff who assist</w:t>
      </w:r>
      <w:r w:rsidR="00234B53"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where appropriate. </w:t>
      </w:r>
    </w:p>
    <w:p w14:paraId="15DFC0A7" w14:textId="77777777" w:rsidR="0013155A" w:rsidRPr="009F10F7" w:rsidRDefault="0013155A" w:rsidP="009F10F7">
      <w:pPr>
        <w:pStyle w:val="BodyText3"/>
        <w:spacing w:line="276" w:lineRule="auto"/>
        <w:rPr>
          <w:rFonts w:ascii="Tahoma" w:eastAsiaTheme="minorEastAsia" w:hAnsi="Tahoma" w:cs="Tahoma"/>
          <w:color w:val="0070C0"/>
          <w:sz w:val="24"/>
          <w:szCs w:val="24"/>
        </w:rPr>
      </w:pPr>
    </w:p>
    <w:p w14:paraId="43EE7B58" w14:textId="2F29A79B" w:rsidR="0013155A" w:rsidRPr="009F10F7" w:rsidRDefault="48F08486" w:rsidP="009F10F7">
      <w:pPr>
        <w:pStyle w:val="BodyText3"/>
        <w:spacing w:line="276" w:lineRule="auto"/>
        <w:rPr>
          <w:rFonts w:ascii="Tahoma" w:eastAsiaTheme="minorEastAsia" w:hAnsi="Tahoma" w:cs="Tahoma"/>
          <w:color w:val="000000" w:themeColor="text1"/>
          <w:sz w:val="24"/>
          <w:szCs w:val="24"/>
        </w:rPr>
      </w:pPr>
      <w:r w:rsidRPr="009F10F7">
        <w:rPr>
          <w:rFonts w:ascii="Tahoma" w:eastAsiaTheme="minorEastAsia" w:hAnsi="Tahoma" w:cs="Tahoma"/>
          <w:color w:val="000000" w:themeColor="text1"/>
          <w:sz w:val="24"/>
          <w:szCs w:val="24"/>
        </w:rPr>
        <w:t xml:space="preserve">Education </w:t>
      </w:r>
      <w:r w:rsidR="1747E8FC" w:rsidRPr="009F10F7">
        <w:rPr>
          <w:rFonts w:ascii="Tahoma" w:eastAsiaTheme="minorEastAsia" w:hAnsi="Tahoma" w:cs="Tahoma"/>
          <w:color w:val="000000" w:themeColor="text1"/>
          <w:sz w:val="24"/>
          <w:szCs w:val="24"/>
        </w:rPr>
        <w:t xml:space="preserve">staff need to be aware </w:t>
      </w:r>
      <w:r w:rsidR="72CB362F" w:rsidRPr="009F10F7">
        <w:rPr>
          <w:rFonts w:ascii="Tahoma" w:eastAsiaTheme="minorEastAsia" w:hAnsi="Tahoma" w:cs="Tahoma"/>
          <w:color w:val="000000" w:themeColor="text1"/>
          <w:sz w:val="24"/>
          <w:szCs w:val="24"/>
        </w:rPr>
        <w:t xml:space="preserve">of </w:t>
      </w:r>
      <w:r w:rsidR="2A5E8F2F" w:rsidRPr="009F10F7">
        <w:rPr>
          <w:rFonts w:ascii="Tahoma" w:eastAsiaTheme="minorEastAsia" w:hAnsi="Tahoma" w:cs="Tahoma"/>
          <w:color w:val="000000" w:themeColor="text1"/>
          <w:sz w:val="24"/>
          <w:szCs w:val="24"/>
        </w:rPr>
        <w:t>and react to</w:t>
      </w:r>
      <w:r w:rsidR="72CB362F" w:rsidRPr="009F10F7">
        <w:rPr>
          <w:rFonts w:ascii="Tahoma" w:eastAsiaTheme="minorEastAsia" w:hAnsi="Tahoma" w:cs="Tahoma"/>
          <w:color w:val="000000" w:themeColor="text1"/>
          <w:sz w:val="24"/>
          <w:szCs w:val="24"/>
        </w:rPr>
        <w:t>/</w:t>
      </w:r>
      <w:r w:rsidR="2A5E8F2F" w:rsidRPr="009F10F7">
        <w:rPr>
          <w:rFonts w:ascii="Tahoma" w:eastAsiaTheme="minorEastAsia" w:hAnsi="Tahoma" w:cs="Tahoma"/>
          <w:color w:val="000000" w:themeColor="text1"/>
          <w:sz w:val="24"/>
          <w:szCs w:val="24"/>
        </w:rPr>
        <w:t xml:space="preserve">manage </w:t>
      </w:r>
      <w:r w:rsidR="1747E8FC" w:rsidRPr="009F10F7">
        <w:rPr>
          <w:rFonts w:ascii="Tahoma" w:eastAsiaTheme="minorEastAsia" w:hAnsi="Tahoma" w:cs="Tahoma"/>
          <w:color w:val="000000" w:themeColor="text1"/>
          <w:sz w:val="24"/>
          <w:szCs w:val="24"/>
        </w:rPr>
        <w:t xml:space="preserve">any harassment </w:t>
      </w:r>
      <w:r w:rsidR="2A5E8F2F" w:rsidRPr="009F10F7">
        <w:rPr>
          <w:rFonts w:ascii="Tahoma" w:eastAsiaTheme="minorEastAsia" w:hAnsi="Tahoma" w:cs="Tahoma"/>
          <w:color w:val="000000" w:themeColor="text1"/>
          <w:sz w:val="24"/>
          <w:szCs w:val="24"/>
        </w:rPr>
        <w:t xml:space="preserve">a </w:t>
      </w:r>
      <w:r w:rsidR="4D4A47A8" w:rsidRPr="009F10F7">
        <w:rPr>
          <w:rFonts w:ascii="Tahoma" w:eastAsiaTheme="minorEastAsia" w:hAnsi="Tahoma" w:cs="Tahoma"/>
          <w:color w:val="000000" w:themeColor="text1"/>
          <w:sz w:val="24"/>
          <w:szCs w:val="24"/>
        </w:rPr>
        <w:t>CYP receives</w:t>
      </w:r>
      <w:r w:rsidR="1747E8FC" w:rsidRPr="009F10F7">
        <w:rPr>
          <w:rFonts w:ascii="Tahoma" w:eastAsiaTheme="minorEastAsia" w:hAnsi="Tahoma" w:cs="Tahoma"/>
          <w:color w:val="000000" w:themeColor="text1"/>
          <w:sz w:val="24"/>
          <w:szCs w:val="24"/>
        </w:rPr>
        <w:t xml:space="preserve"> due to </w:t>
      </w:r>
      <w:r w:rsidR="72CB362F" w:rsidRPr="009F10F7">
        <w:rPr>
          <w:rFonts w:ascii="Tahoma" w:eastAsiaTheme="minorEastAsia" w:hAnsi="Tahoma" w:cs="Tahoma"/>
          <w:color w:val="000000" w:themeColor="text1"/>
          <w:sz w:val="24"/>
          <w:szCs w:val="24"/>
        </w:rPr>
        <w:t xml:space="preserve">their </w:t>
      </w:r>
      <w:r w:rsidR="1747E8FC" w:rsidRPr="009F10F7">
        <w:rPr>
          <w:rFonts w:ascii="Tahoma" w:eastAsiaTheme="minorEastAsia" w:hAnsi="Tahoma" w:cs="Tahoma"/>
          <w:color w:val="000000" w:themeColor="text1"/>
          <w:sz w:val="24"/>
          <w:szCs w:val="24"/>
        </w:rPr>
        <w:t>toileting /personal care issues as they start the</w:t>
      </w:r>
      <w:r w:rsidR="2A5E8F2F" w:rsidRPr="009F10F7">
        <w:rPr>
          <w:rFonts w:ascii="Tahoma" w:eastAsiaTheme="minorEastAsia" w:hAnsi="Tahoma" w:cs="Tahoma"/>
          <w:color w:val="000000" w:themeColor="text1"/>
          <w:sz w:val="24"/>
          <w:szCs w:val="24"/>
        </w:rPr>
        <w:t>ir</w:t>
      </w:r>
      <w:r w:rsidR="1747E8FC" w:rsidRPr="009F10F7">
        <w:rPr>
          <w:rFonts w:ascii="Tahoma" w:eastAsiaTheme="minorEastAsia" w:hAnsi="Tahoma" w:cs="Tahoma"/>
          <w:color w:val="000000" w:themeColor="text1"/>
          <w:sz w:val="24"/>
          <w:szCs w:val="24"/>
        </w:rPr>
        <w:t xml:space="preserve"> new school.   </w:t>
      </w:r>
    </w:p>
    <w:p w14:paraId="17EA1F96" w14:textId="77777777" w:rsidR="0013155A" w:rsidRPr="009F10F7" w:rsidRDefault="0013155A" w:rsidP="009F10F7">
      <w:pPr>
        <w:pStyle w:val="BodyText3"/>
        <w:spacing w:line="276" w:lineRule="auto"/>
        <w:rPr>
          <w:rFonts w:ascii="Tahoma" w:eastAsiaTheme="minorEastAsia" w:hAnsi="Tahoma" w:cs="Tahoma"/>
          <w:color w:val="0070C0"/>
          <w:sz w:val="24"/>
          <w:szCs w:val="24"/>
        </w:rPr>
      </w:pPr>
    </w:p>
    <w:p w14:paraId="737BC7CF" w14:textId="77777777" w:rsidR="0013155A" w:rsidRPr="009F10F7" w:rsidRDefault="0013155A" w:rsidP="009F10F7">
      <w:pPr>
        <w:pStyle w:val="BodyText3"/>
        <w:spacing w:line="276" w:lineRule="auto"/>
        <w:rPr>
          <w:rFonts w:ascii="Tahoma" w:eastAsiaTheme="minorEastAsia" w:hAnsi="Tahoma" w:cs="Tahoma"/>
          <w:color w:val="0070C0"/>
          <w:sz w:val="24"/>
          <w:szCs w:val="24"/>
        </w:rPr>
      </w:pPr>
    </w:p>
    <w:p w14:paraId="0AAA48E4" w14:textId="77777777" w:rsidR="0013155A" w:rsidRPr="009F10F7" w:rsidRDefault="0013155A" w:rsidP="009F10F7">
      <w:pPr>
        <w:pStyle w:val="BodyText3"/>
        <w:spacing w:line="276" w:lineRule="auto"/>
        <w:rPr>
          <w:rFonts w:ascii="Tahoma" w:hAnsi="Tahoma" w:cs="Tahoma"/>
          <w:color w:val="0070C0"/>
          <w:sz w:val="20"/>
        </w:rPr>
      </w:pPr>
    </w:p>
    <w:p w14:paraId="1A77F52A" w14:textId="0B3A1701" w:rsidR="0013155A" w:rsidRPr="009F10F7" w:rsidRDefault="0013155A" w:rsidP="009F10F7">
      <w:pPr>
        <w:pStyle w:val="Heading2"/>
        <w:spacing w:line="276" w:lineRule="auto"/>
        <w:rPr>
          <w:rFonts w:ascii="Tahoma" w:hAnsi="Tahoma" w:cs="Tahoma"/>
          <w:b/>
          <w:bCs/>
          <w:color w:val="156082" w:themeColor="accent1"/>
        </w:rPr>
      </w:pPr>
      <w:bookmarkStart w:id="10" w:name="_Toc1424059037"/>
      <w:r w:rsidRPr="009F10F7">
        <w:rPr>
          <w:rFonts w:ascii="Tahoma" w:hAnsi="Tahoma" w:cs="Tahoma"/>
          <w:b/>
          <w:bCs/>
          <w:color w:val="156082" w:themeColor="accent1"/>
        </w:rPr>
        <w:t xml:space="preserve">Educational Implications </w:t>
      </w:r>
      <w:r w:rsidR="00000B8D" w:rsidRPr="009F10F7">
        <w:rPr>
          <w:rFonts w:ascii="Tahoma" w:hAnsi="Tahoma" w:cs="Tahoma"/>
          <w:b/>
          <w:bCs/>
          <w:color w:val="156082" w:themeColor="accent1"/>
        </w:rPr>
        <w:t>and Consideration A</w:t>
      </w:r>
      <w:r w:rsidRPr="009F10F7">
        <w:rPr>
          <w:rFonts w:ascii="Tahoma" w:hAnsi="Tahoma" w:cs="Tahoma"/>
          <w:b/>
          <w:bCs/>
          <w:color w:val="156082" w:themeColor="accent1"/>
        </w:rPr>
        <w:t xml:space="preserve">round </w:t>
      </w:r>
      <w:r w:rsidR="00C80D9F" w:rsidRPr="009F10F7">
        <w:rPr>
          <w:rFonts w:ascii="Tahoma" w:hAnsi="Tahoma" w:cs="Tahoma"/>
          <w:b/>
          <w:bCs/>
          <w:color w:val="156082" w:themeColor="accent1"/>
        </w:rPr>
        <w:t xml:space="preserve">CYP with </w:t>
      </w:r>
      <w:r w:rsidR="00000B8D" w:rsidRPr="009F10F7">
        <w:rPr>
          <w:rFonts w:ascii="Tahoma" w:hAnsi="Tahoma" w:cs="Tahoma"/>
          <w:b/>
          <w:bCs/>
          <w:color w:val="156082" w:themeColor="accent1"/>
        </w:rPr>
        <w:t>P</w:t>
      </w:r>
      <w:r w:rsidRPr="009F10F7">
        <w:rPr>
          <w:rFonts w:ascii="Tahoma" w:hAnsi="Tahoma" w:cs="Tahoma"/>
          <w:b/>
          <w:bCs/>
          <w:color w:val="156082" w:themeColor="accent1"/>
        </w:rPr>
        <w:t xml:space="preserve">ersonal </w:t>
      </w:r>
      <w:r w:rsidR="00000B8D" w:rsidRPr="009F10F7">
        <w:rPr>
          <w:rFonts w:ascii="Tahoma" w:hAnsi="Tahoma" w:cs="Tahoma"/>
          <w:b/>
          <w:bCs/>
          <w:color w:val="156082" w:themeColor="accent1"/>
        </w:rPr>
        <w:t>C</w:t>
      </w:r>
      <w:r w:rsidRPr="009F10F7">
        <w:rPr>
          <w:rFonts w:ascii="Tahoma" w:hAnsi="Tahoma" w:cs="Tahoma"/>
          <w:b/>
          <w:bCs/>
          <w:color w:val="156082" w:themeColor="accent1"/>
        </w:rPr>
        <w:t xml:space="preserve">are </w:t>
      </w:r>
      <w:r w:rsidR="00000B8D" w:rsidRPr="009F10F7">
        <w:rPr>
          <w:rFonts w:ascii="Tahoma" w:hAnsi="Tahoma" w:cs="Tahoma"/>
          <w:b/>
          <w:bCs/>
          <w:color w:val="156082" w:themeColor="accent1"/>
        </w:rPr>
        <w:t>N</w:t>
      </w:r>
      <w:r w:rsidRPr="009F10F7">
        <w:rPr>
          <w:rFonts w:ascii="Tahoma" w:hAnsi="Tahoma" w:cs="Tahoma"/>
          <w:b/>
          <w:bCs/>
          <w:color w:val="156082" w:themeColor="accent1"/>
        </w:rPr>
        <w:t>eeds</w:t>
      </w:r>
      <w:bookmarkEnd w:id="10"/>
    </w:p>
    <w:p w14:paraId="2608157D" w14:textId="77777777" w:rsidR="0013155A" w:rsidRPr="009F10F7" w:rsidRDefault="0013155A" w:rsidP="009F10F7">
      <w:pPr>
        <w:spacing w:line="276" w:lineRule="auto"/>
        <w:rPr>
          <w:rFonts w:ascii="Tahoma" w:hAnsi="Tahoma" w:cs="Tahoma"/>
          <w:sz w:val="20"/>
        </w:rPr>
      </w:pPr>
    </w:p>
    <w:p w14:paraId="24396A6A" w14:textId="48B147B6" w:rsidR="0013155A" w:rsidRPr="009F10F7" w:rsidRDefault="1747E8FC" w:rsidP="009F10F7">
      <w:pPr>
        <w:spacing w:line="276" w:lineRule="auto"/>
        <w:contextualSpacing/>
        <w:jc w:val="left"/>
        <w:rPr>
          <w:rFonts w:ascii="Tahoma" w:eastAsiaTheme="minorEastAsia" w:hAnsi="Tahoma" w:cs="Tahoma"/>
          <w:color w:val="000000" w:themeColor="text1"/>
          <w:kern w:val="24"/>
          <w:sz w:val="24"/>
          <w:szCs w:val="24"/>
        </w:rPr>
      </w:pPr>
      <w:bookmarkStart w:id="11" w:name="_Toc140800488"/>
      <w:bookmarkStart w:id="12" w:name="_Toc140800961"/>
      <w:bookmarkStart w:id="13" w:name="_Toc140801512"/>
      <w:r w:rsidRPr="009F10F7">
        <w:rPr>
          <w:rFonts w:ascii="Tahoma" w:eastAsiaTheme="minorEastAsia" w:hAnsi="Tahoma" w:cs="Tahoma"/>
          <w:color w:val="000000" w:themeColor="text1"/>
          <w:kern w:val="24"/>
          <w:sz w:val="24"/>
          <w:szCs w:val="24"/>
        </w:rPr>
        <w:t xml:space="preserve">Some teaching time might be missed due to hospital appointments around health care needs. </w:t>
      </w:r>
      <w:r w:rsidR="793C2706" w:rsidRPr="009F10F7">
        <w:rPr>
          <w:rFonts w:ascii="Tahoma" w:eastAsiaTheme="minorEastAsia" w:hAnsi="Tahoma" w:cs="Tahoma"/>
          <w:color w:val="000000" w:themeColor="text1"/>
          <w:kern w:val="24"/>
          <w:sz w:val="24"/>
          <w:szCs w:val="24"/>
        </w:rPr>
        <w:t>M</w:t>
      </w:r>
      <w:r w:rsidRPr="009F10F7">
        <w:rPr>
          <w:rFonts w:ascii="Tahoma" w:eastAsiaTheme="minorEastAsia" w:hAnsi="Tahoma" w:cs="Tahoma"/>
          <w:color w:val="000000" w:themeColor="text1"/>
          <w:kern w:val="24"/>
          <w:sz w:val="24"/>
          <w:szCs w:val="24"/>
        </w:rPr>
        <w:t xml:space="preserve">issed teaching and learning needs to be monitored and compensatory arrangements considered. </w:t>
      </w:r>
    </w:p>
    <w:p w14:paraId="49B43A13"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2224D561" w14:textId="13928DBD" w:rsidR="0013155A" w:rsidRPr="009F10F7" w:rsidRDefault="1747E8FC"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 xml:space="preserve">Some CYP are more prone to urine infections. At these </w:t>
      </w:r>
      <w:r w:rsidR="00353DD6" w:rsidRPr="009F10F7">
        <w:rPr>
          <w:rFonts w:ascii="Tahoma" w:eastAsiaTheme="minorEastAsia" w:hAnsi="Tahoma" w:cs="Tahoma"/>
          <w:color w:val="000000" w:themeColor="text1"/>
          <w:kern w:val="24"/>
          <w:sz w:val="24"/>
          <w:szCs w:val="24"/>
        </w:rPr>
        <w:t>times,</w:t>
      </w:r>
      <w:r w:rsidRPr="009F10F7">
        <w:rPr>
          <w:rFonts w:ascii="Tahoma" w:eastAsiaTheme="minorEastAsia" w:hAnsi="Tahoma" w:cs="Tahoma"/>
          <w:color w:val="000000" w:themeColor="text1"/>
          <w:kern w:val="24"/>
          <w:sz w:val="24"/>
          <w:szCs w:val="24"/>
        </w:rPr>
        <w:t xml:space="preserve"> the CYP might be more tired/low mood/lack concentration to attend to their work. </w:t>
      </w:r>
    </w:p>
    <w:p w14:paraId="7A1AA1FB"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6AC51FC7" w14:textId="72AC38B9" w:rsidR="0013155A" w:rsidRPr="009F10F7" w:rsidRDefault="1747E8FC"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 xml:space="preserve">Some CYP </w:t>
      </w:r>
      <w:r w:rsidR="780CFA97" w:rsidRPr="009F10F7">
        <w:rPr>
          <w:rFonts w:ascii="Tahoma" w:eastAsiaTheme="minorEastAsia" w:hAnsi="Tahoma" w:cs="Tahoma"/>
          <w:color w:val="000000" w:themeColor="text1"/>
          <w:kern w:val="24"/>
          <w:sz w:val="24"/>
          <w:szCs w:val="24"/>
        </w:rPr>
        <w:t>can have</w:t>
      </w:r>
      <w:r w:rsidRPr="009F10F7">
        <w:rPr>
          <w:rFonts w:ascii="Tahoma" w:eastAsiaTheme="minorEastAsia" w:hAnsi="Tahoma" w:cs="Tahoma"/>
          <w:color w:val="000000" w:themeColor="text1"/>
          <w:kern w:val="24"/>
          <w:sz w:val="24"/>
          <w:szCs w:val="24"/>
        </w:rPr>
        <w:t xml:space="preserve"> discomfort and pain associated with their toileting/continence needs and this can distract them from their work. </w:t>
      </w:r>
    </w:p>
    <w:p w14:paraId="27611067"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51BF03AD" w14:textId="23CEDEA5" w:rsidR="0013155A" w:rsidRPr="009F10F7" w:rsidRDefault="0013155A"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CYP may have a disruptive night of sleep due to attending to their personal care needs and this can cause tiredness the next day.</w:t>
      </w:r>
    </w:p>
    <w:p w14:paraId="27FCEFE5" w14:textId="77777777" w:rsidR="0013155A" w:rsidRPr="009F10F7" w:rsidRDefault="0013155A" w:rsidP="009F10F7">
      <w:pPr>
        <w:spacing w:line="276" w:lineRule="auto"/>
        <w:contextualSpacing/>
        <w:jc w:val="left"/>
        <w:rPr>
          <w:rFonts w:ascii="Tahoma" w:eastAsiaTheme="minorEastAsia" w:hAnsi="Tahoma" w:cs="Tahoma"/>
          <w:color w:val="000000" w:themeColor="text1"/>
          <w:kern w:val="24"/>
          <w:sz w:val="20"/>
        </w:rPr>
      </w:pPr>
    </w:p>
    <w:p w14:paraId="2D8BFB2F" w14:textId="2395B486" w:rsidR="0013155A" w:rsidRPr="009F10F7" w:rsidRDefault="0013155A"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 xml:space="preserve">Access arrangements for examinations needs to be considered for example </w:t>
      </w:r>
      <w:r w:rsidR="001B7758" w:rsidRPr="009F10F7">
        <w:rPr>
          <w:rFonts w:ascii="Tahoma" w:eastAsiaTheme="minorEastAsia" w:hAnsi="Tahoma" w:cs="Tahoma"/>
          <w:sz w:val="24"/>
          <w:szCs w:val="24"/>
        </w:rPr>
        <w:t xml:space="preserve">CYP </w:t>
      </w:r>
      <w:r w:rsidRPr="009F10F7">
        <w:rPr>
          <w:rFonts w:ascii="Tahoma" w:eastAsiaTheme="minorEastAsia" w:hAnsi="Tahoma" w:cs="Tahoma"/>
          <w:sz w:val="24"/>
          <w:szCs w:val="24"/>
        </w:rPr>
        <w:t xml:space="preserve">might require rest breaks to allow for time to address personal care needs. </w:t>
      </w:r>
    </w:p>
    <w:p w14:paraId="44CF314F" w14:textId="77777777" w:rsidR="0013155A" w:rsidRPr="009F10F7" w:rsidRDefault="0013155A" w:rsidP="009F10F7">
      <w:pPr>
        <w:spacing w:line="276" w:lineRule="auto"/>
        <w:contextualSpacing/>
        <w:jc w:val="left"/>
        <w:rPr>
          <w:rFonts w:ascii="Tahoma" w:eastAsiaTheme="minorEastAsia" w:hAnsi="Tahoma" w:cs="Tahoma"/>
          <w:color w:val="000000" w:themeColor="text1"/>
          <w:kern w:val="24"/>
          <w:sz w:val="24"/>
          <w:szCs w:val="24"/>
        </w:rPr>
      </w:pPr>
    </w:p>
    <w:p w14:paraId="5BA38A20" w14:textId="130A31D6" w:rsidR="0013155A" w:rsidRPr="009F10F7" w:rsidRDefault="0013155A"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 xml:space="preserve">Provide more motivational activities /extra support for times when a CYP is struggling </w:t>
      </w:r>
      <w:r w:rsidR="001B7758" w:rsidRPr="009F10F7">
        <w:rPr>
          <w:rFonts w:ascii="Tahoma" w:eastAsiaTheme="minorEastAsia" w:hAnsi="Tahoma" w:cs="Tahoma"/>
          <w:sz w:val="24"/>
          <w:szCs w:val="24"/>
        </w:rPr>
        <w:t xml:space="preserve">with pain or fatigue associated with </w:t>
      </w:r>
      <w:r w:rsidRPr="009F10F7">
        <w:rPr>
          <w:rFonts w:ascii="Tahoma" w:eastAsiaTheme="minorEastAsia" w:hAnsi="Tahoma" w:cs="Tahoma"/>
          <w:sz w:val="24"/>
          <w:szCs w:val="24"/>
        </w:rPr>
        <w:t xml:space="preserve">their health needs.  </w:t>
      </w:r>
    </w:p>
    <w:p w14:paraId="2BF6D314"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370C7DDC" w14:textId="1F005068" w:rsidR="0013155A" w:rsidRPr="009F10F7" w:rsidRDefault="1747E8FC"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 xml:space="preserve">The curriculum </w:t>
      </w:r>
      <w:r w:rsidR="354D5317" w:rsidRPr="009F10F7">
        <w:rPr>
          <w:rFonts w:ascii="Tahoma" w:eastAsiaTheme="minorEastAsia" w:hAnsi="Tahoma" w:cs="Tahoma"/>
          <w:sz w:val="24"/>
          <w:szCs w:val="24"/>
        </w:rPr>
        <w:t>might need</w:t>
      </w:r>
      <w:r w:rsidRPr="009F10F7">
        <w:rPr>
          <w:rFonts w:ascii="Tahoma" w:eastAsiaTheme="minorEastAsia" w:hAnsi="Tahoma" w:cs="Tahoma"/>
          <w:sz w:val="24"/>
          <w:szCs w:val="24"/>
        </w:rPr>
        <w:t xml:space="preserve"> to be prioritised at times to allow for </w:t>
      </w:r>
      <w:r w:rsidR="03796582" w:rsidRPr="009F10F7">
        <w:rPr>
          <w:rFonts w:ascii="Tahoma" w:eastAsiaTheme="minorEastAsia" w:hAnsi="Tahoma" w:cs="Tahoma"/>
          <w:sz w:val="24"/>
          <w:szCs w:val="24"/>
        </w:rPr>
        <w:t>the development</w:t>
      </w:r>
      <w:r w:rsidRPr="009F10F7">
        <w:rPr>
          <w:rFonts w:ascii="Tahoma" w:eastAsiaTheme="minorEastAsia" w:hAnsi="Tahoma" w:cs="Tahoma"/>
          <w:sz w:val="24"/>
          <w:szCs w:val="24"/>
        </w:rPr>
        <w:t xml:space="preserve"> </w:t>
      </w:r>
      <w:r w:rsidR="5F47196B" w:rsidRPr="009F10F7">
        <w:rPr>
          <w:rFonts w:ascii="Tahoma" w:eastAsiaTheme="minorEastAsia" w:hAnsi="Tahoma" w:cs="Tahoma"/>
          <w:sz w:val="24"/>
          <w:szCs w:val="24"/>
        </w:rPr>
        <w:t>of independence</w:t>
      </w:r>
      <w:r w:rsidRPr="009F10F7">
        <w:rPr>
          <w:rFonts w:ascii="Tahoma" w:eastAsiaTheme="minorEastAsia" w:hAnsi="Tahoma" w:cs="Tahoma"/>
          <w:sz w:val="24"/>
          <w:szCs w:val="24"/>
        </w:rPr>
        <w:t xml:space="preserve"> skills for toileting /managing health needs. </w:t>
      </w:r>
    </w:p>
    <w:p w14:paraId="7545215B"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781DA85A" w14:textId="6A195728" w:rsidR="0013155A" w:rsidRPr="009F10F7" w:rsidRDefault="1747E8FC"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 xml:space="preserve">A key teaching member of staff should have oversight of curriculum access </w:t>
      </w:r>
      <w:r w:rsidR="3263474A" w:rsidRPr="009F10F7">
        <w:rPr>
          <w:rFonts w:ascii="Tahoma" w:eastAsiaTheme="minorEastAsia" w:hAnsi="Tahoma" w:cs="Tahoma"/>
          <w:sz w:val="24"/>
          <w:szCs w:val="24"/>
        </w:rPr>
        <w:t>and progress</w:t>
      </w:r>
      <w:r w:rsidRPr="009F10F7">
        <w:rPr>
          <w:rFonts w:ascii="Tahoma" w:eastAsiaTheme="minorEastAsia" w:hAnsi="Tahoma" w:cs="Tahoma"/>
          <w:sz w:val="24"/>
          <w:szCs w:val="24"/>
        </w:rPr>
        <w:t xml:space="preserve"> for a CYP with personal care needs. This should be monitored </w:t>
      </w:r>
      <w:r w:rsidR="27F1FF92" w:rsidRPr="009F10F7">
        <w:rPr>
          <w:rFonts w:ascii="Tahoma" w:eastAsiaTheme="minorEastAsia" w:hAnsi="Tahoma" w:cs="Tahoma"/>
          <w:sz w:val="24"/>
          <w:szCs w:val="24"/>
        </w:rPr>
        <w:t xml:space="preserve">and </w:t>
      </w:r>
      <w:r w:rsidRPr="009F10F7">
        <w:rPr>
          <w:rFonts w:ascii="Tahoma" w:eastAsiaTheme="minorEastAsia" w:hAnsi="Tahoma" w:cs="Tahoma"/>
          <w:sz w:val="24"/>
          <w:szCs w:val="24"/>
        </w:rPr>
        <w:t xml:space="preserve">any teaching and learning impact associated with their personal care provision </w:t>
      </w:r>
      <w:r w:rsidR="27F1FF92" w:rsidRPr="009F10F7">
        <w:rPr>
          <w:rFonts w:ascii="Tahoma" w:eastAsiaTheme="minorEastAsia" w:hAnsi="Tahoma" w:cs="Tahoma"/>
          <w:sz w:val="24"/>
          <w:szCs w:val="24"/>
        </w:rPr>
        <w:t xml:space="preserve">should be </w:t>
      </w:r>
      <w:r w:rsidRPr="009F10F7">
        <w:rPr>
          <w:rFonts w:ascii="Tahoma" w:eastAsiaTheme="minorEastAsia" w:hAnsi="Tahoma" w:cs="Tahoma"/>
          <w:sz w:val="24"/>
          <w:szCs w:val="24"/>
        </w:rPr>
        <w:t xml:space="preserve">addressed.  </w:t>
      </w:r>
    </w:p>
    <w:p w14:paraId="6B1D649D"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61A9D491" w14:textId="26FED0B0" w:rsidR="0013155A" w:rsidRPr="009F10F7" w:rsidRDefault="0013155A"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CYP can be reluctant to meet their personal care needs as they do not want to miss learning time. They need to be reassured of the importance of attending to their personal care</w:t>
      </w:r>
      <w:r w:rsidR="00DB7DE8" w:rsidRPr="009F10F7">
        <w:rPr>
          <w:rFonts w:ascii="Tahoma" w:eastAsiaTheme="minorEastAsia" w:hAnsi="Tahoma" w:cs="Tahoma"/>
          <w:color w:val="000000" w:themeColor="text1"/>
          <w:kern w:val="24"/>
          <w:sz w:val="24"/>
          <w:szCs w:val="24"/>
        </w:rPr>
        <w:t xml:space="preserve">. </w:t>
      </w:r>
      <w:r w:rsidRPr="009F10F7">
        <w:rPr>
          <w:rFonts w:ascii="Tahoma" w:eastAsiaTheme="minorEastAsia" w:hAnsi="Tahoma" w:cs="Tahoma"/>
          <w:color w:val="000000" w:themeColor="text1"/>
          <w:kern w:val="24"/>
          <w:sz w:val="24"/>
          <w:szCs w:val="24"/>
        </w:rPr>
        <w:t xml:space="preserve"> </w:t>
      </w:r>
    </w:p>
    <w:p w14:paraId="4B4CB07E"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581BA83D" w14:textId="2D2BC6C2" w:rsidR="0013155A" w:rsidRPr="009F10F7" w:rsidRDefault="1747E8FC"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 xml:space="preserve">CYP may have to leave lessons early due to routine personal care needs. </w:t>
      </w:r>
      <w:r w:rsidR="63DFAF39" w:rsidRPr="009F10F7">
        <w:rPr>
          <w:rFonts w:ascii="Tahoma" w:eastAsiaTheme="minorEastAsia" w:hAnsi="Tahoma" w:cs="Tahoma"/>
          <w:color w:val="000000" w:themeColor="text1"/>
          <w:kern w:val="24"/>
          <w:sz w:val="24"/>
          <w:szCs w:val="24"/>
        </w:rPr>
        <w:t>I</w:t>
      </w:r>
      <w:r w:rsidRPr="009F10F7">
        <w:rPr>
          <w:rFonts w:ascii="Tahoma" w:eastAsiaTheme="minorEastAsia" w:hAnsi="Tahoma" w:cs="Tahoma"/>
          <w:color w:val="000000" w:themeColor="text1"/>
          <w:kern w:val="24"/>
          <w:sz w:val="24"/>
          <w:szCs w:val="24"/>
        </w:rPr>
        <w:t>t is important that they do not miss key information/rewards or homework tasks given out at this time</w:t>
      </w:r>
      <w:r w:rsidR="7AED6D76" w:rsidRPr="009F10F7">
        <w:rPr>
          <w:rFonts w:ascii="Tahoma" w:eastAsiaTheme="minorEastAsia" w:hAnsi="Tahoma" w:cs="Tahoma"/>
          <w:color w:val="000000" w:themeColor="text1"/>
          <w:kern w:val="24"/>
          <w:sz w:val="24"/>
          <w:szCs w:val="24"/>
        </w:rPr>
        <w:t>.</w:t>
      </w:r>
    </w:p>
    <w:p w14:paraId="38121D87"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2A039711" w14:textId="360CBDBA" w:rsidR="0013155A" w:rsidRPr="009F10F7" w:rsidRDefault="1747E8FC"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 xml:space="preserve">CYP may arrive late to lessons due to personal care needs. </w:t>
      </w:r>
      <w:r w:rsidR="27F1FF92" w:rsidRPr="009F10F7">
        <w:rPr>
          <w:rFonts w:ascii="Tahoma" w:eastAsiaTheme="minorEastAsia" w:hAnsi="Tahoma" w:cs="Tahoma"/>
          <w:color w:val="000000" w:themeColor="text1"/>
          <w:kern w:val="24"/>
          <w:sz w:val="24"/>
          <w:szCs w:val="24"/>
        </w:rPr>
        <w:t>A</w:t>
      </w:r>
      <w:r w:rsidRPr="009F10F7">
        <w:rPr>
          <w:rFonts w:ascii="Tahoma" w:eastAsiaTheme="minorEastAsia" w:hAnsi="Tahoma" w:cs="Tahoma"/>
          <w:color w:val="000000" w:themeColor="text1"/>
          <w:kern w:val="24"/>
          <w:sz w:val="24"/>
          <w:szCs w:val="24"/>
        </w:rPr>
        <w:t xml:space="preserve"> system needs to be in place to accommodate this so </w:t>
      </w:r>
      <w:r w:rsidR="3BDE0783" w:rsidRPr="009F10F7">
        <w:rPr>
          <w:rFonts w:ascii="Tahoma" w:eastAsiaTheme="minorEastAsia" w:hAnsi="Tahoma" w:cs="Tahoma"/>
          <w:color w:val="000000" w:themeColor="text1"/>
          <w:kern w:val="24"/>
          <w:sz w:val="24"/>
          <w:szCs w:val="24"/>
        </w:rPr>
        <w:t xml:space="preserve">a </w:t>
      </w:r>
      <w:r w:rsidRPr="009F10F7">
        <w:rPr>
          <w:rFonts w:ascii="Tahoma" w:eastAsiaTheme="minorEastAsia" w:hAnsi="Tahoma" w:cs="Tahoma"/>
          <w:color w:val="000000" w:themeColor="text1"/>
          <w:kern w:val="24"/>
          <w:sz w:val="24"/>
          <w:szCs w:val="24"/>
        </w:rPr>
        <w:t xml:space="preserve">CYP </w:t>
      </w:r>
      <w:r w:rsidR="03CB1C20" w:rsidRPr="009F10F7">
        <w:rPr>
          <w:rFonts w:ascii="Tahoma" w:eastAsiaTheme="minorEastAsia" w:hAnsi="Tahoma" w:cs="Tahoma"/>
          <w:color w:val="000000" w:themeColor="text1"/>
          <w:kern w:val="24"/>
          <w:sz w:val="24"/>
          <w:szCs w:val="24"/>
        </w:rPr>
        <w:t>is</w:t>
      </w:r>
      <w:r w:rsidRPr="009F10F7">
        <w:rPr>
          <w:rFonts w:ascii="Tahoma" w:eastAsiaTheme="minorEastAsia" w:hAnsi="Tahoma" w:cs="Tahoma"/>
          <w:color w:val="000000" w:themeColor="text1"/>
          <w:kern w:val="24"/>
          <w:sz w:val="24"/>
          <w:szCs w:val="24"/>
        </w:rPr>
        <w:t xml:space="preserve"> not questioned around lateness in front to their peers</w:t>
      </w:r>
      <w:r w:rsidR="175D3DE1" w:rsidRPr="009F10F7">
        <w:rPr>
          <w:rFonts w:ascii="Tahoma" w:eastAsiaTheme="minorEastAsia" w:hAnsi="Tahoma" w:cs="Tahoma"/>
          <w:color w:val="000000" w:themeColor="text1"/>
          <w:kern w:val="24"/>
          <w:sz w:val="24"/>
          <w:szCs w:val="24"/>
        </w:rPr>
        <w:t>. A</w:t>
      </w:r>
      <w:r w:rsidRPr="009F10F7">
        <w:rPr>
          <w:rFonts w:ascii="Tahoma" w:eastAsiaTheme="minorEastAsia" w:hAnsi="Tahoma" w:cs="Tahoma"/>
          <w:color w:val="000000" w:themeColor="text1"/>
          <w:kern w:val="24"/>
          <w:sz w:val="24"/>
          <w:szCs w:val="24"/>
        </w:rPr>
        <w:t xml:space="preserve">late pass/discreet toilet pass can be issued. </w:t>
      </w:r>
    </w:p>
    <w:p w14:paraId="66C7248A"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00D1B946" w14:textId="5DD8F3F9" w:rsidR="0013155A" w:rsidRPr="009F10F7" w:rsidRDefault="1747E8FC"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 xml:space="preserve">A CYP </w:t>
      </w:r>
      <w:r w:rsidR="41545DB1" w:rsidRPr="009F10F7">
        <w:rPr>
          <w:rFonts w:ascii="Tahoma" w:eastAsiaTheme="minorEastAsia" w:hAnsi="Tahoma" w:cs="Tahoma"/>
          <w:color w:val="000000" w:themeColor="text1"/>
          <w:kern w:val="24"/>
          <w:sz w:val="24"/>
          <w:szCs w:val="24"/>
        </w:rPr>
        <w:t>may need</w:t>
      </w:r>
      <w:r w:rsidRPr="009F10F7">
        <w:rPr>
          <w:rFonts w:ascii="Tahoma" w:eastAsiaTheme="minorEastAsia" w:hAnsi="Tahoma" w:cs="Tahoma"/>
          <w:color w:val="000000" w:themeColor="text1"/>
          <w:kern w:val="24"/>
          <w:sz w:val="24"/>
          <w:szCs w:val="24"/>
        </w:rPr>
        <w:t xml:space="preserve"> to leave a lesson part way though as and when required to attend to immediate personal care needs. Allow pupils to consider their seating position in class to avoid any unwanted attention when having to do this. </w:t>
      </w:r>
    </w:p>
    <w:p w14:paraId="63E193A0" w14:textId="4079B525" w:rsidR="0013155A" w:rsidRPr="009F10F7" w:rsidRDefault="0013155A" w:rsidP="009F10F7">
      <w:pPr>
        <w:spacing w:line="276" w:lineRule="auto"/>
        <w:contextualSpacing/>
        <w:jc w:val="left"/>
        <w:rPr>
          <w:rFonts w:ascii="Tahoma" w:eastAsiaTheme="minorEastAsia" w:hAnsi="Tahoma" w:cs="Tahoma"/>
          <w:sz w:val="24"/>
          <w:szCs w:val="24"/>
        </w:rPr>
      </w:pPr>
    </w:p>
    <w:p w14:paraId="5FE95A3F" w14:textId="67147497" w:rsidR="0013155A" w:rsidRPr="009F10F7" w:rsidRDefault="227789F9"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Settings should</w:t>
      </w:r>
      <w:r w:rsidR="1747E8FC" w:rsidRPr="009F10F7">
        <w:rPr>
          <w:rFonts w:ascii="Tahoma" w:eastAsiaTheme="minorEastAsia" w:hAnsi="Tahoma" w:cs="Tahoma"/>
          <w:sz w:val="24"/>
          <w:szCs w:val="24"/>
        </w:rPr>
        <w:t xml:space="preserve"> consider the need for a discreet signal for adult support when it is required around toileting, particularly if needed within lessons.  </w:t>
      </w:r>
    </w:p>
    <w:p w14:paraId="16380173"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7D9C5517" w14:textId="16C9BC98" w:rsidR="0013155A" w:rsidRPr="009F10F7" w:rsidRDefault="1747E8FC"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 xml:space="preserve">Additional time might be required </w:t>
      </w:r>
      <w:r w:rsidR="27F1FF92" w:rsidRPr="009F10F7">
        <w:rPr>
          <w:rFonts w:ascii="Tahoma" w:eastAsiaTheme="minorEastAsia" w:hAnsi="Tahoma" w:cs="Tahoma"/>
          <w:sz w:val="24"/>
          <w:szCs w:val="24"/>
        </w:rPr>
        <w:t xml:space="preserve">for a CYP’s </w:t>
      </w:r>
      <w:r w:rsidRPr="009F10F7">
        <w:rPr>
          <w:rFonts w:ascii="Tahoma" w:eastAsiaTheme="minorEastAsia" w:hAnsi="Tahoma" w:cs="Tahoma"/>
          <w:sz w:val="24"/>
          <w:szCs w:val="24"/>
        </w:rPr>
        <w:t>toileting r</w:t>
      </w:r>
      <w:r w:rsidR="27F1FF92" w:rsidRPr="009F10F7">
        <w:rPr>
          <w:rFonts w:ascii="Tahoma" w:eastAsiaTheme="minorEastAsia" w:hAnsi="Tahoma" w:cs="Tahoma"/>
          <w:sz w:val="24"/>
          <w:szCs w:val="24"/>
        </w:rPr>
        <w:t>outine</w:t>
      </w:r>
      <w:r w:rsidRPr="009F10F7">
        <w:rPr>
          <w:rFonts w:ascii="Tahoma" w:eastAsiaTheme="minorEastAsia" w:hAnsi="Tahoma" w:cs="Tahoma"/>
          <w:sz w:val="24"/>
          <w:szCs w:val="24"/>
        </w:rPr>
        <w:t xml:space="preserve">. For </w:t>
      </w:r>
      <w:r w:rsidR="10EE009F" w:rsidRPr="009F10F7">
        <w:rPr>
          <w:rFonts w:ascii="Tahoma" w:eastAsiaTheme="minorEastAsia" w:hAnsi="Tahoma" w:cs="Tahoma"/>
          <w:sz w:val="24"/>
          <w:szCs w:val="24"/>
        </w:rPr>
        <w:t>example,</w:t>
      </w:r>
      <w:r w:rsidRPr="009F10F7">
        <w:rPr>
          <w:rFonts w:ascii="Tahoma" w:eastAsiaTheme="minorEastAsia" w:hAnsi="Tahoma" w:cs="Tahoma"/>
          <w:sz w:val="24"/>
          <w:szCs w:val="24"/>
        </w:rPr>
        <w:t xml:space="preserve"> CYP may need additional need time to implement proper and thorough handwashing techniques to help avoid infection. It is important that a CYP should not feel rushed in the bathroom and not be asked about the time taken on their return</w:t>
      </w:r>
      <w:r w:rsidR="27F1FF92" w:rsidRPr="009F10F7">
        <w:rPr>
          <w:rFonts w:ascii="Tahoma" w:eastAsiaTheme="minorEastAsia" w:hAnsi="Tahoma" w:cs="Tahoma"/>
          <w:sz w:val="24"/>
          <w:szCs w:val="24"/>
        </w:rPr>
        <w:t>.</w:t>
      </w:r>
    </w:p>
    <w:p w14:paraId="5872F825" w14:textId="77777777" w:rsidR="0013155A" w:rsidRPr="009F10F7" w:rsidRDefault="0013155A" w:rsidP="009F10F7">
      <w:pPr>
        <w:pStyle w:val="Heading2"/>
        <w:spacing w:line="276" w:lineRule="auto"/>
        <w:rPr>
          <w:rFonts w:ascii="Tahoma" w:hAnsi="Tahoma" w:cs="Tahoma"/>
          <w:b/>
          <w:bCs/>
          <w:color w:val="156082" w:themeColor="accent1"/>
        </w:rPr>
      </w:pPr>
      <w:bookmarkStart w:id="14" w:name="_Toc1890236314"/>
      <w:bookmarkEnd w:id="11"/>
      <w:bookmarkEnd w:id="12"/>
      <w:bookmarkEnd w:id="13"/>
      <w:r w:rsidRPr="009F10F7">
        <w:rPr>
          <w:rFonts w:ascii="Tahoma" w:hAnsi="Tahoma" w:cs="Tahoma"/>
          <w:b/>
          <w:bCs/>
          <w:color w:val="156082" w:themeColor="accent1"/>
        </w:rPr>
        <w:t>Physical Activities – including PE and Swimming</w:t>
      </w:r>
      <w:bookmarkEnd w:id="14"/>
      <w:r w:rsidRPr="009F10F7">
        <w:rPr>
          <w:rFonts w:ascii="Tahoma" w:hAnsi="Tahoma" w:cs="Tahoma"/>
          <w:b/>
          <w:bCs/>
          <w:color w:val="156082" w:themeColor="accent1"/>
        </w:rPr>
        <w:t xml:space="preserve"> </w:t>
      </w:r>
    </w:p>
    <w:p w14:paraId="4DA67CFB" w14:textId="5645A541" w:rsidR="0013155A" w:rsidRPr="009F10F7" w:rsidRDefault="1747E8FC"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Be aware that physical activity such as P.E. can impact on the management of continence. This should be discussed with CYP/parent</w:t>
      </w:r>
      <w:r w:rsidR="48E5EC88" w:rsidRPr="009F10F7">
        <w:rPr>
          <w:rFonts w:ascii="Tahoma" w:eastAsiaTheme="minorEastAsia" w:hAnsi="Tahoma" w:cs="Tahoma"/>
          <w:sz w:val="24"/>
          <w:szCs w:val="24"/>
        </w:rPr>
        <w:t xml:space="preserve">s and </w:t>
      </w:r>
      <w:r w:rsidRPr="009F10F7">
        <w:rPr>
          <w:rFonts w:ascii="Tahoma" w:eastAsiaTheme="minorEastAsia" w:hAnsi="Tahoma" w:cs="Tahoma"/>
          <w:sz w:val="24"/>
          <w:szCs w:val="24"/>
        </w:rPr>
        <w:t xml:space="preserve">carers and supporting health professionals. For </w:t>
      </w:r>
      <w:r w:rsidR="09EE1ACE" w:rsidRPr="009F10F7">
        <w:rPr>
          <w:rFonts w:ascii="Tahoma" w:eastAsiaTheme="minorEastAsia" w:hAnsi="Tahoma" w:cs="Tahoma"/>
          <w:sz w:val="24"/>
          <w:szCs w:val="24"/>
        </w:rPr>
        <w:t>example,</w:t>
      </w:r>
      <w:r w:rsidRPr="009F10F7">
        <w:rPr>
          <w:rFonts w:ascii="Tahoma" w:eastAsiaTheme="minorEastAsia" w:hAnsi="Tahoma" w:cs="Tahoma"/>
          <w:sz w:val="24"/>
          <w:szCs w:val="24"/>
        </w:rPr>
        <w:t xml:space="preserve"> It is a good idea to go to allow the opportunity for personal care needs to be attended to directly before and after the PE lesson. </w:t>
      </w:r>
    </w:p>
    <w:p w14:paraId="5FA96AD7" w14:textId="77777777" w:rsidR="0013155A" w:rsidRPr="009F10F7" w:rsidRDefault="0013155A" w:rsidP="009F10F7">
      <w:pPr>
        <w:pStyle w:val="Default"/>
        <w:tabs>
          <w:tab w:val="left" w:pos="312"/>
        </w:tabs>
        <w:spacing w:line="276" w:lineRule="auto"/>
        <w:rPr>
          <w:rFonts w:ascii="Tahoma" w:eastAsiaTheme="minorEastAsia" w:hAnsi="Tahoma" w:cs="Tahoma"/>
        </w:rPr>
      </w:pPr>
    </w:p>
    <w:p w14:paraId="0174AD33" w14:textId="3A1FCCEF" w:rsidR="0013155A" w:rsidRPr="009F10F7" w:rsidRDefault="0013155A" w:rsidP="009F10F7">
      <w:pPr>
        <w:pStyle w:val="Default"/>
        <w:tabs>
          <w:tab w:val="left" w:pos="312"/>
        </w:tabs>
        <w:spacing w:line="276" w:lineRule="auto"/>
        <w:rPr>
          <w:rFonts w:ascii="Tahoma" w:eastAsiaTheme="minorEastAsia" w:hAnsi="Tahoma" w:cs="Tahoma"/>
        </w:rPr>
      </w:pPr>
      <w:r w:rsidRPr="009F10F7">
        <w:rPr>
          <w:rFonts w:ascii="Tahoma" w:eastAsiaTheme="minorEastAsia" w:hAnsi="Tahoma" w:cs="Tahoma"/>
        </w:rPr>
        <w:t xml:space="preserve">PE may need to be specifically planned to accommodate </w:t>
      </w:r>
      <w:r w:rsidR="00234B53" w:rsidRPr="009F10F7">
        <w:rPr>
          <w:rFonts w:ascii="Tahoma" w:eastAsiaTheme="minorEastAsia" w:hAnsi="Tahoma" w:cs="Tahoma"/>
        </w:rPr>
        <w:t xml:space="preserve">individual </w:t>
      </w:r>
      <w:r w:rsidRPr="009F10F7">
        <w:rPr>
          <w:rFonts w:ascii="Tahoma" w:eastAsiaTheme="minorEastAsia" w:hAnsi="Tahoma" w:cs="Tahoma"/>
        </w:rPr>
        <w:t>health and medical needs and ensuring advice from relevant health professionals and specialist teachers has been incorporated.</w:t>
      </w:r>
    </w:p>
    <w:p w14:paraId="1ABDA4B5"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78646AAC" w14:textId="77777777" w:rsidR="0013155A" w:rsidRPr="009F10F7" w:rsidRDefault="0013155A"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A private space to change for PE should be considered in order to maintain privacy and dignity for pupils with personal care needs and in particular for those wearing continence products.</w:t>
      </w:r>
    </w:p>
    <w:p w14:paraId="3F5D4E28" w14:textId="77777777" w:rsidR="0013155A" w:rsidRPr="009F10F7" w:rsidRDefault="0013155A"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 xml:space="preserve"> </w:t>
      </w:r>
    </w:p>
    <w:p w14:paraId="798C302A" w14:textId="77777777" w:rsidR="0013155A" w:rsidRPr="009F10F7" w:rsidRDefault="0013155A"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 xml:space="preserve">CYP should be allowed to wear PE kit that best supports their privacy and dignity and personal care needs. </w:t>
      </w:r>
    </w:p>
    <w:p w14:paraId="1220C115"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0D9C05FE" w14:textId="66C3316A" w:rsidR="0013155A" w:rsidRPr="009F10F7" w:rsidRDefault="0013155A"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Seek advice from parents</w:t>
      </w:r>
      <w:r w:rsidR="00E840CB"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 xml:space="preserve">carers and health professionals with regard to </w:t>
      </w:r>
      <w:r w:rsidR="00DB7DE8" w:rsidRPr="009F10F7">
        <w:rPr>
          <w:rFonts w:ascii="Tahoma" w:eastAsiaTheme="minorEastAsia" w:hAnsi="Tahoma" w:cs="Tahoma"/>
          <w:sz w:val="24"/>
          <w:szCs w:val="24"/>
        </w:rPr>
        <w:t xml:space="preserve">participating in </w:t>
      </w:r>
      <w:r w:rsidRPr="009F10F7">
        <w:rPr>
          <w:rFonts w:ascii="Tahoma" w:eastAsiaTheme="minorEastAsia" w:hAnsi="Tahoma" w:cs="Tahoma"/>
          <w:sz w:val="24"/>
          <w:szCs w:val="24"/>
        </w:rPr>
        <w:t xml:space="preserve">appropriate sports and physical activities. </w:t>
      </w:r>
    </w:p>
    <w:p w14:paraId="359EA010"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49F18D1D" w14:textId="3221886B" w:rsidR="0013155A" w:rsidRPr="009F10F7" w:rsidRDefault="0013155A" w:rsidP="009F10F7">
      <w:p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Seek advice from parents</w:t>
      </w:r>
      <w:r w:rsidR="005C05A8" w:rsidRPr="009F10F7">
        <w:rPr>
          <w:rFonts w:ascii="Tahoma" w:eastAsiaTheme="minorEastAsia" w:hAnsi="Tahoma" w:cs="Tahoma"/>
          <w:sz w:val="24"/>
          <w:szCs w:val="24"/>
        </w:rPr>
        <w:t xml:space="preserve"> and </w:t>
      </w:r>
      <w:r w:rsidRPr="009F10F7">
        <w:rPr>
          <w:rFonts w:ascii="Tahoma" w:eastAsiaTheme="minorEastAsia" w:hAnsi="Tahoma" w:cs="Tahoma"/>
          <w:sz w:val="24"/>
          <w:szCs w:val="24"/>
        </w:rPr>
        <w:t>carers</w:t>
      </w:r>
      <w:r w:rsidR="00DB7DE8" w:rsidRPr="009F10F7">
        <w:rPr>
          <w:rFonts w:ascii="Tahoma" w:eastAsiaTheme="minorEastAsia" w:hAnsi="Tahoma" w:cs="Tahoma"/>
          <w:sz w:val="24"/>
          <w:szCs w:val="24"/>
        </w:rPr>
        <w:t xml:space="preserve">, health professionals and the advisory teaching team </w:t>
      </w:r>
      <w:r w:rsidRPr="009F10F7">
        <w:rPr>
          <w:rFonts w:ascii="Tahoma" w:eastAsiaTheme="minorEastAsia" w:hAnsi="Tahoma" w:cs="Tahoma"/>
          <w:sz w:val="24"/>
          <w:szCs w:val="24"/>
        </w:rPr>
        <w:t xml:space="preserve">with regard to swimming and plan for inclusion in the swimming lesson well in advance. </w:t>
      </w:r>
    </w:p>
    <w:p w14:paraId="27E0D005" w14:textId="48E426A2" w:rsidR="0013155A" w:rsidRPr="009F10F7" w:rsidRDefault="0013155A" w:rsidP="009F10F7">
      <w:pPr>
        <w:spacing w:line="276" w:lineRule="auto"/>
        <w:jc w:val="left"/>
        <w:rPr>
          <w:rFonts w:ascii="Tahoma" w:hAnsi="Tahoma" w:cs="Tahoma"/>
          <w:i/>
          <w:iCs/>
          <w:sz w:val="20"/>
        </w:rPr>
      </w:pPr>
    </w:p>
    <w:p w14:paraId="7699290E" w14:textId="47355136" w:rsidR="0013155A" w:rsidRPr="009F10F7" w:rsidRDefault="0013155A" w:rsidP="009F10F7">
      <w:pPr>
        <w:pStyle w:val="Heading2"/>
        <w:spacing w:line="276" w:lineRule="auto"/>
        <w:rPr>
          <w:rFonts w:ascii="Tahoma" w:hAnsi="Tahoma" w:cs="Tahoma"/>
          <w:b/>
          <w:bCs/>
          <w:color w:val="156082" w:themeColor="accent1"/>
        </w:rPr>
      </w:pPr>
      <w:bookmarkStart w:id="15" w:name="_Toc1355282552"/>
      <w:r w:rsidRPr="009F10F7">
        <w:rPr>
          <w:rFonts w:ascii="Tahoma" w:hAnsi="Tahoma" w:cs="Tahoma"/>
          <w:b/>
          <w:bCs/>
          <w:color w:val="156082" w:themeColor="accent1"/>
        </w:rPr>
        <w:t>Education Visits</w:t>
      </w:r>
      <w:bookmarkEnd w:id="15"/>
      <w:r w:rsidRPr="009F10F7">
        <w:rPr>
          <w:rFonts w:ascii="Tahoma" w:hAnsi="Tahoma" w:cs="Tahoma"/>
          <w:b/>
          <w:bCs/>
          <w:color w:val="156082" w:themeColor="accent1"/>
        </w:rPr>
        <w:t xml:space="preserve"> </w:t>
      </w:r>
    </w:p>
    <w:p w14:paraId="6CC8E4BC" w14:textId="77777777" w:rsidR="0013155A" w:rsidRPr="009F10F7" w:rsidRDefault="0013155A" w:rsidP="009F10F7">
      <w:pPr>
        <w:spacing w:line="276" w:lineRule="auto"/>
        <w:jc w:val="left"/>
        <w:rPr>
          <w:rFonts w:ascii="Tahoma" w:hAnsi="Tahoma" w:cs="Tahoma"/>
          <w:b/>
          <w:bCs/>
          <w:sz w:val="20"/>
        </w:rPr>
      </w:pPr>
    </w:p>
    <w:p w14:paraId="71FBFACD" w14:textId="6D82BDBF" w:rsidR="0013155A" w:rsidRPr="009F10F7" w:rsidRDefault="0013155A" w:rsidP="009F10F7">
      <w:pPr>
        <w:pStyle w:val="Default"/>
        <w:tabs>
          <w:tab w:val="left" w:pos="312"/>
        </w:tabs>
        <w:spacing w:line="276" w:lineRule="auto"/>
        <w:rPr>
          <w:rFonts w:ascii="Tahoma" w:eastAsiaTheme="minorEastAsia" w:hAnsi="Tahoma" w:cs="Tahoma"/>
        </w:rPr>
      </w:pPr>
      <w:r w:rsidRPr="009F10F7">
        <w:rPr>
          <w:rFonts w:ascii="Tahoma" w:eastAsiaTheme="minorEastAsia" w:hAnsi="Tahoma" w:cs="Tahoma"/>
        </w:rPr>
        <w:t>An accessible venue and individual planning for educational trips and visits is required</w:t>
      </w:r>
      <w:r w:rsidR="00DB7DE8" w:rsidRPr="009F10F7">
        <w:rPr>
          <w:rFonts w:ascii="Tahoma" w:eastAsiaTheme="minorEastAsia" w:hAnsi="Tahoma" w:cs="Tahoma"/>
        </w:rPr>
        <w:t>.</w:t>
      </w:r>
      <w:r w:rsidRPr="009F10F7">
        <w:rPr>
          <w:rFonts w:ascii="Tahoma" w:eastAsiaTheme="minorEastAsia" w:hAnsi="Tahoma" w:cs="Tahoma"/>
        </w:rPr>
        <w:t xml:space="preserve"> </w:t>
      </w:r>
      <w:r w:rsidR="00DB7DE8" w:rsidRPr="009F10F7">
        <w:rPr>
          <w:rFonts w:ascii="Tahoma" w:eastAsiaTheme="minorEastAsia" w:hAnsi="Tahoma" w:cs="Tahoma"/>
        </w:rPr>
        <w:t xml:space="preserve">This panning must take pace well in advance of the trip </w:t>
      </w:r>
      <w:r w:rsidRPr="009F10F7">
        <w:rPr>
          <w:rFonts w:ascii="Tahoma" w:eastAsiaTheme="minorEastAsia" w:hAnsi="Tahoma" w:cs="Tahoma"/>
        </w:rPr>
        <w:t>advance</w:t>
      </w:r>
      <w:r w:rsidR="00DB7DE8" w:rsidRPr="009F10F7">
        <w:rPr>
          <w:rFonts w:ascii="Tahoma" w:eastAsiaTheme="minorEastAsia" w:hAnsi="Tahoma" w:cs="Tahoma"/>
        </w:rPr>
        <w:t xml:space="preserve">, </w:t>
      </w:r>
      <w:r w:rsidRPr="009F10F7">
        <w:rPr>
          <w:rFonts w:ascii="Tahoma" w:eastAsiaTheme="minorEastAsia" w:hAnsi="Tahoma" w:cs="Tahoma"/>
        </w:rPr>
        <w:t xml:space="preserve">ensuring advice from relevant health professionals and </w:t>
      </w:r>
      <w:r w:rsidR="00DB7DE8" w:rsidRPr="009F10F7">
        <w:rPr>
          <w:rFonts w:ascii="Tahoma" w:eastAsiaTheme="minorEastAsia" w:hAnsi="Tahoma" w:cs="Tahoma"/>
        </w:rPr>
        <w:t xml:space="preserve">advisory </w:t>
      </w:r>
      <w:r w:rsidRPr="009F10F7">
        <w:rPr>
          <w:rFonts w:ascii="Tahoma" w:eastAsiaTheme="minorEastAsia" w:hAnsi="Tahoma" w:cs="Tahoma"/>
        </w:rPr>
        <w:t>teachers has been incorporated</w:t>
      </w:r>
      <w:r w:rsidR="00D14610" w:rsidRPr="009F10F7">
        <w:rPr>
          <w:rFonts w:ascii="Tahoma" w:eastAsiaTheme="minorEastAsia" w:hAnsi="Tahoma" w:cs="Tahoma"/>
        </w:rPr>
        <w:t xml:space="preserve"> to enable a CYP to be fully included. </w:t>
      </w:r>
    </w:p>
    <w:p w14:paraId="03AAE1A2" w14:textId="77777777" w:rsidR="0013155A" w:rsidRPr="009F10F7" w:rsidRDefault="0013155A" w:rsidP="009F10F7">
      <w:pPr>
        <w:spacing w:line="276" w:lineRule="auto"/>
        <w:jc w:val="left"/>
        <w:rPr>
          <w:rFonts w:ascii="Tahoma" w:hAnsi="Tahoma" w:cs="Tahoma"/>
          <w:b/>
          <w:bCs/>
          <w:color w:val="FF0000"/>
          <w:sz w:val="20"/>
        </w:rPr>
      </w:pPr>
    </w:p>
    <w:p w14:paraId="4D9EB887" w14:textId="3175BCF9" w:rsidR="0013155A" w:rsidRPr="009F10F7" w:rsidRDefault="0013155A" w:rsidP="009F10F7">
      <w:pPr>
        <w:pStyle w:val="Heading2"/>
        <w:spacing w:line="276" w:lineRule="auto"/>
        <w:rPr>
          <w:rFonts w:ascii="Tahoma" w:hAnsi="Tahoma" w:cs="Tahoma"/>
          <w:b/>
          <w:bCs/>
        </w:rPr>
      </w:pPr>
      <w:bookmarkStart w:id="16" w:name="_Toc1696006127"/>
      <w:r w:rsidRPr="009F10F7">
        <w:rPr>
          <w:rFonts w:ascii="Tahoma" w:hAnsi="Tahoma" w:cs="Tahoma"/>
          <w:b/>
          <w:bCs/>
        </w:rPr>
        <w:t xml:space="preserve">Social and Emotional </w:t>
      </w:r>
      <w:r w:rsidR="005C05A8" w:rsidRPr="009F10F7">
        <w:rPr>
          <w:rFonts w:ascii="Tahoma" w:hAnsi="Tahoma" w:cs="Tahoma"/>
          <w:b/>
          <w:bCs/>
        </w:rPr>
        <w:t>Implications</w:t>
      </w:r>
      <w:bookmarkEnd w:id="16"/>
      <w:r w:rsidR="005C05A8" w:rsidRPr="009F10F7">
        <w:rPr>
          <w:rFonts w:ascii="Tahoma" w:hAnsi="Tahoma" w:cs="Tahoma"/>
          <w:b/>
          <w:bCs/>
        </w:rPr>
        <w:t xml:space="preserve"> </w:t>
      </w:r>
    </w:p>
    <w:p w14:paraId="5D19E11E" w14:textId="77777777" w:rsidR="0013155A" w:rsidRPr="009F10F7" w:rsidRDefault="0013155A" w:rsidP="009F10F7">
      <w:pPr>
        <w:spacing w:line="276" w:lineRule="auto"/>
        <w:jc w:val="left"/>
        <w:rPr>
          <w:rFonts w:ascii="Tahoma" w:hAnsi="Tahoma" w:cs="Tahoma"/>
          <w:b/>
          <w:bCs/>
          <w:sz w:val="20"/>
        </w:rPr>
      </w:pPr>
    </w:p>
    <w:p w14:paraId="44DE2014" w14:textId="4BB638B4" w:rsidR="0013155A" w:rsidRPr="009F10F7" w:rsidRDefault="0013155A" w:rsidP="009F10F7">
      <w:pPr>
        <w:spacing w:line="276" w:lineRule="auto"/>
        <w:contextualSpacing/>
        <w:jc w:val="left"/>
        <w:rPr>
          <w:rFonts w:ascii="Tahoma" w:eastAsiaTheme="minorEastAsia" w:hAnsi="Tahoma" w:cs="Tahoma"/>
          <w:kern w:val="24"/>
          <w:sz w:val="24"/>
          <w:szCs w:val="24"/>
        </w:rPr>
      </w:pPr>
      <w:r w:rsidRPr="009F10F7">
        <w:rPr>
          <w:rFonts w:ascii="Tahoma" w:eastAsiaTheme="minorEastAsia" w:hAnsi="Tahoma" w:cs="Tahoma"/>
          <w:kern w:val="24"/>
          <w:sz w:val="24"/>
          <w:szCs w:val="24"/>
        </w:rPr>
        <w:t xml:space="preserve">Pupils can be fearful that their peers are aware of their personal circumstances and saying things about them. Settings must ensure discretion and privacy is maintained at all times. </w:t>
      </w:r>
    </w:p>
    <w:p w14:paraId="1881737D" w14:textId="77777777" w:rsidR="0013155A" w:rsidRPr="009F10F7" w:rsidRDefault="0013155A" w:rsidP="009F10F7">
      <w:pPr>
        <w:spacing w:line="276" w:lineRule="auto"/>
        <w:contextualSpacing/>
        <w:jc w:val="left"/>
        <w:rPr>
          <w:rFonts w:ascii="Tahoma" w:eastAsiaTheme="minorEastAsia" w:hAnsi="Tahoma" w:cs="Tahoma"/>
          <w:color w:val="FF0000"/>
          <w:sz w:val="24"/>
          <w:szCs w:val="24"/>
        </w:rPr>
      </w:pPr>
    </w:p>
    <w:p w14:paraId="39383C2E" w14:textId="48E1A453" w:rsidR="0013155A" w:rsidRPr="009F10F7" w:rsidRDefault="1747E8FC"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Teachers should consider the language used in specialist subjects to accommodate difference, uniqueness</w:t>
      </w:r>
      <w:r w:rsidR="73F4B7E4" w:rsidRPr="009F10F7">
        <w:rPr>
          <w:rFonts w:ascii="Tahoma" w:eastAsiaTheme="minorEastAsia" w:hAnsi="Tahoma" w:cs="Tahoma"/>
          <w:color w:val="000000" w:themeColor="text1"/>
          <w:kern w:val="24"/>
          <w:sz w:val="24"/>
          <w:szCs w:val="24"/>
        </w:rPr>
        <w:t xml:space="preserve"> and </w:t>
      </w:r>
      <w:r w:rsidRPr="009F10F7">
        <w:rPr>
          <w:rFonts w:ascii="Tahoma" w:eastAsiaTheme="minorEastAsia" w:hAnsi="Tahoma" w:cs="Tahoma"/>
          <w:color w:val="000000" w:themeColor="text1"/>
          <w:kern w:val="24"/>
          <w:sz w:val="24"/>
          <w:szCs w:val="24"/>
        </w:rPr>
        <w:t xml:space="preserve">individuality. Teachers will need to consider how certain topics in SRE and Science are presented and approached. For </w:t>
      </w:r>
      <w:r w:rsidR="4265808E" w:rsidRPr="009F10F7">
        <w:rPr>
          <w:rFonts w:ascii="Tahoma" w:eastAsiaTheme="minorEastAsia" w:hAnsi="Tahoma" w:cs="Tahoma"/>
          <w:color w:val="000000" w:themeColor="text1"/>
          <w:kern w:val="24"/>
          <w:sz w:val="24"/>
          <w:szCs w:val="24"/>
        </w:rPr>
        <w:t>example,</w:t>
      </w:r>
      <w:r w:rsidRPr="009F10F7">
        <w:rPr>
          <w:rFonts w:ascii="Tahoma" w:eastAsiaTheme="minorEastAsia" w:hAnsi="Tahoma" w:cs="Tahoma"/>
          <w:color w:val="000000" w:themeColor="text1"/>
          <w:kern w:val="24"/>
          <w:sz w:val="24"/>
          <w:szCs w:val="24"/>
        </w:rPr>
        <w:t xml:space="preserve"> not all CYP will achieve toileting independence or have periods.  </w:t>
      </w:r>
    </w:p>
    <w:p w14:paraId="3D698C46"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153731EC" w14:textId="1369EBB5" w:rsidR="0013155A" w:rsidRPr="009F10F7" w:rsidRDefault="1747E8FC"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 xml:space="preserve">Settings will need to consider the ‘right amount’ </w:t>
      </w:r>
      <w:r w:rsidR="594719D8" w:rsidRPr="009F10F7">
        <w:rPr>
          <w:rFonts w:ascii="Tahoma" w:eastAsiaTheme="minorEastAsia" w:hAnsi="Tahoma" w:cs="Tahoma"/>
          <w:color w:val="000000" w:themeColor="text1"/>
          <w:kern w:val="24"/>
          <w:sz w:val="24"/>
          <w:szCs w:val="24"/>
        </w:rPr>
        <w:t>of adult</w:t>
      </w:r>
      <w:r w:rsidRPr="009F10F7">
        <w:rPr>
          <w:rFonts w:ascii="Tahoma" w:eastAsiaTheme="minorEastAsia" w:hAnsi="Tahoma" w:cs="Tahoma"/>
          <w:color w:val="000000" w:themeColor="text1"/>
          <w:kern w:val="24"/>
          <w:sz w:val="24"/>
          <w:szCs w:val="24"/>
        </w:rPr>
        <w:t xml:space="preserve"> support and </w:t>
      </w:r>
      <w:r w:rsidR="27F1FF92" w:rsidRPr="009F10F7">
        <w:rPr>
          <w:rFonts w:ascii="Tahoma" w:eastAsiaTheme="minorEastAsia" w:hAnsi="Tahoma" w:cs="Tahoma"/>
          <w:color w:val="000000" w:themeColor="text1"/>
          <w:kern w:val="24"/>
          <w:sz w:val="24"/>
          <w:szCs w:val="24"/>
        </w:rPr>
        <w:t xml:space="preserve">the </w:t>
      </w:r>
      <w:r w:rsidRPr="009F10F7">
        <w:rPr>
          <w:rFonts w:ascii="Tahoma" w:eastAsiaTheme="minorEastAsia" w:hAnsi="Tahoma" w:cs="Tahoma"/>
          <w:color w:val="000000" w:themeColor="text1"/>
          <w:kern w:val="24"/>
          <w:sz w:val="24"/>
          <w:szCs w:val="24"/>
        </w:rPr>
        <w:t xml:space="preserve">approach adopted in providing that support to ensure </w:t>
      </w:r>
      <w:r w:rsidR="73F4B7E4" w:rsidRPr="009F10F7">
        <w:rPr>
          <w:rFonts w:ascii="Tahoma" w:eastAsiaTheme="minorEastAsia" w:hAnsi="Tahoma" w:cs="Tahoma"/>
          <w:color w:val="000000" w:themeColor="text1"/>
          <w:kern w:val="24"/>
          <w:sz w:val="24"/>
          <w:szCs w:val="24"/>
        </w:rPr>
        <w:t xml:space="preserve">the </w:t>
      </w:r>
      <w:r w:rsidRPr="009F10F7">
        <w:rPr>
          <w:rFonts w:ascii="Tahoma" w:eastAsiaTheme="minorEastAsia" w:hAnsi="Tahoma" w:cs="Tahoma"/>
          <w:color w:val="000000" w:themeColor="text1"/>
          <w:kern w:val="24"/>
          <w:sz w:val="24"/>
          <w:szCs w:val="24"/>
        </w:rPr>
        <w:t>CYP feel</w:t>
      </w:r>
      <w:r w:rsidR="73F4B7E4" w:rsidRPr="009F10F7">
        <w:rPr>
          <w:rFonts w:ascii="Tahoma" w:eastAsiaTheme="minorEastAsia" w:hAnsi="Tahoma" w:cs="Tahoma"/>
          <w:color w:val="000000" w:themeColor="text1"/>
          <w:kern w:val="24"/>
          <w:sz w:val="24"/>
          <w:szCs w:val="24"/>
        </w:rPr>
        <w:t>s</w:t>
      </w:r>
      <w:r w:rsidRPr="009F10F7">
        <w:rPr>
          <w:rFonts w:ascii="Tahoma" w:eastAsiaTheme="minorEastAsia" w:hAnsi="Tahoma" w:cs="Tahoma"/>
          <w:color w:val="000000" w:themeColor="text1"/>
          <w:kern w:val="24"/>
          <w:sz w:val="24"/>
          <w:szCs w:val="24"/>
        </w:rPr>
        <w:t xml:space="preserve"> their views and voice is heard in decisions around their personal care.  </w:t>
      </w:r>
    </w:p>
    <w:p w14:paraId="0182F212"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178D4D05" w14:textId="77777777" w:rsidR="0013155A" w:rsidRPr="009F10F7" w:rsidRDefault="0013155A" w:rsidP="009F10F7">
      <w:pPr>
        <w:spacing w:line="276" w:lineRule="auto"/>
        <w:contextualSpacing/>
        <w:jc w:val="left"/>
        <w:rPr>
          <w:rFonts w:ascii="Tahoma" w:eastAsiaTheme="minorEastAsia" w:hAnsi="Tahoma" w:cs="Tahoma"/>
          <w:kern w:val="24"/>
          <w:sz w:val="24"/>
          <w:szCs w:val="24"/>
        </w:rPr>
      </w:pPr>
      <w:r w:rsidRPr="009F10F7">
        <w:rPr>
          <w:rFonts w:ascii="Tahoma" w:eastAsiaTheme="minorEastAsia" w:hAnsi="Tahoma" w:cs="Tahoma"/>
          <w:kern w:val="24"/>
          <w:sz w:val="24"/>
          <w:szCs w:val="24"/>
        </w:rPr>
        <w:t xml:space="preserve">CYP may choose to share personal information with close friends and peers about their personal care needs and may require adult guidance around the appropriateness /approach for this. </w:t>
      </w:r>
    </w:p>
    <w:p w14:paraId="22D0804D" w14:textId="77777777" w:rsidR="0013155A" w:rsidRPr="009F10F7" w:rsidRDefault="0013155A" w:rsidP="009F10F7">
      <w:pPr>
        <w:spacing w:line="276" w:lineRule="auto"/>
        <w:contextualSpacing/>
        <w:jc w:val="left"/>
        <w:rPr>
          <w:rFonts w:ascii="Tahoma" w:eastAsiaTheme="minorEastAsia" w:hAnsi="Tahoma" w:cs="Tahoma"/>
          <w:color w:val="FF0000"/>
          <w:sz w:val="24"/>
          <w:szCs w:val="24"/>
        </w:rPr>
      </w:pPr>
    </w:p>
    <w:p w14:paraId="33D6D3E4" w14:textId="27B0114C" w:rsidR="0013155A" w:rsidRPr="009F10F7" w:rsidRDefault="1747E8FC"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 xml:space="preserve">It is important to allow time for </w:t>
      </w:r>
      <w:r w:rsidR="4E74CB04" w:rsidRPr="009F10F7">
        <w:rPr>
          <w:rFonts w:ascii="Tahoma" w:eastAsiaTheme="minorEastAsia" w:hAnsi="Tahoma" w:cs="Tahoma"/>
          <w:color w:val="000000" w:themeColor="text1"/>
          <w:kern w:val="24"/>
          <w:sz w:val="24"/>
          <w:szCs w:val="24"/>
        </w:rPr>
        <w:t>CYP to</w:t>
      </w:r>
      <w:r w:rsidRPr="009F10F7">
        <w:rPr>
          <w:rFonts w:ascii="Tahoma" w:eastAsiaTheme="minorEastAsia" w:hAnsi="Tahoma" w:cs="Tahoma"/>
          <w:color w:val="000000" w:themeColor="text1"/>
          <w:kern w:val="24"/>
          <w:sz w:val="24"/>
          <w:szCs w:val="24"/>
        </w:rPr>
        <w:t xml:space="preserve"> socialise with friends at break time. Attending </w:t>
      </w:r>
      <w:r w:rsidR="5EFF18A2" w:rsidRPr="009F10F7">
        <w:rPr>
          <w:rFonts w:ascii="Tahoma" w:eastAsiaTheme="minorEastAsia" w:hAnsi="Tahoma" w:cs="Tahoma"/>
          <w:color w:val="000000" w:themeColor="text1"/>
          <w:kern w:val="24"/>
          <w:sz w:val="24"/>
          <w:szCs w:val="24"/>
        </w:rPr>
        <w:t>to personal</w:t>
      </w:r>
      <w:r w:rsidRPr="009F10F7">
        <w:rPr>
          <w:rFonts w:ascii="Tahoma" w:eastAsiaTheme="minorEastAsia" w:hAnsi="Tahoma" w:cs="Tahoma"/>
          <w:color w:val="000000" w:themeColor="text1"/>
          <w:kern w:val="24"/>
          <w:sz w:val="24"/>
          <w:szCs w:val="24"/>
        </w:rPr>
        <w:t xml:space="preserve"> care needs should not take up all their </w:t>
      </w:r>
      <w:r w:rsidR="27F1FF92" w:rsidRPr="009F10F7">
        <w:rPr>
          <w:rFonts w:ascii="Tahoma" w:eastAsiaTheme="minorEastAsia" w:hAnsi="Tahoma" w:cs="Tahoma"/>
          <w:color w:val="000000" w:themeColor="text1"/>
          <w:kern w:val="24"/>
          <w:sz w:val="24"/>
          <w:szCs w:val="24"/>
        </w:rPr>
        <w:t xml:space="preserve">free </w:t>
      </w:r>
      <w:r w:rsidRPr="009F10F7">
        <w:rPr>
          <w:rFonts w:ascii="Tahoma" w:eastAsiaTheme="minorEastAsia" w:hAnsi="Tahoma" w:cs="Tahoma"/>
          <w:color w:val="000000" w:themeColor="text1"/>
          <w:kern w:val="24"/>
          <w:sz w:val="24"/>
          <w:szCs w:val="24"/>
        </w:rPr>
        <w:t xml:space="preserve">time.  </w:t>
      </w:r>
    </w:p>
    <w:p w14:paraId="2E7B156C" w14:textId="77777777" w:rsidR="0013155A" w:rsidRPr="009F10F7" w:rsidRDefault="0013155A" w:rsidP="009F10F7">
      <w:pPr>
        <w:spacing w:line="276" w:lineRule="auto"/>
        <w:contextualSpacing/>
        <w:jc w:val="left"/>
        <w:rPr>
          <w:rFonts w:ascii="Tahoma" w:eastAsiaTheme="minorEastAsia" w:hAnsi="Tahoma" w:cs="Tahoma"/>
          <w:color w:val="FF0000"/>
          <w:sz w:val="24"/>
          <w:szCs w:val="24"/>
        </w:rPr>
      </w:pPr>
    </w:p>
    <w:p w14:paraId="42F19B9D" w14:textId="207161E4" w:rsidR="0013155A" w:rsidRPr="009F10F7" w:rsidRDefault="0013155A"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CYP can sometimes get upset at home in the evening about events that have happened during the day. S</w:t>
      </w:r>
      <w:r w:rsidR="007922D0" w:rsidRPr="009F10F7">
        <w:rPr>
          <w:rFonts w:ascii="Tahoma" w:eastAsiaTheme="minorEastAsia" w:hAnsi="Tahoma" w:cs="Tahoma"/>
          <w:color w:val="000000" w:themeColor="text1"/>
          <w:kern w:val="24"/>
          <w:sz w:val="24"/>
          <w:szCs w:val="24"/>
        </w:rPr>
        <w:t>ettings</w:t>
      </w:r>
      <w:r w:rsidRPr="009F10F7">
        <w:rPr>
          <w:rFonts w:ascii="Tahoma" w:eastAsiaTheme="minorEastAsia" w:hAnsi="Tahoma" w:cs="Tahoma"/>
          <w:color w:val="000000" w:themeColor="text1"/>
          <w:kern w:val="24"/>
          <w:sz w:val="24"/>
          <w:szCs w:val="24"/>
        </w:rPr>
        <w:t xml:space="preserve"> need to consider liaison/communication </w:t>
      </w:r>
      <w:r w:rsidR="00DB7DE8" w:rsidRPr="009F10F7">
        <w:rPr>
          <w:rFonts w:ascii="Tahoma" w:eastAsiaTheme="minorEastAsia" w:hAnsi="Tahoma" w:cs="Tahoma"/>
          <w:color w:val="000000" w:themeColor="text1"/>
          <w:kern w:val="24"/>
          <w:sz w:val="24"/>
          <w:szCs w:val="24"/>
        </w:rPr>
        <w:t>contact</w:t>
      </w:r>
      <w:r w:rsidR="00D14610" w:rsidRPr="009F10F7">
        <w:rPr>
          <w:rFonts w:ascii="Tahoma" w:eastAsiaTheme="minorEastAsia" w:hAnsi="Tahoma" w:cs="Tahoma"/>
          <w:color w:val="000000" w:themeColor="text1"/>
          <w:kern w:val="24"/>
          <w:sz w:val="24"/>
          <w:szCs w:val="24"/>
        </w:rPr>
        <w:t>s</w:t>
      </w:r>
      <w:r w:rsidR="00DB7DE8" w:rsidRPr="009F10F7">
        <w:rPr>
          <w:rFonts w:ascii="Tahoma" w:eastAsiaTheme="minorEastAsia" w:hAnsi="Tahoma" w:cs="Tahoma"/>
          <w:color w:val="000000" w:themeColor="text1"/>
          <w:kern w:val="24"/>
          <w:sz w:val="24"/>
          <w:szCs w:val="24"/>
        </w:rPr>
        <w:t xml:space="preserve"> </w:t>
      </w:r>
      <w:r w:rsidR="00D14610" w:rsidRPr="009F10F7">
        <w:rPr>
          <w:rFonts w:ascii="Tahoma" w:eastAsiaTheme="minorEastAsia" w:hAnsi="Tahoma" w:cs="Tahoma"/>
          <w:color w:val="000000" w:themeColor="text1"/>
          <w:kern w:val="24"/>
          <w:sz w:val="24"/>
          <w:szCs w:val="24"/>
        </w:rPr>
        <w:t xml:space="preserve">to enable </w:t>
      </w:r>
      <w:r w:rsidRPr="009F10F7">
        <w:rPr>
          <w:rFonts w:ascii="Tahoma" w:eastAsiaTheme="minorEastAsia" w:hAnsi="Tahoma" w:cs="Tahoma"/>
          <w:color w:val="000000" w:themeColor="text1"/>
          <w:kern w:val="24"/>
          <w:sz w:val="24"/>
          <w:szCs w:val="24"/>
        </w:rPr>
        <w:t xml:space="preserve">parents </w:t>
      </w:r>
      <w:r w:rsidR="00E840CB" w:rsidRPr="009F10F7">
        <w:rPr>
          <w:rFonts w:ascii="Tahoma" w:eastAsiaTheme="minorEastAsia" w:hAnsi="Tahoma" w:cs="Tahoma"/>
          <w:color w:val="000000" w:themeColor="text1"/>
          <w:kern w:val="24"/>
          <w:sz w:val="24"/>
          <w:szCs w:val="24"/>
        </w:rPr>
        <w:t xml:space="preserve">and carers </w:t>
      </w:r>
      <w:r w:rsidR="00D14610" w:rsidRPr="009F10F7">
        <w:rPr>
          <w:rFonts w:ascii="Tahoma" w:eastAsiaTheme="minorEastAsia" w:hAnsi="Tahoma" w:cs="Tahoma"/>
          <w:color w:val="000000" w:themeColor="text1"/>
          <w:kern w:val="24"/>
          <w:sz w:val="24"/>
          <w:szCs w:val="24"/>
        </w:rPr>
        <w:t xml:space="preserve">to </w:t>
      </w:r>
      <w:r w:rsidRPr="009F10F7">
        <w:rPr>
          <w:rFonts w:ascii="Tahoma" w:eastAsiaTheme="minorEastAsia" w:hAnsi="Tahoma" w:cs="Tahoma"/>
          <w:color w:val="000000" w:themeColor="text1"/>
          <w:kern w:val="24"/>
          <w:sz w:val="24"/>
          <w:szCs w:val="24"/>
        </w:rPr>
        <w:t xml:space="preserve">discuss issues that arise. </w:t>
      </w:r>
    </w:p>
    <w:p w14:paraId="49EBA589" w14:textId="77777777" w:rsidR="0013155A" w:rsidRPr="009F10F7" w:rsidRDefault="0013155A" w:rsidP="009F10F7">
      <w:pPr>
        <w:spacing w:line="276" w:lineRule="auto"/>
        <w:contextualSpacing/>
        <w:jc w:val="left"/>
        <w:rPr>
          <w:rFonts w:ascii="Tahoma" w:eastAsiaTheme="minorEastAsia" w:hAnsi="Tahoma" w:cs="Tahoma"/>
          <w:color w:val="000000" w:themeColor="text1"/>
          <w:kern w:val="24"/>
          <w:sz w:val="24"/>
          <w:szCs w:val="24"/>
        </w:rPr>
      </w:pPr>
    </w:p>
    <w:p w14:paraId="703A47E4" w14:textId="7F7C244D" w:rsidR="0013155A" w:rsidRPr="009F10F7" w:rsidRDefault="0013155A" w:rsidP="009F10F7">
      <w:pPr>
        <w:spacing w:line="276" w:lineRule="auto"/>
        <w:contextualSpacing/>
        <w:jc w:val="left"/>
        <w:rPr>
          <w:rFonts w:ascii="Tahoma" w:eastAsiaTheme="minorEastAsia" w:hAnsi="Tahoma" w:cs="Tahoma"/>
          <w:color w:val="000000" w:themeColor="text1"/>
          <w:kern w:val="24"/>
          <w:sz w:val="24"/>
          <w:szCs w:val="24"/>
        </w:rPr>
      </w:pPr>
      <w:r w:rsidRPr="009F10F7">
        <w:rPr>
          <w:rFonts w:ascii="Tahoma" w:eastAsiaTheme="minorEastAsia" w:hAnsi="Tahoma" w:cs="Tahoma"/>
          <w:color w:val="000000" w:themeColor="text1"/>
          <w:kern w:val="24"/>
          <w:sz w:val="24"/>
          <w:szCs w:val="24"/>
        </w:rPr>
        <w:t>So</w:t>
      </w:r>
      <w:r w:rsidR="00BB48BA" w:rsidRPr="009F10F7">
        <w:rPr>
          <w:rFonts w:ascii="Tahoma" w:eastAsiaTheme="minorEastAsia" w:hAnsi="Tahoma" w:cs="Tahoma"/>
          <w:color w:val="000000" w:themeColor="text1"/>
          <w:kern w:val="24"/>
          <w:sz w:val="24"/>
          <w:szCs w:val="24"/>
        </w:rPr>
        <w:t>m</w:t>
      </w:r>
      <w:r w:rsidRPr="009F10F7">
        <w:rPr>
          <w:rFonts w:ascii="Tahoma" w:eastAsiaTheme="minorEastAsia" w:hAnsi="Tahoma" w:cs="Tahoma"/>
          <w:color w:val="000000" w:themeColor="text1"/>
          <w:kern w:val="24"/>
          <w:sz w:val="24"/>
          <w:szCs w:val="24"/>
        </w:rPr>
        <w:t>e CYP have reported harassment around disability. S</w:t>
      </w:r>
      <w:r w:rsidR="007922D0" w:rsidRPr="009F10F7">
        <w:rPr>
          <w:rFonts w:ascii="Tahoma" w:eastAsiaTheme="minorEastAsia" w:hAnsi="Tahoma" w:cs="Tahoma"/>
          <w:color w:val="000000" w:themeColor="text1"/>
          <w:kern w:val="24"/>
          <w:sz w:val="24"/>
          <w:szCs w:val="24"/>
        </w:rPr>
        <w:t xml:space="preserve">ettings </w:t>
      </w:r>
      <w:r w:rsidRPr="009F10F7">
        <w:rPr>
          <w:rFonts w:ascii="Tahoma" w:eastAsiaTheme="minorEastAsia" w:hAnsi="Tahoma" w:cs="Tahoma"/>
          <w:color w:val="000000" w:themeColor="text1"/>
          <w:kern w:val="24"/>
          <w:sz w:val="24"/>
          <w:szCs w:val="24"/>
        </w:rPr>
        <w:t xml:space="preserve">need to have robust systems for challenging individual incidents of disability harassment and teaching disability equality as part of a whole school approach. </w:t>
      </w:r>
    </w:p>
    <w:p w14:paraId="17AB6F12" w14:textId="77777777" w:rsidR="0013155A" w:rsidRPr="009F10F7" w:rsidRDefault="0013155A" w:rsidP="009F10F7">
      <w:pPr>
        <w:spacing w:line="276" w:lineRule="auto"/>
        <w:contextualSpacing/>
        <w:jc w:val="left"/>
        <w:rPr>
          <w:rFonts w:ascii="Tahoma" w:eastAsiaTheme="minorEastAsia" w:hAnsi="Tahoma" w:cs="Tahoma"/>
          <w:sz w:val="24"/>
          <w:szCs w:val="24"/>
        </w:rPr>
      </w:pPr>
    </w:p>
    <w:p w14:paraId="26D0CB86" w14:textId="1DD3144D" w:rsidR="0013155A" w:rsidRPr="009F10F7" w:rsidRDefault="0013155A" w:rsidP="009F10F7">
      <w:pPr>
        <w:spacing w:line="276" w:lineRule="auto"/>
        <w:contextualSpacing/>
        <w:jc w:val="left"/>
        <w:rPr>
          <w:rFonts w:ascii="Tahoma" w:eastAsiaTheme="minorEastAsia" w:hAnsi="Tahoma" w:cs="Tahoma"/>
          <w:sz w:val="24"/>
          <w:szCs w:val="24"/>
        </w:rPr>
      </w:pPr>
      <w:r w:rsidRPr="009F10F7">
        <w:rPr>
          <w:rFonts w:ascii="Tahoma" w:eastAsiaTheme="minorEastAsia" w:hAnsi="Tahoma" w:cs="Tahoma"/>
          <w:sz w:val="24"/>
          <w:szCs w:val="24"/>
        </w:rPr>
        <w:t>It is an equality duty</w:t>
      </w:r>
      <w:r w:rsidRPr="009F10F7">
        <w:rPr>
          <w:rFonts w:ascii="Tahoma" w:eastAsiaTheme="minorEastAsia" w:hAnsi="Tahoma" w:cs="Tahoma"/>
          <w:b/>
          <w:bCs/>
          <w:sz w:val="24"/>
          <w:szCs w:val="24"/>
        </w:rPr>
        <w:t xml:space="preserve"> </w:t>
      </w:r>
      <w:r w:rsidRPr="009F10F7">
        <w:rPr>
          <w:rFonts w:ascii="Tahoma" w:eastAsiaTheme="minorEastAsia" w:hAnsi="Tahoma" w:cs="Tahoma"/>
          <w:sz w:val="24"/>
          <w:szCs w:val="24"/>
        </w:rPr>
        <w:t xml:space="preserve">to prevent </w:t>
      </w:r>
      <w:r w:rsidR="00DB7DE8" w:rsidRPr="009F10F7">
        <w:rPr>
          <w:rFonts w:ascii="Tahoma" w:eastAsiaTheme="minorEastAsia" w:hAnsi="Tahoma" w:cs="Tahoma"/>
          <w:sz w:val="24"/>
          <w:szCs w:val="24"/>
        </w:rPr>
        <w:t>CYP in an education setting</w:t>
      </w:r>
      <w:r w:rsidRPr="009F10F7">
        <w:rPr>
          <w:rFonts w:ascii="Tahoma" w:eastAsiaTheme="minorEastAsia" w:hAnsi="Tahoma" w:cs="Tahoma"/>
          <w:sz w:val="24"/>
          <w:szCs w:val="24"/>
        </w:rPr>
        <w:t xml:space="preserve"> from suffering harassment associated with </w:t>
      </w:r>
      <w:r w:rsidR="00DB7DE8" w:rsidRPr="009F10F7">
        <w:rPr>
          <w:rFonts w:ascii="Tahoma" w:eastAsiaTheme="minorEastAsia" w:hAnsi="Tahoma" w:cs="Tahoma"/>
          <w:sz w:val="24"/>
          <w:szCs w:val="24"/>
        </w:rPr>
        <w:t xml:space="preserve">their </w:t>
      </w:r>
      <w:r w:rsidRPr="009F10F7">
        <w:rPr>
          <w:rFonts w:ascii="Tahoma" w:eastAsiaTheme="minorEastAsia" w:hAnsi="Tahoma" w:cs="Tahoma"/>
          <w:sz w:val="24"/>
          <w:szCs w:val="24"/>
        </w:rPr>
        <w:t xml:space="preserve">disability. Whole school approaches will be needed around tackling </w:t>
      </w:r>
      <w:r w:rsidR="00DB7DE8" w:rsidRPr="009F10F7">
        <w:rPr>
          <w:rFonts w:ascii="Tahoma" w:eastAsiaTheme="minorEastAsia" w:hAnsi="Tahoma" w:cs="Tahoma"/>
          <w:sz w:val="24"/>
          <w:szCs w:val="24"/>
        </w:rPr>
        <w:t xml:space="preserve">any </w:t>
      </w:r>
      <w:r w:rsidRPr="009F10F7">
        <w:rPr>
          <w:rFonts w:ascii="Tahoma" w:eastAsiaTheme="minorEastAsia" w:hAnsi="Tahoma" w:cs="Tahoma"/>
          <w:sz w:val="24"/>
          <w:szCs w:val="24"/>
        </w:rPr>
        <w:t xml:space="preserve">prejudice and </w:t>
      </w:r>
      <w:r w:rsidR="00DB7DE8" w:rsidRPr="009F10F7">
        <w:rPr>
          <w:rFonts w:ascii="Tahoma" w:eastAsiaTheme="minorEastAsia" w:hAnsi="Tahoma" w:cs="Tahoma"/>
          <w:sz w:val="24"/>
          <w:szCs w:val="24"/>
        </w:rPr>
        <w:t xml:space="preserve">to </w:t>
      </w:r>
      <w:r w:rsidRPr="009F10F7">
        <w:rPr>
          <w:rFonts w:ascii="Tahoma" w:eastAsiaTheme="minorEastAsia" w:hAnsi="Tahoma" w:cs="Tahoma"/>
          <w:sz w:val="24"/>
          <w:szCs w:val="24"/>
        </w:rPr>
        <w:t xml:space="preserve">promote </w:t>
      </w:r>
      <w:r w:rsidR="00DB7DE8" w:rsidRPr="009F10F7">
        <w:rPr>
          <w:rFonts w:ascii="Tahoma" w:eastAsiaTheme="minorEastAsia" w:hAnsi="Tahoma" w:cs="Tahoma"/>
          <w:sz w:val="24"/>
          <w:szCs w:val="24"/>
        </w:rPr>
        <w:t xml:space="preserve">greater </w:t>
      </w:r>
      <w:r w:rsidRPr="009F10F7">
        <w:rPr>
          <w:rFonts w:ascii="Tahoma" w:eastAsiaTheme="minorEastAsia" w:hAnsi="Tahoma" w:cs="Tahoma"/>
          <w:sz w:val="24"/>
          <w:szCs w:val="24"/>
        </w:rPr>
        <w:t>understanding</w:t>
      </w:r>
      <w:r w:rsidR="00DB7DE8"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p>
    <w:p w14:paraId="331CA02F" w14:textId="77777777" w:rsidR="0013155A" w:rsidRPr="009F10F7" w:rsidRDefault="0013155A" w:rsidP="009F10F7">
      <w:pPr>
        <w:pStyle w:val="BodyText3"/>
        <w:spacing w:line="276" w:lineRule="auto"/>
        <w:rPr>
          <w:rFonts w:ascii="Tahoma" w:eastAsiaTheme="minorEastAsia" w:hAnsi="Tahoma" w:cs="Tahoma"/>
          <w:sz w:val="24"/>
          <w:szCs w:val="24"/>
        </w:rPr>
      </w:pPr>
    </w:p>
    <w:p w14:paraId="33BC69FF" w14:textId="77777777" w:rsidR="001C079B" w:rsidRPr="009F10F7" w:rsidRDefault="001C079B" w:rsidP="009F10F7">
      <w:pPr>
        <w:pStyle w:val="BodyText3"/>
        <w:spacing w:line="276" w:lineRule="auto"/>
        <w:rPr>
          <w:rFonts w:ascii="Tahoma" w:hAnsi="Tahoma" w:cs="Tahoma"/>
          <w:sz w:val="20"/>
        </w:rPr>
      </w:pPr>
    </w:p>
    <w:p w14:paraId="1FB3442D" w14:textId="77777777" w:rsidR="001C079B" w:rsidRPr="009F10F7" w:rsidRDefault="001C079B" w:rsidP="009F10F7">
      <w:pPr>
        <w:pStyle w:val="BodyText3"/>
        <w:spacing w:line="276" w:lineRule="auto"/>
        <w:rPr>
          <w:rFonts w:ascii="Tahoma" w:hAnsi="Tahoma" w:cs="Tahoma"/>
          <w:sz w:val="20"/>
        </w:rPr>
      </w:pPr>
    </w:p>
    <w:p w14:paraId="352C9F38" w14:textId="417FF6C5" w:rsidR="00735E2F" w:rsidRPr="009F10F7" w:rsidRDefault="00735E2F" w:rsidP="009F10F7">
      <w:pPr>
        <w:pStyle w:val="Heading2"/>
        <w:spacing w:line="276" w:lineRule="auto"/>
        <w:rPr>
          <w:rFonts w:ascii="Tahoma" w:eastAsiaTheme="minorEastAsia" w:hAnsi="Tahoma" w:cs="Tahoma"/>
          <w:b/>
          <w:bCs/>
        </w:rPr>
      </w:pPr>
      <w:bookmarkStart w:id="17" w:name="_Toc1755851303"/>
      <w:r w:rsidRPr="009F10F7">
        <w:rPr>
          <w:rFonts w:ascii="Tahoma" w:eastAsiaTheme="minorEastAsia" w:hAnsi="Tahoma" w:cs="Tahoma"/>
          <w:b/>
          <w:bCs/>
        </w:rPr>
        <w:t xml:space="preserve">Appendix 1 </w:t>
      </w:r>
    </w:p>
    <w:p w14:paraId="27B0EF63" w14:textId="11D50BA6" w:rsidR="0013155A" w:rsidRPr="009F10F7" w:rsidRDefault="00DB7DE8" w:rsidP="009F10F7">
      <w:pPr>
        <w:pStyle w:val="Heading2"/>
        <w:spacing w:line="276" w:lineRule="auto"/>
        <w:rPr>
          <w:rFonts w:ascii="Tahoma" w:eastAsiaTheme="minorEastAsia" w:hAnsi="Tahoma" w:cs="Tahoma"/>
          <w:b/>
          <w:bCs/>
        </w:rPr>
      </w:pPr>
      <w:r w:rsidRPr="009F10F7">
        <w:rPr>
          <w:rFonts w:ascii="Tahoma" w:eastAsiaTheme="minorEastAsia" w:hAnsi="Tahoma" w:cs="Tahoma"/>
          <w:b/>
          <w:bCs/>
        </w:rPr>
        <w:t>St</w:t>
      </w:r>
      <w:r w:rsidR="00C401D4" w:rsidRPr="009F10F7">
        <w:rPr>
          <w:rFonts w:ascii="Tahoma" w:eastAsiaTheme="minorEastAsia" w:hAnsi="Tahoma" w:cs="Tahoma"/>
          <w:b/>
          <w:bCs/>
        </w:rPr>
        <w:t>r</w:t>
      </w:r>
      <w:r w:rsidRPr="009F10F7">
        <w:rPr>
          <w:rFonts w:ascii="Tahoma" w:eastAsiaTheme="minorEastAsia" w:hAnsi="Tahoma" w:cs="Tahoma"/>
          <w:b/>
          <w:bCs/>
        </w:rPr>
        <w:t xml:space="preserve">ategies </w:t>
      </w:r>
      <w:r w:rsidR="00C80D9F" w:rsidRPr="009F10F7">
        <w:rPr>
          <w:rFonts w:ascii="Tahoma" w:eastAsiaTheme="minorEastAsia" w:hAnsi="Tahoma" w:cs="Tahoma"/>
          <w:b/>
          <w:bCs/>
        </w:rPr>
        <w:t>T</w:t>
      </w:r>
      <w:r w:rsidRPr="009F10F7">
        <w:rPr>
          <w:rFonts w:ascii="Tahoma" w:eastAsiaTheme="minorEastAsia" w:hAnsi="Tahoma" w:cs="Tahoma"/>
          <w:b/>
          <w:bCs/>
        </w:rPr>
        <w:t xml:space="preserve">o </w:t>
      </w:r>
      <w:r w:rsidR="00C80D9F" w:rsidRPr="009F10F7">
        <w:rPr>
          <w:rFonts w:ascii="Tahoma" w:eastAsiaTheme="minorEastAsia" w:hAnsi="Tahoma" w:cs="Tahoma"/>
          <w:b/>
          <w:bCs/>
        </w:rPr>
        <w:t>F</w:t>
      </w:r>
      <w:r w:rsidR="00F667BC" w:rsidRPr="009F10F7">
        <w:rPr>
          <w:rFonts w:ascii="Tahoma" w:eastAsiaTheme="minorEastAsia" w:hAnsi="Tahoma" w:cs="Tahoma"/>
          <w:b/>
          <w:bCs/>
        </w:rPr>
        <w:t xml:space="preserve">urther </w:t>
      </w:r>
      <w:r w:rsidRPr="009F10F7">
        <w:rPr>
          <w:rFonts w:ascii="Tahoma" w:eastAsiaTheme="minorEastAsia" w:hAnsi="Tahoma" w:cs="Tahoma"/>
          <w:b/>
          <w:bCs/>
        </w:rPr>
        <w:t xml:space="preserve">Support </w:t>
      </w:r>
      <w:r w:rsidR="00F667BC" w:rsidRPr="009F10F7">
        <w:rPr>
          <w:rFonts w:ascii="Tahoma" w:eastAsiaTheme="minorEastAsia" w:hAnsi="Tahoma" w:cs="Tahoma"/>
          <w:b/>
          <w:bCs/>
        </w:rPr>
        <w:t>P</w:t>
      </w:r>
      <w:r w:rsidRPr="009F10F7">
        <w:rPr>
          <w:rFonts w:ascii="Tahoma" w:eastAsiaTheme="minorEastAsia" w:hAnsi="Tahoma" w:cs="Tahoma"/>
          <w:b/>
          <w:bCs/>
        </w:rPr>
        <w:t xml:space="preserve">ersonal </w:t>
      </w:r>
      <w:r w:rsidR="00F667BC" w:rsidRPr="009F10F7">
        <w:rPr>
          <w:rFonts w:ascii="Tahoma" w:eastAsiaTheme="minorEastAsia" w:hAnsi="Tahoma" w:cs="Tahoma"/>
          <w:b/>
          <w:bCs/>
        </w:rPr>
        <w:t>C</w:t>
      </w:r>
      <w:r w:rsidRPr="009F10F7">
        <w:rPr>
          <w:rFonts w:ascii="Tahoma" w:eastAsiaTheme="minorEastAsia" w:hAnsi="Tahoma" w:cs="Tahoma"/>
          <w:b/>
          <w:bCs/>
        </w:rPr>
        <w:t xml:space="preserve">are for CYP </w:t>
      </w:r>
      <w:r w:rsidR="00F667BC" w:rsidRPr="009F10F7">
        <w:rPr>
          <w:rFonts w:ascii="Tahoma" w:eastAsiaTheme="minorEastAsia" w:hAnsi="Tahoma" w:cs="Tahoma"/>
          <w:b/>
          <w:bCs/>
        </w:rPr>
        <w:t>W</w:t>
      </w:r>
      <w:r w:rsidRPr="009F10F7">
        <w:rPr>
          <w:rFonts w:ascii="Tahoma" w:eastAsiaTheme="minorEastAsia" w:hAnsi="Tahoma" w:cs="Tahoma"/>
          <w:b/>
          <w:bCs/>
        </w:rPr>
        <w:t xml:space="preserve">ith </w:t>
      </w:r>
      <w:r w:rsidR="00F667BC" w:rsidRPr="009F10F7">
        <w:rPr>
          <w:rFonts w:ascii="Tahoma" w:eastAsiaTheme="minorEastAsia" w:hAnsi="Tahoma" w:cs="Tahoma"/>
          <w:b/>
          <w:bCs/>
        </w:rPr>
        <w:t>A</w:t>
      </w:r>
      <w:r w:rsidRPr="009F10F7">
        <w:rPr>
          <w:rFonts w:ascii="Tahoma" w:eastAsiaTheme="minorEastAsia" w:hAnsi="Tahoma" w:cs="Tahoma"/>
          <w:b/>
          <w:bCs/>
        </w:rPr>
        <w:t xml:space="preserve">dditional </w:t>
      </w:r>
      <w:r w:rsidR="008E4478" w:rsidRPr="009F10F7">
        <w:rPr>
          <w:rFonts w:ascii="Tahoma" w:eastAsiaTheme="minorEastAsia" w:hAnsi="Tahoma" w:cs="Tahoma"/>
          <w:b/>
          <w:bCs/>
        </w:rPr>
        <w:t xml:space="preserve">Needs </w:t>
      </w:r>
      <w:r w:rsidR="001C079B" w:rsidRPr="009F10F7">
        <w:rPr>
          <w:rFonts w:ascii="Tahoma" w:eastAsiaTheme="minorEastAsia" w:hAnsi="Tahoma" w:cs="Tahoma"/>
          <w:b/>
          <w:bCs/>
        </w:rPr>
        <w:t>(</w:t>
      </w:r>
      <w:r w:rsidR="008E4478" w:rsidRPr="009F10F7">
        <w:rPr>
          <w:rFonts w:ascii="Tahoma" w:eastAsiaTheme="minorEastAsia" w:hAnsi="Tahoma" w:cs="Tahoma"/>
          <w:b/>
          <w:bCs/>
        </w:rPr>
        <w:t>SEND).</w:t>
      </w:r>
      <w:bookmarkEnd w:id="17"/>
      <w:r w:rsidR="008E4478" w:rsidRPr="009F10F7">
        <w:rPr>
          <w:rFonts w:ascii="Tahoma" w:eastAsiaTheme="minorEastAsia" w:hAnsi="Tahoma" w:cs="Tahoma"/>
          <w:b/>
          <w:bCs/>
        </w:rPr>
        <w:t xml:space="preserve"> </w:t>
      </w:r>
      <w:r w:rsidR="0013155A" w:rsidRPr="009F10F7">
        <w:rPr>
          <w:rFonts w:ascii="Tahoma" w:eastAsiaTheme="minorEastAsia" w:hAnsi="Tahoma" w:cs="Tahoma"/>
          <w:b/>
          <w:bCs/>
        </w:rPr>
        <w:t xml:space="preserve"> </w:t>
      </w:r>
    </w:p>
    <w:p w14:paraId="05B95AC4" w14:textId="069BA891" w:rsidR="0013155A" w:rsidRPr="009F10F7" w:rsidRDefault="0013155A" w:rsidP="009F10F7">
      <w:pPr>
        <w:pStyle w:val="BodyText3"/>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A </w:t>
      </w:r>
      <w:r w:rsidR="004D75DF"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may be delayed or require additional support in respect of toileting and continence for many different reasons. These reasons can be related speci</w:t>
      </w:r>
      <w:r w:rsidR="00C401D4" w:rsidRPr="009F10F7">
        <w:rPr>
          <w:rFonts w:ascii="Tahoma" w:eastAsiaTheme="minorEastAsia" w:hAnsi="Tahoma" w:cs="Tahoma"/>
          <w:sz w:val="24"/>
          <w:szCs w:val="24"/>
        </w:rPr>
        <w:t>fically</w:t>
      </w:r>
      <w:r w:rsidRPr="009F10F7">
        <w:rPr>
          <w:rFonts w:ascii="Tahoma" w:eastAsiaTheme="minorEastAsia" w:hAnsi="Tahoma" w:cs="Tahoma"/>
          <w:sz w:val="24"/>
          <w:szCs w:val="24"/>
        </w:rPr>
        <w:t xml:space="preserve"> to </w:t>
      </w:r>
      <w:r w:rsidR="00C401D4" w:rsidRPr="009F10F7">
        <w:rPr>
          <w:rFonts w:ascii="Tahoma" w:eastAsiaTheme="minorEastAsia" w:hAnsi="Tahoma" w:cs="Tahoma"/>
          <w:sz w:val="24"/>
          <w:szCs w:val="24"/>
        </w:rPr>
        <w:t xml:space="preserve">their </w:t>
      </w:r>
      <w:r w:rsidRPr="009F10F7">
        <w:rPr>
          <w:rFonts w:ascii="Tahoma" w:eastAsiaTheme="minorEastAsia" w:hAnsi="Tahoma" w:cs="Tahoma"/>
          <w:sz w:val="24"/>
          <w:szCs w:val="24"/>
        </w:rPr>
        <w:t>medical needs or physical disability</w:t>
      </w:r>
      <w:r w:rsidR="00C401D4" w:rsidRPr="009F10F7">
        <w:rPr>
          <w:rFonts w:ascii="Tahoma" w:eastAsiaTheme="minorEastAsia" w:hAnsi="Tahoma" w:cs="Tahoma"/>
          <w:sz w:val="24"/>
          <w:szCs w:val="24"/>
        </w:rPr>
        <w:t xml:space="preserve"> and /or </w:t>
      </w:r>
      <w:r w:rsidRPr="009F10F7">
        <w:rPr>
          <w:rFonts w:ascii="Tahoma" w:eastAsiaTheme="minorEastAsia" w:hAnsi="Tahoma" w:cs="Tahoma"/>
          <w:sz w:val="24"/>
          <w:szCs w:val="24"/>
        </w:rPr>
        <w:t xml:space="preserve">might be related to one or more of the areas of need as identified in the SEND Code of Practice 2014. </w:t>
      </w:r>
    </w:p>
    <w:p w14:paraId="32DBC32E" w14:textId="77777777" w:rsidR="0013155A" w:rsidRPr="009F10F7" w:rsidRDefault="0013155A" w:rsidP="009F10F7">
      <w:pPr>
        <w:pStyle w:val="BodyText3"/>
        <w:spacing w:line="276" w:lineRule="auto"/>
        <w:rPr>
          <w:rFonts w:ascii="Tahoma" w:eastAsiaTheme="minorEastAsia" w:hAnsi="Tahoma" w:cs="Tahoma"/>
          <w:b/>
          <w:bCs/>
          <w:sz w:val="24"/>
          <w:szCs w:val="24"/>
        </w:rPr>
      </w:pPr>
    </w:p>
    <w:p w14:paraId="33DB9B78" w14:textId="003628AA" w:rsidR="0013155A" w:rsidRPr="009F10F7" w:rsidRDefault="0013155A" w:rsidP="009F10F7">
      <w:pPr>
        <w:pStyle w:val="BodyText3"/>
        <w:spacing w:line="276" w:lineRule="auto"/>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CYP </w:t>
      </w:r>
      <w:r w:rsidR="00D14610" w:rsidRPr="009F10F7">
        <w:rPr>
          <w:rFonts w:ascii="Tahoma" w:eastAsiaTheme="minorEastAsia" w:hAnsi="Tahoma" w:cs="Tahoma"/>
          <w:b/>
          <w:bCs/>
          <w:color w:val="156082" w:themeColor="accent1"/>
          <w:sz w:val="24"/>
          <w:szCs w:val="24"/>
        </w:rPr>
        <w:t>W</w:t>
      </w:r>
      <w:r w:rsidRPr="009F10F7">
        <w:rPr>
          <w:rFonts w:ascii="Tahoma" w:eastAsiaTheme="minorEastAsia" w:hAnsi="Tahoma" w:cs="Tahoma"/>
          <w:b/>
          <w:bCs/>
          <w:color w:val="156082" w:themeColor="accent1"/>
          <w:sz w:val="24"/>
          <w:szCs w:val="24"/>
        </w:rPr>
        <w:t xml:space="preserve">ith Speech and Language Difficulties  </w:t>
      </w:r>
    </w:p>
    <w:p w14:paraId="0AE829AE" w14:textId="113B16D7" w:rsidR="0013155A" w:rsidRPr="009F10F7" w:rsidRDefault="0013155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Speech, language and communication </w:t>
      </w:r>
      <w:r w:rsidR="76D0E518" w:rsidRPr="009F10F7">
        <w:rPr>
          <w:rFonts w:ascii="Tahoma" w:eastAsiaTheme="minorEastAsia" w:hAnsi="Tahoma" w:cs="Tahoma"/>
          <w:sz w:val="24"/>
          <w:szCs w:val="24"/>
        </w:rPr>
        <w:t>underpin</w:t>
      </w:r>
      <w:r w:rsidRPr="009F10F7">
        <w:rPr>
          <w:rFonts w:ascii="Tahoma" w:eastAsiaTheme="minorEastAsia" w:hAnsi="Tahoma" w:cs="Tahoma"/>
          <w:sz w:val="24"/>
          <w:szCs w:val="24"/>
        </w:rPr>
        <w:t xml:space="preserve"> a </w:t>
      </w:r>
      <w:r w:rsidR="004D75DF"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’s progress in all areas of development. A </w:t>
      </w:r>
      <w:r w:rsidR="004D75DF"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who is delayed or has emerging or identified SEND in this area may yet be able to communicate their need for the toilet or to understand the language of instruction given by adults to support their participation in toileting routines.</w:t>
      </w:r>
    </w:p>
    <w:p w14:paraId="4C50C964" w14:textId="77777777" w:rsidR="00C80D9F" w:rsidRPr="009F10F7" w:rsidRDefault="00C80D9F" w:rsidP="009F10F7">
      <w:pPr>
        <w:spacing w:line="276" w:lineRule="auto"/>
        <w:rPr>
          <w:rFonts w:ascii="Tahoma" w:eastAsiaTheme="minorEastAsia" w:hAnsi="Tahoma" w:cs="Tahoma"/>
          <w:sz w:val="24"/>
          <w:szCs w:val="24"/>
        </w:rPr>
      </w:pPr>
    </w:p>
    <w:p w14:paraId="0793BEF2" w14:textId="77777777" w:rsidR="0013155A" w:rsidRPr="009F10F7" w:rsidRDefault="0013155A" w:rsidP="009F10F7">
      <w:pPr>
        <w:spacing w:line="276" w:lineRule="auto"/>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Universal Provision </w:t>
      </w:r>
    </w:p>
    <w:p w14:paraId="6C313AF0" w14:textId="77777777" w:rsidR="00C80D9F" w:rsidRPr="009F10F7" w:rsidRDefault="00C80D9F" w:rsidP="009F10F7">
      <w:pPr>
        <w:spacing w:line="276" w:lineRule="auto"/>
        <w:rPr>
          <w:rFonts w:ascii="Tahoma" w:eastAsiaTheme="minorEastAsia" w:hAnsi="Tahoma" w:cs="Tahoma"/>
          <w:b/>
          <w:bCs/>
          <w:sz w:val="24"/>
          <w:szCs w:val="24"/>
        </w:rPr>
      </w:pPr>
    </w:p>
    <w:p w14:paraId="0B8797F7" w14:textId="1C075EED" w:rsidR="0013155A" w:rsidRPr="009F10F7" w:rsidRDefault="00D14610" w:rsidP="009F10F7">
      <w:pPr>
        <w:pStyle w:val="ListParagraph"/>
        <w:numPr>
          <w:ilvl w:val="0"/>
          <w:numId w:val="5"/>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M</w:t>
      </w:r>
      <w:r w:rsidR="0013155A" w:rsidRPr="009F10F7">
        <w:rPr>
          <w:rFonts w:ascii="Tahoma" w:eastAsiaTheme="minorEastAsia" w:hAnsi="Tahoma" w:cs="Tahoma"/>
          <w:sz w:val="24"/>
          <w:szCs w:val="24"/>
        </w:rPr>
        <w:t xml:space="preserve">atch use of spoken language to the developmental stage of the </w:t>
      </w:r>
      <w:r w:rsidR="004D75DF" w:rsidRPr="009F10F7">
        <w:rPr>
          <w:rFonts w:ascii="Tahoma" w:eastAsiaTheme="minorEastAsia" w:hAnsi="Tahoma" w:cs="Tahoma"/>
          <w:sz w:val="24"/>
          <w:szCs w:val="24"/>
        </w:rPr>
        <w:t>CYP</w:t>
      </w:r>
      <w:r w:rsidR="0013155A" w:rsidRPr="009F10F7">
        <w:rPr>
          <w:rFonts w:ascii="Tahoma" w:eastAsiaTheme="minorEastAsia" w:hAnsi="Tahoma" w:cs="Tahoma"/>
          <w:sz w:val="24"/>
          <w:szCs w:val="24"/>
        </w:rPr>
        <w:t>. This may include mapping key words to objects and activity during personal care routines.</w:t>
      </w:r>
    </w:p>
    <w:p w14:paraId="6BDD9A25" w14:textId="5038AD04" w:rsidR="0013155A" w:rsidRPr="009F10F7" w:rsidRDefault="00D14610" w:rsidP="009F10F7">
      <w:pPr>
        <w:pStyle w:val="ListParagraph"/>
        <w:numPr>
          <w:ilvl w:val="0"/>
          <w:numId w:val="5"/>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R</w:t>
      </w:r>
      <w:r w:rsidR="0013155A" w:rsidRPr="009F10F7">
        <w:rPr>
          <w:rFonts w:ascii="Tahoma" w:eastAsiaTheme="minorEastAsia" w:hAnsi="Tahoma" w:cs="Tahoma"/>
          <w:sz w:val="24"/>
          <w:szCs w:val="24"/>
        </w:rPr>
        <w:t xml:space="preserve">einforce language with visuals. These might be photographs or symbols used consistently for all </w:t>
      </w:r>
      <w:r w:rsidR="00AF583C" w:rsidRPr="009F10F7">
        <w:rPr>
          <w:rFonts w:ascii="Tahoma" w:eastAsiaTheme="minorEastAsia" w:hAnsi="Tahoma" w:cs="Tahoma"/>
          <w:sz w:val="24"/>
          <w:szCs w:val="24"/>
        </w:rPr>
        <w:t xml:space="preserve">CYP </w:t>
      </w:r>
      <w:r w:rsidR="0013155A" w:rsidRPr="009F10F7">
        <w:rPr>
          <w:rFonts w:ascii="Tahoma" w:eastAsiaTheme="minorEastAsia" w:hAnsi="Tahoma" w:cs="Tahoma"/>
          <w:sz w:val="24"/>
          <w:szCs w:val="24"/>
        </w:rPr>
        <w:t>in the setting to label resources, the environment, activities, to reinforce routines and to support the sequencing of steps involved.</w:t>
      </w:r>
    </w:p>
    <w:p w14:paraId="2F6F7F38" w14:textId="421000F4" w:rsidR="0013155A" w:rsidRPr="009F10F7" w:rsidRDefault="00D14610" w:rsidP="009F10F7">
      <w:pPr>
        <w:pStyle w:val="ListParagraph"/>
        <w:numPr>
          <w:ilvl w:val="0"/>
          <w:numId w:val="5"/>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R</w:t>
      </w:r>
      <w:r w:rsidR="0013155A" w:rsidRPr="009F10F7">
        <w:rPr>
          <w:rFonts w:ascii="Tahoma" w:eastAsiaTheme="minorEastAsia" w:hAnsi="Tahoma" w:cs="Tahoma"/>
          <w:sz w:val="24"/>
          <w:szCs w:val="24"/>
        </w:rPr>
        <w:t xml:space="preserve">ecognise that </w:t>
      </w:r>
      <w:r w:rsidR="00AF583C" w:rsidRPr="009F10F7">
        <w:rPr>
          <w:rFonts w:ascii="Tahoma" w:eastAsiaTheme="minorEastAsia" w:hAnsi="Tahoma" w:cs="Tahoma"/>
          <w:sz w:val="24"/>
          <w:szCs w:val="24"/>
        </w:rPr>
        <w:t xml:space="preserve">CYP </w:t>
      </w:r>
      <w:r w:rsidR="0013155A" w:rsidRPr="009F10F7">
        <w:rPr>
          <w:rFonts w:ascii="Tahoma" w:eastAsiaTheme="minorEastAsia" w:hAnsi="Tahoma" w:cs="Tahoma"/>
          <w:sz w:val="24"/>
          <w:szCs w:val="24"/>
        </w:rPr>
        <w:t xml:space="preserve">may have their own vocabulary associated with developing continence and this will be respected, whilst also supporting </w:t>
      </w:r>
      <w:r w:rsidR="004D75DF" w:rsidRPr="009F10F7">
        <w:rPr>
          <w:rFonts w:ascii="Tahoma" w:eastAsiaTheme="minorEastAsia" w:hAnsi="Tahoma" w:cs="Tahoma"/>
          <w:sz w:val="24"/>
          <w:szCs w:val="24"/>
        </w:rPr>
        <w:t>CYP</w:t>
      </w:r>
      <w:r w:rsidR="0013155A" w:rsidRPr="009F10F7">
        <w:rPr>
          <w:rFonts w:ascii="Tahoma" w:eastAsiaTheme="minorEastAsia" w:hAnsi="Tahoma" w:cs="Tahoma"/>
          <w:sz w:val="24"/>
          <w:szCs w:val="24"/>
        </w:rPr>
        <w:t xml:space="preserve"> to understand the agreed terminology used in the setting, which is shared with parents and carers for consistency.</w:t>
      </w:r>
    </w:p>
    <w:p w14:paraId="3AFDEF0A" w14:textId="77777777" w:rsidR="00C80D9F" w:rsidRPr="009F10F7" w:rsidRDefault="00D14610" w:rsidP="009F10F7">
      <w:pPr>
        <w:pStyle w:val="ListParagraph"/>
        <w:numPr>
          <w:ilvl w:val="0"/>
          <w:numId w:val="5"/>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L</w:t>
      </w:r>
      <w:r w:rsidR="0013155A" w:rsidRPr="009F10F7">
        <w:rPr>
          <w:rFonts w:ascii="Tahoma" w:eastAsiaTheme="minorEastAsia" w:hAnsi="Tahoma" w:cs="Tahoma"/>
          <w:sz w:val="24"/>
          <w:szCs w:val="24"/>
        </w:rPr>
        <w:t>iaise closely with parent</w:t>
      </w:r>
      <w:r w:rsidR="00E840CB" w:rsidRPr="009F10F7">
        <w:rPr>
          <w:rFonts w:ascii="Tahoma" w:eastAsiaTheme="minorEastAsia" w:hAnsi="Tahoma" w:cs="Tahoma"/>
          <w:sz w:val="24"/>
          <w:szCs w:val="24"/>
        </w:rPr>
        <w:t xml:space="preserve">s and </w:t>
      </w:r>
      <w:r w:rsidR="0013155A" w:rsidRPr="009F10F7">
        <w:rPr>
          <w:rFonts w:ascii="Tahoma" w:eastAsiaTheme="minorEastAsia" w:hAnsi="Tahoma" w:cs="Tahoma"/>
          <w:sz w:val="24"/>
          <w:szCs w:val="24"/>
        </w:rPr>
        <w:t>carers to understand how they interact with their child in the home environment and seek as much consistency as possible.</w:t>
      </w:r>
    </w:p>
    <w:p w14:paraId="6C8253B4" w14:textId="77777777" w:rsidR="00C80D9F" w:rsidRPr="009F10F7" w:rsidRDefault="0013155A" w:rsidP="009F10F7">
      <w:pPr>
        <w:spacing w:after="160" w:line="276" w:lineRule="auto"/>
        <w:ind w:left="360"/>
        <w:jc w:val="left"/>
        <w:rPr>
          <w:rFonts w:ascii="Tahoma" w:eastAsiaTheme="minorEastAsia" w:hAnsi="Tahoma" w:cs="Tahoma"/>
          <w:color w:val="156082" w:themeColor="accent1"/>
          <w:sz w:val="24"/>
          <w:szCs w:val="24"/>
        </w:rPr>
      </w:pPr>
      <w:r w:rsidRPr="009F10F7">
        <w:rPr>
          <w:rFonts w:ascii="Tahoma" w:eastAsiaTheme="minorEastAsia" w:hAnsi="Tahoma" w:cs="Tahoma"/>
          <w:b/>
          <w:bCs/>
          <w:color w:val="156082" w:themeColor="accent1"/>
          <w:sz w:val="24"/>
          <w:szCs w:val="24"/>
        </w:rPr>
        <w:t xml:space="preserve">Targeted Provision </w:t>
      </w:r>
    </w:p>
    <w:p w14:paraId="4038F027" w14:textId="2169A241" w:rsidR="0013155A" w:rsidRPr="009F10F7" w:rsidRDefault="0013155A" w:rsidP="009F10F7">
      <w:pPr>
        <w:pStyle w:val="ListParagraph"/>
        <w:numPr>
          <w:ilvl w:val="0"/>
          <w:numId w:val="27"/>
        </w:numPr>
        <w:spacing w:after="160"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 xml:space="preserve">Support spoken language with gestures or signs when a </w:t>
      </w:r>
      <w:r w:rsidR="00AF583C" w:rsidRPr="009F10F7">
        <w:rPr>
          <w:rFonts w:ascii="Tahoma" w:eastAsiaTheme="minorEastAsia" w:hAnsi="Tahoma" w:cs="Tahoma"/>
          <w:sz w:val="24"/>
          <w:szCs w:val="24"/>
        </w:rPr>
        <w:t xml:space="preserve">CYP </w:t>
      </w:r>
      <w:r w:rsidRPr="009F10F7">
        <w:rPr>
          <w:rFonts w:ascii="Tahoma" w:eastAsiaTheme="minorEastAsia" w:hAnsi="Tahoma" w:cs="Tahoma"/>
          <w:sz w:val="24"/>
          <w:szCs w:val="24"/>
        </w:rPr>
        <w:t xml:space="preserve">needs these to further support their acquisition and understanding of language. Systems will typically have been advised by a professional from outside of the setting. </w:t>
      </w:r>
    </w:p>
    <w:p w14:paraId="6361EFCB" w14:textId="2796850A" w:rsidR="0013155A" w:rsidRPr="009F10F7" w:rsidRDefault="0013155A" w:rsidP="009F10F7">
      <w:pPr>
        <w:pStyle w:val="ListParagraph"/>
        <w:numPr>
          <w:ilvl w:val="0"/>
          <w:numId w:val="6"/>
        </w:numPr>
        <w:spacing w:after="160"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 xml:space="preserve">Use more bespoke visual aids for </w:t>
      </w:r>
      <w:r w:rsidR="00AF583C"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requiring a more individualised approach. </w:t>
      </w:r>
    </w:p>
    <w:p w14:paraId="3F39209A" w14:textId="4900E877" w:rsidR="0013155A" w:rsidRPr="009F10F7" w:rsidRDefault="0013155A" w:rsidP="009F10F7">
      <w:pPr>
        <w:pStyle w:val="ListParagraph"/>
        <w:spacing w:after="160"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These might be</w:t>
      </w:r>
      <w:r w:rsidR="00166AA5"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p>
    <w:p w14:paraId="0DA49654" w14:textId="5F85B75B" w:rsidR="0013155A" w:rsidRPr="009F10F7" w:rsidRDefault="0013155A" w:rsidP="009F10F7">
      <w:pPr>
        <w:pStyle w:val="ListParagraph"/>
        <w:numPr>
          <w:ilvl w:val="0"/>
          <w:numId w:val="7"/>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Provide objects of reference, where an item is shown to the </w:t>
      </w:r>
      <w:r w:rsidR="004D75DF"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ahead of an activity or routine to cue them in for what will come next. An example would be showing a </w:t>
      </w:r>
      <w:r w:rsidR="004D75DF"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a nappy before changing</w:t>
      </w:r>
      <w:r w:rsidR="2D56FD78"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p>
    <w:p w14:paraId="7E27DAF2" w14:textId="169FB36E" w:rsidR="0013155A" w:rsidRPr="009F10F7" w:rsidRDefault="0013155A" w:rsidP="009F10F7">
      <w:pPr>
        <w:pStyle w:val="ListParagraph"/>
        <w:numPr>
          <w:ilvl w:val="0"/>
          <w:numId w:val="7"/>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Makaton has symbols to support the use of a sign alongside spoken language. An example of this would be Makaton and showing a </w:t>
      </w:r>
      <w:r w:rsidR="004D75DF"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a Makaton symbol for the toilet</w:t>
      </w:r>
      <w:r w:rsidR="3E9658F9"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p>
    <w:p w14:paraId="5A076C39" w14:textId="5F8E6ABA" w:rsidR="0013155A" w:rsidRPr="009F10F7" w:rsidRDefault="0013155A" w:rsidP="009F10F7">
      <w:pPr>
        <w:pStyle w:val="ListParagraph"/>
        <w:numPr>
          <w:ilvl w:val="0"/>
          <w:numId w:val="7"/>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Widgit symbols. While these might be used for all </w:t>
      </w:r>
      <w:r w:rsidR="004D75DF"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in a setting, some </w:t>
      </w:r>
      <w:r w:rsidR="004D75DF"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need a more individual approach, using them to indicate a need or choices, or requiring a sequence of symbols to understand what comes next.  </w:t>
      </w:r>
    </w:p>
    <w:p w14:paraId="6A41094F" w14:textId="79802783" w:rsidR="0013155A" w:rsidRPr="009F10F7" w:rsidRDefault="0013155A" w:rsidP="009F10F7">
      <w:pPr>
        <w:pStyle w:val="ListParagraph"/>
        <w:numPr>
          <w:ilvl w:val="0"/>
          <w:numId w:val="7"/>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Social stories, to familiarise individual </w:t>
      </w:r>
      <w:r w:rsidR="004D75DF" w:rsidRPr="009F10F7">
        <w:rPr>
          <w:rFonts w:ascii="Tahoma" w:eastAsiaTheme="minorEastAsia" w:hAnsi="Tahoma" w:cs="Tahoma"/>
          <w:sz w:val="24"/>
          <w:szCs w:val="24"/>
        </w:rPr>
        <w:t xml:space="preserve">CYP </w:t>
      </w:r>
      <w:r w:rsidRPr="009F10F7">
        <w:rPr>
          <w:rFonts w:ascii="Tahoma" w:eastAsiaTheme="minorEastAsia" w:hAnsi="Tahoma" w:cs="Tahoma"/>
          <w:sz w:val="24"/>
          <w:szCs w:val="24"/>
        </w:rPr>
        <w:t xml:space="preserve">with their specific routine and help them know what comes next. </w:t>
      </w:r>
    </w:p>
    <w:p w14:paraId="5C0F12AF" w14:textId="097B7418" w:rsidR="0013155A" w:rsidRPr="009F10F7" w:rsidRDefault="00D14610" w:rsidP="009F10F7">
      <w:pPr>
        <w:spacing w:line="276" w:lineRule="auto"/>
        <w:jc w:val="left"/>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CYP with </w:t>
      </w:r>
      <w:r w:rsidR="0013155A" w:rsidRPr="009F10F7">
        <w:rPr>
          <w:rFonts w:ascii="Tahoma" w:eastAsiaTheme="minorEastAsia" w:hAnsi="Tahoma" w:cs="Tahoma"/>
          <w:b/>
          <w:bCs/>
          <w:color w:val="156082" w:themeColor="accent1"/>
          <w:sz w:val="24"/>
          <w:szCs w:val="24"/>
        </w:rPr>
        <w:t>Cognition and Learning Difficulties</w:t>
      </w:r>
    </w:p>
    <w:p w14:paraId="494CAE7F" w14:textId="25A3A56F" w:rsidR="0013155A" w:rsidRPr="009F10F7" w:rsidRDefault="007C60E4"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CYP</w:t>
      </w:r>
      <w:r w:rsidR="0013155A" w:rsidRPr="009F10F7">
        <w:rPr>
          <w:rFonts w:ascii="Tahoma" w:eastAsiaTheme="minorEastAsia" w:hAnsi="Tahoma" w:cs="Tahoma"/>
          <w:sz w:val="24"/>
          <w:szCs w:val="24"/>
        </w:rPr>
        <w:t xml:space="preserve"> with cognition and learning needs are often delayed in all areas of development and this might be called a global developmental delay. This delay can also impact on their ability to acquire skills and independence with toileting</w:t>
      </w:r>
      <w:r w:rsidR="00C401D4" w:rsidRPr="009F10F7">
        <w:rPr>
          <w:rFonts w:ascii="Tahoma" w:eastAsiaTheme="minorEastAsia" w:hAnsi="Tahoma" w:cs="Tahoma"/>
          <w:sz w:val="24"/>
          <w:szCs w:val="24"/>
        </w:rPr>
        <w:t>.</w:t>
      </w:r>
    </w:p>
    <w:p w14:paraId="1E6D5F49" w14:textId="77777777" w:rsidR="00C80D9F" w:rsidRPr="009F10F7" w:rsidRDefault="00C80D9F" w:rsidP="009F10F7">
      <w:pPr>
        <w:spacing w:line="276" w:lineRule="auto"/>
        <w:rPr>
          <w:rFonts w:ascii="Tahoma" w:eastAsiaTheme="minorEastAsia" w:hAnsi="Tahoma" w:cs="Tahoma"/>
          <w:sz w:val="24"/>
          <w:szCs w:val="24"/>
        </w:rPr>
      </w:pPr>
    </w:p>
    <w:p w14:paraId="73DD1EC6" w14:textId="77777777" w:rsidR="00C80D9F" w:rsidRPr="009F10F7" w:rsidRDefault="0013155A" w:rsidP="009F10F7">
      <w:pPr>
        <w:spacing w:line="276" w:lineRule="auto"/>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Universal Provision</w:t>
      </w:r>
    </w:p>
    <w:p w14:paraId="1DCF1FB2" w14:textId="237C5532" w:rsidR="0013155A" w:rsidRPr="009F10F7" w:rsidRDefault="0013155A" w:rsidP="009F10F7">
      <w:pPr>
        <w:spacing w:line="276" w:lineRule="auto"/>
        <w:rPr>
          <w:rFonts w:ascii="Tahoma" w:eastAsiaTheme="minorEastAsia" w:hAnsi="Tahoma" w:cs="Tahoma"/>
          <w:b/>
          <w:bCs/>
          <w:sz w:val="24"/>
          <w:szCs w:val="24"/>
        </w:rPr>
      </w:pPr>
      <w:r w:rsidRPr="009F10F7">
        <w:rPr>
          <w:rFonts w:ascii="Tahoma" w:eastAsiaTheme="minorEastAsia" w:hAnsi="Tahoma" w:cs="Tahoma"/>
          <w:b/>
          <w:bCs/>
          <w:sz w:val="24"/>
          <w:szCs w:val="24"/>
        </w:rPr>
        <w:t xml:space="preserve"> </w:t>
      </w:r>
    </w:p>
    <w:p w14:paraId="45FC8CE7" w14:textId="2D243110" w:rsidR="0013155A" w:rsidRPr="009F10F7" w:rsidRDefault="00D14610" w:rsidP="009F10F7">
      <w:pPr>
        <w:pStyle w:val="ListParagraph"/>
        <w:numPr>
          <w:ilvl w:val="0"/>
          <w:numId w:val="8"/>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A</w:t>
      </w:r>
      <w:r w:rsidR="0013155A" w:rsidRPr="009F10F7">
        <w:rPr>
          <w:rFonts w:ascii="Tahoma" w:eastAsiaTheme="minorEastAsia" w:hAnsi="Tahoma" w:cs="Tahoma"/>
          <w:sz w:val="24"/>
          <w:szCs w:val="24"/>
        </w:rPr>
        <w:t xml:space="preserve">dapt levels of support to the developmental stage rather than the age of the </w:t>
      </w:r>
      <w:r w:rsidR="004D75DF" w:rsidRPr="009F10F7">
        <w:rPr>
          <w:rFonts w:ascii="Tahoma" w:eastAsiaTheme="minorEastAsia" w:hAnsi="Tahoma" w:cs="Tahoma"/>
          <w:sz w:val="24"/>
          <w:szCs w:val="24"/>
        </w:rPr>
        <w:t>CYP</w:t>
      </w:r>
      <w:r w:rsidR="0013155A" w:rsidRPr="009F10F7">
        <w:rPr>
          <w:rFonts w:ascii="Tahoma" w:eastAsiaTheme="minorEastAsia" w:hAnsi="Tahoma" w:cs="Tahoma"/>
          <w:sz w:val="24"/>
          <w:szCs w:val="24"/>
        </w:rPr>
        <w:t xml:space="preserve"> in all areas of learning and development including the development of skills for independence with toileting. </w:t>
      </w:r>
    </w:p>
    <w:p w14:paraId="04B6485F" w14:textId="4D0D4906" w:rsidR="0013155A" w:rsidRPr="009F10F7" w:rsidRDefault="1747E8FC" w:rsidP="009F10F7">
      <w:pPr>
        <w:pStyle w:val="ListParagraph"/>
        <w:numPr>
          <w:ilvl w:val="0"/>
          <w:numId w:val="8"/>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Model appropriate activities</w:t>
      </w:r>
      <w:r w:rsidR="59E561B4" w:rsidRPr="009F10F7">
        <w:rPr>
          <w:rFonts w:ascii="Tahoma" w:eastAsiaTheme="minorEastAsia" w:hAnsi="Tahoma" w:cs="Tahoma"/>
          <w:sz w:val="24"/>
          <w:szCs w:val="24"/>
        </w:rPr>
        <w:t xml:space="preserve"> </w:t>
      </w:r>
      <w:r w:rsidRPr="009F10F7">
        <w:rPr>
          <w:rFonts w:ascii="Tahoma" w:eastAsiaTheme="minorEastAsia" w:hAnsi="Tahoma" w:cs="Tahoma"/>
          <w:sz w:val="24"/>
          <w:szCs w:val="24"/>
        </w:rPr>
        <w:t>- this might include using small world play/</w:t>
      </w:r>
      <w:r w:rsidR="2E8459E3" w:rsidRPr="009F10F7">
        <w:rPr>
          <w:rFonts w:ascii="Tahoma" w:eastAsiaTheme="minorEastAsia" w:hAnsi="Tahoma" w:cs="Tahoma"/>
          <w:sz w:val="24"/>
          <w:szCs w:val="24"/>
        </w:rPr>
        <w:t>dolls</w:t>
      </w:r>
      <w:r w:rsidRPr="009F10F7">
        <w:rPr>
          <w:rFonts w:ascii="Tahoma" w:eastAsiaTheme="minorEastAsia" w:hAnsi="Tahoma" w:cs="Tahoma"/>
          <w:color w:val="0070C0"/>
          <w:sz w:val="24"/>
          <w:szCs w:val="24"/>
        </w:rPr>
        <w:t xml:space="preserve"> </w:t>
      </w:r>
      <w:r w:rsidRPr="009F10F7">
        <w:rPr>
          <w:rFonts w:ascii="Tahoma" w:eastAsiaTheme="minorEastAsia" w:hAnsi="Tahoma" w:cs="Tahoma"/>
          <w:sz w:val="24"/>
          <w:szCs w:val="24"/>
        </w:rPr>
        <w:t>in the early years</w:t>
      </w:r>
      <w:r w:rsidR="131BCA4D" w:rsidRPr="009F10F7">
        <w:rPr>
          <w:rFonts w:ascii="Tahoma" w:eastAsiaTheme="minorEastAsia" w:hAnsi="Tahoma" w:cs="Tahoma"/>
          <w:sz w:val="24"/>
          <w:szCs w:val="24"/>
        </w:rPr>
        <w:t>.</w:t>
      </w:r>
    </w:p>
    <w:p w14:paraId="60031ECE" w14:textId="0137BAF3" w:rsidR="0013155A" w:rsidRPr="009F10F7" w:rsidRDefault="00D14610" w:rsidP="009F10F7">
      <w:pPr>
        <w:pStyle w:val="ListParagraph"/>
        <w:numPr>
          <w:ilvl w:val="0"/>
          <w:numId w:val="8"/>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G</w:t>
      </w:r>
      <w:r w:rsidR="0013155A" w:rsidRPr="009F10F7">
        <w:rPr>
          <w:rFonts w:ascii="Tahoma" w:eastAsiaTheme="minorEastAsia" w:hAnsi="Tahoma" w:cs="Tahoma"/>
          <w:sz w:val="24"/>
          <w:szCs w:val="24"/>
        </w:rPr>
        <w:t xml:space="preserve">radually reduce the level of their support as a </w:t>
      </w:r>
      <w:r w:rsidR="007C60E4" w:rsidRPr="009F10F7">
        <w:rPr>
          <w:rFonts w:ascii="Tahoma" w:eastAsiaTheme="minorEastAsia" w:hAnsi="Tahoma" w:cs="Tahoma"/>
          <w:sz w:val="24"/>
          <w:szCs w:val="24"/>
        </w:rPr>
        <w:t xml:space="preserve">CYP </w:t>
      </w:r>
      <w:r w:rsidR="0013155A" w:rsidRPr="009F10F7">
        <w:rPr>
          <w:rFonts w:ascii="Tahoma" w:eastAsiaTheme="minorEastAsia" w:hAnsi="Tahoma" w:cs="Tahoma"/>
          <w:sz w:val="24"/>
          <w:szCs w:val="24"/>
        </w:rPr>
        <w:t>gains independence.</w:t>
      </w:r>
    </w:p>
    <w:p w14:paraId="72C1AAD0" w14:textId="3D7B3286" w:rsidR="0013155A" w:rsidRPr="009F10F7" w:rsidRDefault="73F4B7E4" w:rsidP="009F10F7">
      <w:pPr>
        <w:pStyle w:val="ListParagraph"/>
        <w:numPr>
          <w:ilvl w:val="0"/>
          <w:numId w:val="8"/>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A</w:t>
      </w:r>
      <w:r w:rsidR="1747E8FC" w:rsidRPr="009F10F7">
        <w:rPr>
          <w:rFonts w:ascii="Tahoma" w:eastAsiaTheme="minorEastAsia" w:hAnsi="Tahoma" w:cs="Tahoma"/>
          <w:sz w:val="24"/>
          <w:szCs w:val="24"/>
        </w:rPr>
        <w:t xml:space="preserve">llow the time needed for </w:t>
      </w:r>
      <w:r w:rsidR="2E8459E3"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to receive </w:t>
      </w:r>
      <w:r w:rsidR="7B59C70B" w:rsidRPr="009F10F7">
        <w:rPr>
          <w:rFonts w:ascii="Tahoma" w:eastAsiaTheme="minorEastAsia" w:hAnsi="Tahoma" w:cs="Tahoma"/>
          <w:sz w:val="24"/>
          <w:szCs w:val="24"/>
        </w:rPr>
        <w:t>and process</w:t>
      </w:r>
      <w:r w:rsidR="1747E8FC" w:rsidRPr="009F10F7">
        <w:rPr>
          <w:rFonts w:ascii="Tahoma" w:eastAsiaTheme="minorEastAsia" w:hAnsi="Tahoma" w:cs="Tahoma"/>
          <w:sz w:val="24"/>
          <w:szCs w:val="24"/>
        </w:rPr>
        <w:t xml:space="preserve"> </w:t>
      </w:r>
      <w:r w:rsidR="06CD8DB8" w:rsidRPr="009F10F7">
        <w:rPr>
          <w:rFonts w:ascii="Tahoma" w:eastAsiaTheme="minorEastAsia" w:hAnsi="Tahoma" w:cs="Tahoma"/>
          <w:sz w:val="24"/>
          <w:szCs w:val="24"/>
        </w:rPr>
        <w:t>information,</w:t>
      </w:r>
      <w:r w:rsidR="1747E8FC" w:rsidRPr="009F10F7">
        <w:rPr>
          <w:rFonts w:ascii="Tahoma" w:eastAsiaTheme="minorEastAsia" w:hAnsi="Tahoma" w:cs="Tahoma"/>
          <w:sz w:val="24"/>
          <w:szCs w:val="24"/>
        </w:rPr>
        <w:t xml:space="preserve"> recognising that some </w:t>
      </w:r>
      <w:r w:rsidR="2E8459E3"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will need to be cued in individually using their name and allowed more time than is typical to receive and process information before responding. </w:t>
      </w:r>
    </w:p>
    <w:p w14:paraId="0AC2CF93" w14:textId="4615F374" w:rsidR="0013155A" w:rsidRPr="009F10F7" w:rsidRDefault="00D14610" w:rsidP="009F10F7">
      <w:pPr>
        <w:pStyle w:val="ListParagraph"/>
        <w:numPr>
          <w:ilvl w:val="0"/>
          <w:numId w:val="8"/>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I</w:t>
      </w:r>
      <w:r w:rsidR="0013155A" w:rsidRPr="009F10F7">
        <w:rPr>
          <w:rFonts w:ascii="Tahoma" w:eastAsiaTheme="minorEastAsia" w:hAnsi="Tahoma" w:cs="Tahoma"/>
          <w:sz w:val="24"/>
          <w:szCs w:val="24"/>
        </w:rPr>
        <w:t>mplement the stepped approach for</w:t>
      </w:r>
      <w:r w:rsidR="007C60E4" w:rsidRPr="009F10F7">
        <w:rPr>
          <w:rFonts w:ascii="Tahoma" w:eastAsiaTheme="minorEastAsia" w:hAnsi="Tahoma" w:cs="Tahoma"/>
          <w:sz w:val="24"/>
          <w:szCs w:val="24"/>
        </w:rPr>
        <w:t xml:space="preserve"> children </w:t>
      </w:r>
      <w:r w:rsidR="0013155A" w:rsidRPr="009F10F7">
        <w:rPr>
          <w:rFonts w:ascii="Tahoma" w:eastAsiaTheme="minorEastAsia" w:hAnsi="Tahoma" w:cs="Tahoma"/>
          <w:sz w:val="24"/>
          <w:szCs w:val="24"/>
        </w:rPr>
        <w:t>in early years as outlined in the EYFS.</w:t>
      </w:r>
    </w:p>
    <w:p w14:paraId="6EA1DDFE" w14:textId="2A2E326C" w:rsidR="0013155A" w:rsidRPr="009F10F7" w:rsidRDefault="00D14610" w:rsidP="009F10F7">
      <w:pPr>
        <w:pStyle w:val="ListParagraph"/>
        <w:numPr>
          <w:ilvl w:val="0"/>
          <w:numId w:val="8"/>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P</w:t>
      </w:r>
      <w:r w:rsidR="0013155A" w:rsidRPr="009F10F7">
        <w:rPr>
          <w:rFonts w:ascii="Tahoma" w:eastAsiaTheme="minorEastAsia" w:hAnsi="Tahoma" w:cs="Tahoma"/>
          <w:sz w:val="24"/>
          <w:szCs w:val="24"/>
        </w:rPr>
        <w:t xml:space="preserve">lan and deliver the development of skills in a way that supports all </w:t>
      </w:r>
      <w:r w:rsidR="007C60E4" w:rsidRPr="009F10F7">
        <w:rPr>
          <w:rFonts w:ascii="Tahoma" w:eastAsiaTheme="minorEastAsia" w:hAnsi="Tahoma" w:cs="Tahoma"/>
          <w:sz w:val="24"/>
          <w:szCs w:val="24"/>
        </w:rPr>
        <w:t>CYP</w:t>
      </w:r>
      <w:r w:rsidR="0013155A" w:rsidRPr="009F10F7">
        <w:rPr>
          <w:rFonts w:ascii="Tahoma" w:eastAsiaTheme="minorEastAsia" w:hAnsi="Tahoma" w:cs="Tahoma"/>
          <w:sz w:val="24"/>
          <w:szCs w:val="24"/>
        </w:rPr>
        <w:t xml:space="preserve"> to repeat and practice until new information is retained and skills are embedded.</w:t>
      </w:r>
    </w:p>
    <w:p w14:paraId="6A1645ED" w14:textId="77777777" w:rsidR="00C80D9F" w:rsidRPr="009F10F7" w:rsidRDefault="0013155A" w:rsidP="009F10F7">
      <w:pPr>
        <w:spacing w:line="276" w:lineRule="auto"/>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Targeted Provision</w:t>
      </w:r>
    </w:p>
    <w:p w14:paraId="52CE3DD4" w14:textId="04F29A4E" w:rsidR="0013155A" w:rsidRPr="009F10F7" w:rsidRDefault="0013155A" w:rsidP="009F10F7">
      <w:pPr>
        <w:spacing w:line="276" w:lineRule="auto"/>
        <w:rPr>
          <w:rFonts w:ascii="Tahoma" w:eastAsiaTheme="minorEastAsia" w:hAnsi="Tahoma" w:cs="Tahoma"/>
          <w:b/>
          <w:bCs/>
          <w:sz w:val="24"/>
          <w:szCs w:val="24"/>
        </w:rPr>
      </w:pPr>
      <w:r w:rsidRPr="009F10F7">
        <w:rPr>
          <w:rFonts w:ascii="Tahoma" w:eastAsiaTheme="minorEastAsia" w:hAnsi="Tahoma" w:cs="Tahoma"/>
          <w:b/>
          <w:bCs/>
          <w:sz w:val="24"/>
          <w:szCs w:val="24"/>
        </w:rPr>
        <w:t xml:space="preserve"> </w:t>
      </w:r>
    </w:p>
    <w:p w14:paraId="6274FDBF" w14:textId="3A4E245C" w:rsidR="0013155A" w:rsidRPr="009F10F7" w:rsidRDefault="73F4B7E4" w:rsidP="009F10F7">
      <w:pPr>
        <w:pStyle w:val="ListParagraph"/>
        <w:numPr>
          <w:ilvl w:val="0"/>
          <w:numId w:val="14"/>
        </w:numPr>
        <w:spacing w:line="276" w:lineRule="auto"/>
        <w:rPr>
          <w:rFonts w:ascii="Tahoma" w:eastAsiaTheme="minorEastAsia" w:hAnsi="Tahoma" w:cs="Tahoma"/>
          <w:b/>
          <w:bCs/>
          <w:sz w:val="24"/>
          <w:szCs w:val="24"/>
        </w:rPr>
      </w:pPr>
      <w:r w:rsidRPr="009F10F7">
        <w:rPr>
          <w:rFonts w:ascii="Tahoma" w:eastAsiaTheme="minorEastAsia" w:hAnsi="Tahoma" w:cs="Tahoma"/>
          <w:sz w:val="24"/>
          <w:szCs w:val="24"/>
        </w:rPr>
        <w:t>D</w:t>
      </w:r>
      <w:r w:rsidR="1747E8FC" w:rsidRPr="009F10F7">
        <w:rPr>
          <w:rFonts w:ascii="Tahoma" w:eastAsiaTheme="minorEastAsia" w:hAnsi="Tahoma" w:cs="Tahoma"/>
          <w:sz w:val="24"/>
          <w:szCs w:val="24"/>
        </w:rPr>
        <w:t xml:space="preserve">ifferentiate when individual </w:t>
      </w:r>
      <w:r w:rsidR="2E8459E3"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needs </w:t>
      </w:r>
      <w:r w:rsidR="2E8459E3" w:rsidRPr="009F10F7">
        <w:rPr>
          <w:rFonts w:ascii="Tahoma" w:eastAsiaTheme="minorEastAsia" w:hAnsi="Tahoma" w:cs="Tahoma"/>
          <w:sz w:val="24"/>
          <w:szCs w:val="24"/>
        </w:rPr>
        <w:t xml:space="preserve">are </w:t>
      </w:r>
      <w:r w:rsidR="1747E8FC" w:rsidRPr="009F10F7">
        <w:rPr>
          <w:rFonts w:ascii="Tahoma" w:eastAsiaTheme="minorEastAsia" w:hAnsi="Tahoma" w:cs="Tahoma"/>
          <w:sz w:val="24"/>
          <w:szCs w:val="24"/>
        </w:rPr>
        <w:t xml:space="preserve">different from or </w:t>
      </w:r>
      <w:r w:rsidR="2AEDCE60" w:rsidRPr="009F10F7">
        <w:rPr>
          <w:rFonts w:ascii="Tahoma" w:eastAsiaTheme="minorEastAsia" w:hAnsi="Tahoma" w:cs="Tahoma"/>
          <w:sz w:val="24"/>
          <w:szCs w:val="24"/>
        </w:rPr>
        <w:t>additional to</w:t>
      </w:r>
      <w:r w:rsidR="1747E8FC" w:rsidRPr="009F10F7">
        <w:rPr>
          <w:rFonts w:ascii="Tahoma" w:eastAsiaTheme="minorEastAsia" w:hAnsi="Tahoma" w:cs="Tahoma"/>
          <w:sz w:val="24"/>
          <w:szCs w:val="24"/>
        </w:rPr>
        <w:t xml:space="preserve"> that which is typical for </w:t>
      </w:r>
      <w:r w:rsidR="2E8459E3"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of their age</w:t>
      </w:r>
      <w:r w:rsidR="1747E8FC" w:rsidRPr="009F10F7">
        <w:rPr>
          <w:rFonts w:ascii="Tahoma" w:eastAsiaTheme="minorEastAsia" w:hAnsi="Tahoma" w:cs="Tahoma"/>
          <w:b/>
          <w:bCs/>
          <w:sz w:val="24"/>
          <w:szCs w:val="24"/>
        </w:rPr>
        <w:t>.</w:t>
      </w:r>
    </w:p>
    <w:p w14:paraId="3D3783F2" w14:textId="62D5A38E" w:rsidR="0013155A" w:rsidRPr="009F10F7" w:rsidRDefault="1747E8FC" w:rsidP="009F10F7">
      <w:pPr>
        <w:spacing w:line="276" w:lineRule="auto"/>
        <w:rPr>
          <w:rFonts w:ascii="Tahoma" w:eastAsiaTheme="minorEastAsia" w:hAnsi="Tahoma" w:cs="Tahoma"/>
          <w:sz w:val="24"/>
          <w:szCs w:val="24"/>
        </w:rPr>
      </w:pPr>
      <w:r w:rsidRPr="009F10F7">
        <w:rPr>
          <w:rFonts w:ascii="Tahoma" w:eastAsiaTheme="minorEastAsia" w:hAnsi="Tahoma" w:cs="Tahoma"/>
          <w:b/>
          <w:bCs/>
          <w:sz w:val="24"/>
          <w:szCs w:val="24"/>
        </w:rPr>
        <w:t xml:space="preserve"> </w:t>
      </w:r>
      <w:r w:rsidR="6C81F932" w:rsidRPr="009F10F7">
        <w:rPr>
          <w:rFonts w:ascii="Tahoma" w:eastAsiaTheme="minorEastAsia" w:hAnsi="Tahoma" w:cs="Tahoma"/>
          <w:b/>
          <w:bCs/>
          <w:sz w:val="24"/>
          <w:szCs w:val="24"/>
        </w:rPr>
        <w:t xml:space="preserve">           </w:t>
      </w:r>
      <w:r w:rsidRPr="009F10F7">
        <w:rPr>
          <w:rFonts w:ascii="Tahoma" w:eastAsiaTheme="minorEastAsia" w:hAnsi="Tahoma" w:cs="Tahoma"/>
          <w:sz w:val="24"/>
          <w:szCs w:val="24"/>
        </w:rPr>
        <w:t xml:space="preserve">This might include differentiation </w:t>
      </w:r>
      <w:r w:rsidR="22C068FA" w:rsidRPr="009F10F7">
        <w:rPr>
          <w:rFonts w:ascii="Tahoma" w:eastAsiaTheme="minorEastAsia" w:hAnsi="Tahoma" w:cs="Tahoma"/>
          <w:sz w:val="24"/>
          <w:szCs w:val="24"/>
        </w:rPr>
        <w:t>by:</w:t>
      </w:r>
    </w:p>
    <w:p w14:paraId="15CDA28C" w14:textId="5AB4ED69" w:rsidR="0013155A" w:rsidRPr="009F10F7" w:rsidRDefault="1747E8FC" w:rsidP="009F10F7">
      <w:pPr>
        <w:pStyle w:val="ListParagraph"/>
        <w:numPr>
          <w:ilvl w:val="0"/>
          <w:numId w:val="26"/>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Prompts. E.g. physical prompts such as placing a hand over the </w:t>
      </w:r>
      <w:r w:rsidR="6CB25D20" w:rsidRPr="009F10F7">
        <w:rPr>
          <w:rFonts w:ascii="Tahoma" w:eastAsiaTheme="minorEastAsia" w:hAnsi="Tahoma" w:cs="Tahoma"/>
          <w:sz w:val="24"/>
          <w:szCs w:val="24"/>
        </w:rPr>
        <w:t>CYP</w:t>
      </w:r>
      <w:r w:rsidRPr="009F10F7">
        <w:rPr>
          <w:rFonts w:ascii="Tahoma" w:eastAsiaTheme="minorEastAsia" w:hAnsi="Tahoma" w:cs="Tahoma"/>
          <w:sz w:val="24"/>
          <w:szCs w:val="24"/>
        </w:rPr>
        <w:t>’s</w:t>
      </w:r>
      <w:r w:rsidR="6AF3A52E" w:rsidRPr="009F10F7">
        <w:rPr>
          <w:rFonts w:ascii="Tahoma" w:eastAsiaTheme="minorEastAsia" w:hAnsi="Tahoma" w:cs="Tahoma"/>
          <w:sz w:val="24"/>
          <w:szCs w:val="24"/>
        </w:rPr>
        <w:t xml:space="preserve"> hand</w:t>
      </w:r>
      <w:r w:rsidRPr="009F10F7">
        <w:rPr>
          <w:rFonts w:ascii="Tahoma" w:eastAsiaTheme="minorEastAsia" w:hAnsi="Tahoma" w:cs="Tahoma"/>
          <w:sz w:val="24"/>
          <w:szCs w:val="24"/>
        </w:rPr>
        <w:t xml:space="preserve"> to begin to remove clothing or turn on a tap, gestural prompts such as pointing to what comes next such as the chain on a toilet when it is time to flush, visual prompts such as individualised sequence strips. </w:t>
      </w:r>
    </w:p>
    <w:p w14:paraId="0CE1A137" w14:textId="38F05906" w:rsidR="0013155A" w:rsidRPr="009F10F7" w:rsidRDefault="73F4B7E4" w:rsidP="009F10F7">
      <w:pPr>
        <w:pStyle w:val="ListParagraph"/>
        <w:numPr>
          <w:ilvl w:val="0"/>
          <w:numId w:val="26"/>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L</w:t>
      </w:r>
      <w:r w:rsidR="1747E8FC" w:rsidRPr="009F10F7">
        <w:rPr>
          <w:rFonts w:ascii="Tahoma" w:eastAsiaTheme="minorEastAsia" w:hAnsi="Tahoma" w:cs="Tahoma"/>
          <w:sz w:val="24"/>
          <w:szCs w:val="24"/>
        </w:rPr>
        <w:t xml:space="preserve">evel of language. E.g. reducing </w:t>
      </w:r>
      <w:r w:rsidR="2C8A0454" w:rsidRPr="009F10F7">
        <w:rPr>
          <w:rFonts w:ascii="Tahoma" w:eastAsiaTheme="minorEastAsia" w:hAnsi="Tahoma" w:cs="Tahoma"/>
          <w:sz w:val="24"/>
          <w:szCs w:val="24"/>
        </w:rPr>
        <w:t>the key</w:t>
      </w:r>
      <w:r w:rsidR="1747E8FC" w:rsidRPr="009F10F7">
        <w:rPr>
          <w:rFonts w:ascii="Tahoma" w:eastAsiaTheme="minorEastAsia" w:hAnsi="Tahoma" w:cs="Tahoma"/>
          <w:sz w:val="24"/>
          <w:szCs w:val="24"/>
        </w:rPr>
        <w:t xml:space="preserve"> words, supporting with personalised visuals</w:t>
      </w:r>
      <w:r w:rsidR="682534AE" w:rsidRPr="009F10F7">
        <w:rPr>
          <w:rFonts w:ascii="Tahoma" w:eastAsiaTheme="minorEastAsia" w:hAnsi="Tahoma" w:cs="Tahoma"/>
          <w:sz w:val="24"/>
          <w:szCs w:val="24"/>
        </w:rPr>
        <w:t>.</w:t>
      </w:r>
      <w:r w:rsidR="1747E8FC" w:rsidRPr="009F10F7">
        <w:rPr>
          <w:rFonts w:ascii="Tahoma" w:eastAsiaTheme="minorEastAsia" w:hAnsi="Tahoma" w:cs="Tahoma"/>
          <w:sz w:val="24"/>
          <w:szCs w:val="24"/>
        </w:rPr>
        <w:t xml:space="preserve"> </w:t>
      </w:r>
    </w:p>
    <w:p w14:paraId="46F271FA" w14:textId="77941E3B" w:rsidR="0013155A" w:rsidRPr="009F10F7" w:rsidRDefault="73F4B7E4" w:rsidP="009F10F7">
      <w:pPr>
        <w:pStyle w:val="ListParagraph"/>
        <w:numPr>
          <w:ilvl w:val="0"/>
          <w:numId w:val="26"/>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E</w:t>
      </w:r>
      <w:r w:rsidR="1747E8FC" w:rsidRPr="009F10F7">
        <w:rPr>
          <w:rFonts w:ascii="Tahoma" w:eastAsiaTheme="minorEastAsia" w:hAnsi="Tahoma" w:cs="Tahoma"/>
          <w:sz w:val="24"/>
          <w:szCs w:val="24"/>
        </w:rPr>
        <w:t xml:space="preserve">nvironment. E.g. minimise distraction/noise by taking a </w:t>
      </w:r>
      <w:r w:rsidR="6CB25D20"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to the toilet when it is quieter</w:t>
      </w:r>
      <w:r w:rsidR="0C13598D" w:rsidRPr="009F10F7">
        <w:rPr>
          <w:rFonts w:ascii="Tahoma" w:eastAsiaTheme="minorEastAsia" w:hAnsi="Tahoma" w:cs="Tahoma"/>
          <w:sz w:val="24"/>
          <w:szCs w:val="24"/>
        </w:rPr>
        <w:t>.</w:t>
      </w:r>
    </w:p>
    <w:p w14:paraId="5E0B6A19" w14:textId="761A6A38" w:rsidR="0013155A" w:rsidRPr="009F10F7" w:rsidRDefault="00D14610" w:rsidP="009F10F7">
      <w:pPr>
        <w:pStyle w:val="ListParagraph"/>
        <w:numPr>
          <w:ilvl w:val="0"/>
          <w:numId w:val="26"/>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T</w:t>
      </w:r>
      <w:r w:rsidR="0013155A" w:rsidRPr="009F10F7">
        <w:rPr>
          <w:rFonts w:ascii="Tahoma" w:eastAsiaTheme="minorEastAsia" w:hAnsi="Tahoma" w:cs="Tahoma"/>
          <w:sz w:val="24"/>
          <w:szCs w:val="24"/>
        </w:rPr>
        <w:t xml:space="preserve">ime. E.g. allowing additional time for a </w:t>
      </w:r>
      <w:r w:rsidR="004D75DF" w:rsidRPr="009F10F7">
        <w:rPr>
          <w:rFonts w:ascii="Tahoma" w:eastAsiaTheme="minorEastAsia" w:hAnsi="Tahoma" w:cs="Tahoma"/>
          <w:sz w:val="24"/>
          <w:szCs w:val="24"/>
        </w:rPr>
        <w:t xml:space="preserve">CYP </w:t>
      </w:r>
      <w:r w:rsidR="0013155A" w:rsidRPr="009F10F7">
        <w:rPr>
          <w:rFonts w:ascii="Tahoma" w:eastAsiaTheme="minorEastAsia" w:hAnsi="Tahoma" w:cs="Tahoma"/>
          <w:sz w:val="24"/>
          <w:szCs w:val="24"/>
        </w:rPr>
        <w:t xml:space="preserve">to complete an action </w:t>
      </w:r>
    </w:p>
    <w:p w14:paraId="76F21898" w14:textId="773E777C" w:rsidR="0013155A" w:rsidRPr="009F10F7" w:rsidRDefault="73F4B7E4" w:rsidP="009F10F7">
      <w:pPr>
        <w:pStyle w:val="ListParagraph"/>
        <w:numPr>
          <w:ilvl w:val="0"/>
          <w:numId w:val="26"/>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F</w:t>
      </w:r>
      <w:r w:rsidR="1747E8FC" w:rsidRPr="009F10F7">
        <w:rPr>
          <w:rFonts w:ascii="Tahoma" w:eastAsiaTheme="minorEastAsia" w:hAnsi="Tahoma" w:cs="Tahoma"/>
          <w:sz w:val="24"/>
          <w:szCs w:val="24"/>
        </w:rPr>
        <w:t>requency.  E.g. allowing for increased access to an activity – such as repeated ‘tries’ on the toilet with associated independence and hygiene routines</w:t>
      </w:r>
      <w:r w:rsidR="49DFDF87" w:rsidRPr="009F10F7">
        <w:rPr>
          <w:rFonts w:ascii="Tahoma" w:eastAsiaTheme="minorEastAsia" w:hAnsi="Tahoma" w:cs="Tahoma"/>
          <w:sz w:val="24"/>
          <w:szCs w:val="24"/>
        </w:rPr>
        <w:t>.</w:t>
      </w:r>
    </w:p>
    <w:p w14:paraId="40A6856A" w14:textId="0D5C5F0F" w:rsidR="0013155A" w:rsidRPr="009F10F7" w:rsidRDefault="73F4B7E4" w:rsidP="009F10F7">
      <w:pPr>
        <w:pStyle w:val="ListParagraph"/>
        <w:numPr>
          <w:ilvl w:val="0"/>
          <w:numId w:val="26"/>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E</w:t>
      </w:r>
      <w:r w:rsidR="1747E8FC" w:rsidRPr="009F10F7">
        <w:rPr>
          <w:rFonts w:ascii="Tahoma" w:eastAsiaTheme="minorEastAsia" w:hAnsi="Tahoma" w:cs="Tahoma"/>
          <w:sz w:val="24"/>
          <w:szCs w:val="24"/>
        </w:rPr>
        <w:t xml:space="preserve">xpectation/outcome. E.g. supporting a </w:t>
      </w:r>
      <w:r w:rsidR="2E8459E3" w:rsidRPr="009F10F7">
        <w:rPr>
          <w:rFonts w:ascii="Tahoma" w:eastAsiaTheme="minorEastAsia" w:hAnsi="Tahoma" w:cs="Tahoma"/>
          <w:sz w:val="24"/>
          <w:szCs w:val="24"/>
        </w:rPr>
        <w:t xml:space="preserve">CYP </w:t>
      </w:r>
      <w:r w:rsidR="1747E8FC" w:rsidRPr="009F10F7">
        <w:rPr>
          <w:rFonts w:ascii="Tahoma" w:eastAsiaTheme="minorEastAsia" w:hAnsi="Tahoma" w:cs="Tahoma"/>
          <w:sz w:val="24"/>
          <w:szCs w:val="24"/>
        </w:rPr>
        <w:t xml:space="preserve">towards only certain or smaller steps, within the typical stepped approach of the EYFs. This is sometimes called chaining where a </w:t>
      </w:r>
      <w:r w:rsidR="2E8459E3"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completes the first step of a series and then the next </w:t>
      </w:r>
      <w:r w:rsidR="65DD61C7" w:rsidRPr="009F10F7">
        <w:rPr>
          <w:rFonts w:ascii="Tahoma" w:eastAsiaTheme="minorEastAsia" w:hAnsi="Tahoma" w:cs="Tahoma"/>
          <w:sz w:val="24"/>
          <w:szCs w:val="24"/>
        </w:rPr>
        <w:t>(forward</w:t>
      </w:r>
      <w:r w:rsidR="1747E8FC" w:rsidRPr="009F10F7">
        <w:rPr>
          <w:rFonts w:ascii="Tahoma" w:eastAsiaTheme="minorEastAsia" w:hAnsi="Tahoma" w:cs="Tahoma"/>
          <w:sz w:val="24"/>
          <w:szCs w:val="24"/>
        </w:rPr>
        <w:t xml:space="preserve"> chaining) or when a </w:t>
      </w:r>
      <w:r w:rsidR="77228DA0"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completes the last step </w:t>
      </w:r>
      <w:r w:rsidR="1C86AB3E" w:rsidRPr="009F10F7">
        <w:rPr>
          <w:rFonts w:ascii="Tahoma" w:eastAsiaTheme="minorEastAsia" w:hAnsi="Tahoma" w:cs="Tahoma"/>
          <w:sz w:val="24"/>
          <w:szCs w:val="24"/>
        </w:rPr>
        <w:t>(backward</w:t>
      </w:r>
      <w:r w:rsidR="1747E8FC" w:rsidRPr="009F10F7">
        <w:rPr>
          <w:rFonts w:ascii="Tahoma" w:eastAsiaTheme="minorEastAsia" w:hAnsi="Tahoma" w:cs="Tahoma"/>
          <w:sz w:val="24"/>
          <w:szCs w:val="24"/>
        </w:rPr>
        <w:t xml:space="preserve"> chaining). When a </w:t>
      </w:r>
      <w:r w:rsidR="77228DA0"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pulls up their pants/trousers independently at the end of toileting they have a sense of participation and achievement.</w:t>
      </w:r>
    </w:p>
    <w:p w14:paraId="4F5919A2" w14:textId="2BB78C55" w:rsidR="0013155A" w:rsidRPr="009F10F7" w:rsidRDefault="1747E8FC" w:rsidP="009F10F7">
      <w:pPr>
        <w:pStyle w:val="ListParagraph"/>
        <w:numPr>
          <w:ilvl w:val="0"/>
          <w:numId w:val="26"/>
        </w:numPr>
        <w:spacing w:line="276" w:lineRule="auto"/>
        <w:jc w:val="left"/>
        <w:rPr>
          <w:rFonts w:ascii="Tahoma" w:eastAsiaTheme="minorEastAsia" w:hAnsi="Tahoma" w:cs="Tahoma"/>
          <w:sz w:val="24"/>
          <w:szCs w:val="24"/>
        </w:rPr>
      </w:pPr>
      <w:r w:rsidRPr="009F10F7">
        <w:rPr>
          <w:rFonts w:ascii="Tahoma" w:eastAsiaTheme="minorEastAsia" w:hAnsi="Tahoma" w:cs="Tahoma"/>
          <w:sz w:val="24"/>
          <w:szCs w:val="24"/>
        </w:rPr>
        <w:t>Praise</w:t>
      </w:r>
      <w:r w:rsidR="04DF8B43"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r w:rsidR="66922C63" w:rsidRPr="009F10F7">
        <w:rPr>
          <w:rFonts w:ascii="Tahoma" w:eastAsiaTheme="minorEastAsia" w:hAnsi="Tahoma" w:cs="Tahoma"/>
          <w:sz w:val="24"/>
          <w:szCs w:val="24"/>
        </w:rPr>
        <w:t>E.g.</w:t>
      </w:r>
      <w:r w:rsidRPr="009F10F7">
        <w:rPr>
          <w:rFonts w:ascii="Tahoma" w:eastAsiaTheme="minorEastAsia" w:hAnsi="Tahoma" w:cs="Tahoma"/>
          <w:sz w:val="24"/>
          <w:szCs w:val="24"/>
        </w:rPr>
        <w:t xml:space="preserve"> the use of an individual reward system informed by knowledge of what motivates the </w:t>
      </w:r>
      <w:r w:rsidR="6CB25D20"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w:t>
      </w:r>
    </w:p>
    <w:p w14:paraId="44056F4F" w14:textId="5F85F3F2" w:rsidR="315DB651" w:rsidRPr="009F10F7" w:rsidRDefault="315DB651" w:rsidP="009F10F7">
      <w:pPr>
        <w:pStyle w:val="ListParagraph"/>
        <w:spacing w:line="276" w:lineRule="auto"/>
        <w:ind w:left="1080"/>
        <w:jc w:val="left"/>
        <w:rPr>
          <w:rFonts w:ascii="Tahoma" w:eastAsiaTheme="minorEastAsia" w:hAnsi="Tahoma" w:cs="Tahoma"/>
          <w:sz w:val="24"/>
          <w:szCs w:val="24"/>
        </w:rPr>
      </w:pPr>
    </w:p>
    <w:p w14:paraId="28394BCC" w14:textId="2E9D9865" w:rsidR="0013155A" w:rsidRPr="009F10F7" w:rsidRDefault="00D14610" w:rsidP="009F10F7">
      <w:pPr>
        <w:spacing w:after="160" w:line="276" w:lineRule="auto"/>
        <w:jc w:val="left"/>
        <w:rPr>
          <w:rFonts w:ascii="Tahoma" w:eastAsiaTheme="minorEastAsia" w:hAnsi="Tahoma" w:cs="Tahoma"/>
          <w:b/>
          <w:bCs/>
          <w:sz w:val="24"/>
          <w:szCs w:val="24"/>
        </w:rPr>
      </w:pPr>
      <w:r w:rsidRPr="009F10F7">
        <w:rPr>
          <w:rFonts w:ascii="Tahoma" w:eastAsiaTheme="minorEastAsia" w:hAnsi="Tahoma" w:cs="Tahoma"/>
          <w:b/>
          <w:bCs/>
          <w:color w:val="156082" w:themeColor="accent1"/>
          <w:sz w:val="24"/>
          <w:szCs w:val="24"/>
        </w:rPr>
        <w:t xml:space="preserve">CYP with </w:t>
      </w:r>
      <w:r w:rsidR="0013155A" w:rsidRPr="009F10F7">
        <w:rPr>
          <w:rFonts w:ascii="Tahoma" w:eastAsiaTheme="minorEastAsia" w:hAnsi="Tahoma" w:cs="Tahoma"/>
          <w:b/>
          <w:bCs/>
          <w:color w:val="156082" w:themeColor="accent1"/>
          <w:sz w:val="24"/>
          <w:szCs w:val="24"/>
        </w:rPr>
        <w:t xml:space="preserve">Social, Emotional and Mental Health Needs (SEMH) </w:t>
      </w:r>
      <w:r w:rsidR="0013155A" w:rsidRPr="009F10F7">
        <w:rPr>
          <w:rFonts w:ascii="Tahoma" w:eastAsiaTheme="minorEastAsia" w:hAnsi="Tahoma" w:cs="Tahoma"/>
          <w:b/>
          <w:bCs/>
          <w:sz w:val="24"/>
          <w:szCs w:val="24"/>
        </w:rPr>
        <w:t xml:space="preserve">  </w:t>
      </w:r>
    </w:p>
    <w:p w14:paraId="391D92D2" w14:textId="7711B64A" w:rsidR="0013155A" w:rsidRPr="009F10F7" w:rsidRDefault="0013155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All </w:t>
      </w:r>
      <w:r w:rsidR="007C60E4"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learn best when they feel safe and secure and when their individual needs are met. Emotional well-being can play a significant role in a </w:t>
      </w:r>
      <w:r w:rsidR="007C60E4"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’s capacity to develop and sustain continence. </w:t>
      </w:r>
    </w:p>
    <w:p w14:paraId="3E966798" w14:textId="7274A062" w:rsidR="0013155A" w:rsidRPr="009F10F7" w:rsidRDefault="1747E8FC"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Individual circumstances and change</w:t>
      </w:r>
      <w:r w:rsidR="6361E1FC" w:rsidRPr="009F10F7">
        <w:rPr>
          <w:rFonts w:ascii="Tahoma" w:eastAsiaTheme="minorEastAsia" w:hAnsi="Tahoma" w:cs="Tahoma"/>
          <w:sz w:val="24"/>
          <w:szCs w:val="24"/>
        </w:rPr>
        <w:t>s</w:t>
      </w:r>
      <w:r w:rsidRPr="009F10F7">
        <w:rPr>
          <w:rFonts w:ascii="Tahoma" w:eastAsiaTheme="minorEastAsia" w:hAnsi="Tahoma" w:cs="Tahoma"/>
          <w:sz w:val="24"/>
          <w:szCs w:val="24"/>
        </w:rPr>
        <w:t xml:space="preserve"> in a </w:t>
      </w:r>
      <w:r w:rsidR="2E8459E3" w:rsidRPr="009F10F7">
        <w:rPr>
          <w:rFonts w:ascii="Tahoma" w:eastAsiaTheme="minorEastAsia" w:hAnsi="Tahoma" w:cs="Tahoma"/>
          <w:sz w:val="24"/>
          <w:szCs w:val="24"/>
        </w:rPr>
        <w:t>CYP</w:t>
      </w:r>
      <w:r w:rsidRPr="009F10F7">
        <w:rPr>
          <w:rFonts w:ascii="Tahoma" w:eastAsiaTheme="minorEastAsia" w:hAnsi="Tahoma" w:cs="Tahoma"/>
          <w:sz w:val="24"/>
          <w:szCs w:val="24"/>
        </w:rPr>
        <w:t>’s life may affect their personal</w:t>
      </w:r>
      <w:r w:rsidR="2E8459E3"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social and emotional development. </w:t>
      </w:r>
    </w:p>
    <w:p w14:paraId="7077717F" w14:textId="77777777" w:rsidR="00166AA5" w:rsidRPr="009F10F7" w:rsidRDefault="00166AA5" w:rsidP="009F10F7">
      <w:pPr>
        <w:spacing w:line="276" w:lineRule="auto"/>
        <w:rPr>
          <w:rFonts w:ascii="Tahoma" w:eastAsiaTheme="minorEastAsia" w:hAnsi="Tahoma" w:cs="Tahoma"/>
          <w:sz w:val="24"/>
          <w:szCs w:val="24"/>
        </w:rPr>
      </w:pPr>
    </w:p>
    <w:p w14:paraId="2B10FBE0" w14:textId="0B4AE4C6" w:rsidR="0013155A" w:rsidRPr="009F10F7" w:rsidRDefault="0013155A" w:rsidP="009F10F7">
      <w:pPr>
        <w:spacing w:after="160" w:line="276" w:lineRule="auto"/>
        <w:jc w:val="left"/>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Universal </w:t>
      </w:r>
      <w:r w:rsidR="00C80D9F" w:rsidRPr="009F10F7">
        <w:rPr>
          <w:rFonts w:ascii="Tahoma" w:eastAsiaTheme="minorEastAsia" w:hAnsi="Tahoma" w:cs="Tahoma"/>
          <w:b/>
          <w:bCs/>
          <w:color w:val="156082" w:themeColor="accent1"/>
          <w:sz w:val="24"/>
          <w:szCs w:val="24"/>
        </w:rPr>
        <w:t xml:space="preserve">Provision </w:t>
      </w:r>
    </w:p>
    <w:p w14:paraId="7AE5BF44" w14:textId="4D76A05E" w:rsidR="0013155A" w:rsidRPr="009F10F7" w:rsidRDefault="0013155A"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Settings will ensure key adults are available to fulfil their role as </w:t>
      </w:r>
      <w:r w:rsidR="00166AA5" w:rsidRPr="009F10F7">
        <w:rPr>
          <w:rFonts w:ascii="Tahoma" w:eastAsiaTheme="minorEastAsia" w:hAnsi="Tahoma" w:cs="Tahoma"/>
          <w:sz w:val="24"/>
          <w:szCs w:val="24"/>
        </w:rPr>
        <w:t xml:space="preserve">a </w:t>
      </w:r>
      <w:r w:rsidRPr="009F10F7">
        <w:rPr>
          <w:rFonts w:ascii="Tahoma" w:eastAsiaTheme="minorEastAsia" w:hAnsi="Tahoma" w:cs="Tahoma"/>
          <w:sz w:val="24"/>
          <w:szCs w:val="24"/>
        </w:rPr>
        <w:t xml:space="preserve">familiar </w:t>
      </w:r>
      <w:r w:rsidR="00166AA5" w:rsidRPr="009F10F7">
        <w:rPr>
          <w:rFonts w:ascii="Tahoma" w:eastAsiaTheme="minorEastAsia" w:hAnsi="Tahoma" w:cs="Tahoma"/>
          <w:sz w:val="24"/>
          <w:szCs w:val="24"/>
        </w:rPr>
        <w:t xml:space="preserve">and </w:t>
      </w:r>
      <w:r w:rsidRPr="009F10F7">
        <w:rPr>
          <w:rFonts w:ascii="Tahoma" w:eastAsiaTheme="minorEastAsia" w:hAnsi="Tahoma" w:cs="Tahoma"/>
          <w:sz w:val="24"/>
          <w:szCs w:val="24"/>
        </w:rPr>
        <w:t xml:space="preserve">trusted adult </w:t>
      </w:r>
      <w:r w:rsidR="00166AA5" w:rsidRPr="009F10F7">
        <w:rPr>
          <w:rFonts w:ascii="Tahoma" w:eastAsiaTheme="minorEastAsia" w:hAnsi="Tahoma" w:cs="Tahoma"/>
          <w:sz w:val="24"/>
          <w:szCs w:val="24"/>
        </w:rPr>
        <w:t xml:space="preserve">and enabling CYP to have </w:t>
      </w:r>
      <w:r w:rsidRPr="009F10F7">
        <w:rPr>
          <w:rFonts w:ascii="Tahoma" w:eastAsiaTheme="minorEastAsia" w:hAnsi="Tahoma" w:cs="Tahoma"/>
          <w:sz w:val="24"/>
          <w:szCs w:val="24"/>
        </w:rPr>
        <w:t>a secure relationship with a consistent adult.</w:t>
      </w:r>
    </w:p>
    <w:p w14:paraId="5AE78418" w14:textId="2F76B4F1" w:rsidR="0013155A" w:rsidRPr="009F10F7" w:rsidRDefault="00D14610"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H</w:t>
      </w:r>
      <w:r w:rsidR="0013155A" w:rsidRPr="009F10F7">
        <w:rPr>
          <w:rFonts w:ascii="Tahoma" w:eastAsiaTheme="minorEastAsia" w:hAnsi="Tahoma" w:cs="Tahoma"/>
          <w:sz w:val="24"/>
          <w:szCs w:val="24"/>
        </w:rPr>
        <w:t xml:space="preserve">ave an awareness of the impact of trauma and the need of all </w:t>
      </w:r>
      <w:r w:rsidR="004D75DF" w:rsidRPr="009F10F7">
        <w:rPr>
          <w:rFonts w:ascii="Tahoma" w:eastAsiaTheme="minorEastAsia" w:hAnsi="Tahoma" w:cs="Tahoma"/>
          <w:sz w:val="24"/>
          <w:szCs w:val="24"/>
        </w:rPr>
        <w:t>CYP</w:t>
      </w:r>
      <w:r w:rsidR="0013155A" w:rsidRPr="009F10F7">
        <w:rPr>
          <w:rFonts w:ascii="Tahoma" w:eastAsiaTheme="minorEastAsia" w:hAnsi="Tahoma" w:cs="Tahoma"/>
          <w:sz w:val="24"/>
          <w:szCs w:val="24"/>
        </w:rPr>
        <w:t xml:space="preserve"> for secure attachments.</w:t>
      </w:r>
    </w:p>
    <w:p w14:paraId="7EC3783D" w14:textId="53B3F153" w:rsidR="0013155A" w:rsidRPr="009F10F7" w:rsidRDefault="00D14610"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U</w:t>
      </w:r>
      <w:r w:rsidR="0013155A" w:rsidRPr="009F10F7">
        <w:rPr>
          <w:rFonts w:ascii="Tahoma" w:eastAsiaTheme="minorEastAsia" w:hAnsi="Tahoma" w:cs="Tahoma"/>
          <w:sz w:val="24"/>
          <w:szCs w:val="24"/>
        </w:rPr>
        <w:t xml:space="preserve">nderstand that at transition points in early education children can regress and may have more </w:t>
      </w:r>
      <w:r w:rsidR="00166AA5" w:rsidRPr="009F10F7">
        <w:rPr>
          <w:rFonts w:ascii="Tahoma" w:eastAsiaTheme="minorEastAsia" w:hAnsi="Tahoma" w:cs="Tahoma"/>
          <w:sz w:val="24"/>
          <w:szCs w:val="24"/>
        </w:rPr>
        <w:t xml:space="preserve">toileting </w:t>
      </w:r>
      <w:r w:rsidR="0013155A" w:rsidRPr="009F10F7">
        <w:rPr>
          <w:rFonts w:ascii="Tahoma" w:eastAsiaTheme="minorEastAsia" w:hAnsi="Tahoma" w:cs="Tahoma"/>
          <w:sz w:val="24"/>
          <w:szCs w:val="24"/>
        </w:rPr>
        <w:t>‘accidents’ than previously.</w:t>
      </w:r>
    </w:p>
    <w:p w14:paraId="2BE8AF1A" w14:textId="35DF24CE" w:rsidR="0013155A" w:rsidRPr="009F10F7" w:rsidRDefault="00D14610"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S</w:t>
      </w:r>
      <w:r w:rsidR="0013155A" w:rsidRPr="009F10F7">
        <w:rPr>
          <w:rFonts w:ascii="Tahoma" w:eastAsiaTheme="minorEastAsia" w:hAnsi="Tahoma" w:cs="Tahoma"/>
          <w:sz w:val="24"/>
          <w:szCs w:val="24"/>
        </w:rPr>
        <w:t xml:space="preserve">upport all </w:t>
      </w:r>
      <w:r w:rsidR="007C60E4" w:rsidRPr="009F10F7">
        <w:rPr>
          <w:rFonts w:ascii="Tahoma" w:eastAsiaTheme="minorEastAsia" w:hAnsi="Tahoma" w:cs="Tahoma"/>
          <w:sz w:val="24"/>
          <w:szCs w:val="24"/>
        </w:rPr>
        <w:t>CYP</w:t>
      </w:r>
      <w:r w:rsidR="0013155A" w:rsidRPr="009F10F7">
        <w:rPr>
          <w:rFonts w:ascii="Tahoma" w:eastAsiaTheme="minorEastAsia" w:hAnsi="Tahoma" w:cs="Tahoma"/>
          <w:sz w:val="24"/>
          <w:szCs w:val="24"/>
        </w:rPr>
        <w:t xml:space="preserve"> to adjust to new environments and learn to trust different adults. </w:t>
      </w:r>
    </w:p>
    <w:p w14:paraId="18924480" w14:textId="3B8F5B9A" w:rsidR="0013155A" w:rsidRPr="009F10F7" w:rsidRDefault="73F4B7E4"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P</w:t>
      </w:r>
      <w:r w:rsidR="1747E8FC" w:rsidRPr="009F10F7">
        <w:rPr>
          <w:rFonts w:ascii="Tahoma" w:eastAsiaTheme="minorEastAsia" w:hAnsi="Tahoma" w:cs="Tahoma"/>
          <w:sz w:val="24"/>
          <w:szCs w:val="24"/>
        </w:rPr>
        <w:t>rioritise and facilitate communication with parents</w:t>
      </w:r>
      <w:r w:rsidR="48E5EC88" w:rsidRPr="009F10F7">
        <w:rPr>
          <w:rFonts w:ascii="Tahoma" w:eastAsiaTheme="minorEastAsia" w:hAnsi="Tahoma" w:cs="Tahoma"/>
          <w:sz w:val="24"/>
          <w:szCs w:val="24"/>
        </w:rPr>
        <w:t xml:space="preserve"> and </w:t>
      </w:r>
      <w:r w:rsidR="1747E8FC" w:rsidRPr="009F10F7">
        <w:rPr>
          <w:rFonts w:ascii="Tahoma" w:eastAsiaTheme="minorEastAsia" w:hAnsi="Tahoma" w:cs="Tahoma"/>
          <w:sz w:val="24"/>
          <w:szCs w:val="24"/>
        </w:rPr>
        <w:t xml:space="preserve">carers particularly when changes in circumstances outside of the school/setting impact on </w:t>
      </w:r>
      <w:r w:rsidR="2E8459E3"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w:t>
      </w:r>
    </w:p>
    <w:p w14:paraId="3E5AA3FD" w14:textId="5CA17E97" w:rsidR="0013155A" w:rsidRPr="009F10F7" w:rsidRDefault="00D14610"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I</w:t>
      </w:r>
      <w:r w:rsidR="0013155A" w:rsidRPr="009F10F7">
        <w:rPr>
          <w:rFonts w:ascii="Tahoma" w:eastAsiaTheme="minorEastAsia" w:hAnsi="Tahoma" w:cs="Tahoma"/>
          <w:sz w:val="24"/>
          <w:szCs w:val="24"/>
        </w:rPr>
        <w:t>mplement practice which is based on policy around how to promote positive behaviour with the understanding that behaviour is a form of communication.</w:t>
      </w:r>
    </w:p>
    <w:p w14:paraId="3651F14F" w14:textId="79731933" w:rsidR="0013155A" w:rsidRPr="009F10F7" w:rsidRDefault="00D14610"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R</w:t>
      </w:r>
      <w:r w:rsidR="0013155A" w:rsidRPr="009F10F7">
        <w:rPr>
          <w:rFonts w:ascii="Tahoma" w:eastAsiaTheme="minorEastAsia" w:hAnsi="Tahoma" w:cs="Tahoma"/>
          <w:sz w:val="24"/>
          <w:szCs w:val="24"/>
        </w:rPr>
        <w:t xml:space="preserve">espond sensitively to behaviour which may reflect a </w:t>
      </w:r>
      <w:r w:rsidR="007C60E4" w:rsidRPr="009F10F7">
        <w:rPr>
          <w:rFonts w:ascii="Tahoma" w:eastAsiaTheme="minorEastAsia" w:hAnsi="Tahoma" w:cs="Tahoma"/>
          <w:sz w:val="24"/>
          <w:szCs w:val="24"/>
        </w:rPr>
        <w:t>CYP</w:t>
      </w:r>
      <w:r w:rsidR="0013155A" w:rsidRPr="009F10F7">
        <w:rPr>
          <w:rFonts w:ascii="Tahoma" w:eastAsiaTheme="minorEastAsia" w:hAnsi="Tahoma" w:cs="Tahoma"/>
          <w:sz w:val="24"/>
          <w:szCs w:val="24"/>
        </w:rPr>
        <w:t>’s emotional responses to the physical sensations and routines which are associated with continence</w:t>
      </w:r>
    </w:p>
    <w:p w14:paraId="00A339B9" w14:textId="3A996DA3" w:rsidR="0013155A" w:rsidRPr="009F10F7" w:rsidRDefault="00D14610"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C</w:t>
      </w:r>
      <w:r w:rsidR="0013155A" w:rsidRPr="009F10F7">
        <w:rPr>
          <w:rFonts w:ascii="Tahoma" w:eastAsiaTheme="minorEastAsia" w:hAnsi="Tahoma" w:cs="Tahoma"/>
          <w:sz w:val="24"/>
          <w:szCs w:val="24"/>
        </w:rPr>
        <w:t>reate a culture of openness with parents</w:t>
      </w:r>
      <w:r w:rsidR="00E840CB" w:rsidRPr="009F10F7">
        <w:rPr>
          <w:rFonts w:ascii="Tahoma" w:eastAsiaTheme="minorEastAsia" w:hAnsi="Tahoma" w:cs="Tahoma"/>
          <w:sz w:val="24"/>
          <w:szCs w:val="24"/>
        </w:rPr>
        <w:t xml:space="preserve"> and </w:t>
      </w:r>
      <w:r w:rsidR="0013155A" w:rsidRPr="009F10F7">
        <w:rPr>
          <w:rFonts w:ascii="Tahoma" w:eastAsiaTheme="minorEastAsia" w:hAnsi="Tahoma" w:cs="Tahoma"/>
          <w:sz w:val="24"/>
          <w:szCs w:val="24"/>
        </w:rPr>
        <w:t xml:space="preserve">carers so that they feel able to share anything that might increase their </w:t>
      </w:r>
      <w:r w:rsidR="007C60E4" w:rsidRPr="009F10F7">
        <w:rPr>
          <w:rFonts w:ascii="Tahoma" w:eastAsiaTheme="minorEastAsia" w:hAnsi="Tahoma" w:cs="Tahoma"/>
          <w:sz w:val="24"/>
          <w:szCs w:val="24"/>
        </w:rPr>
        <w:t>CYP</w:t>
      </w:r>
      <w:r w:rsidR="0013155A" w:rsidRPr="009F10F7">
        <w:rPr>
          <w:rFonts w:ascii="Tahoma" w:eastAsiaTheme="minorEastAsia" w:hAnsi="Tahoma" w:cs="Tahoma"/>
          <w:sz w:val="24"/>
          <w:szCs w:val="24"/>
        </w:rPr>
        <w:t xml:space="preserve">’s anxiety or impact their sense of confidence and security. </w:t>
      </w:r>
    </w:p>
    <w:p w14:paraId="10EA0F67" w14:textId="77777777" w:rsidR="0013155A" w:rsidRPr="009F10F7" w:rsidRDefault="0013155A"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Allow enough time for respectful care. </w:t>
      </w:r>
    </w:p>
    <w:p w14:paraId="7E5DA7CD" w14:textId="07572183" w:rsidR="0013155A" w:rsidRPr="009F10F7" w:rsidRDefault="00D14610"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M</w:t>
      </w:r>
      <w:r w:rsidR="0013155A" w:rsidRPr="009F10F7">
        <w:rPr>
          <w:rFonts w:ascii="Tahoma" w:eastAsiaTheme="minorEastAsia" w:hAnsi="Tahoma" w:cs="Tahoma"/>
          <w:sz w:val="24"/>
          <w:szCs w:val="24"/>
        </w:rPr>
        <w:t xml:space="preserve">ake the changing area pleasant to be in for both </w:t>
      </w:r>
      <w:r w:rsidR="007C60E4" w:rsidRPr="009F10F7">
        <w:rPr>
          <w:rFonts w:ascii="Tahoma" w:eastAsiaTheme="minorEastAsia" w:hAnsi="Tahoma" w:cs="Tahoma"/>
          <w:sz w:val="24"/>
          <w:szCs w:val="24"/>
        </w:rPr>
        <w:t>CYP</w:t>
      </w:r>
      <w:r w:rsidR="0013155A" w:rsidRPr="009F10F7">
        <w:rPr>
          <w:rFonts w:ascii="Tahoma" w:eastAsiaTheme="minorEastAsia" w:hAnsi="Tahoma" w:cs="Tahoma"/>
          <w:sz w:val="24"/>
          <w:szCs w:val="24"/>
        </w:rPr>
        <w:t xml:space="preserve"> and adults</w:t>
      </w:r>
      <w:r w:rsidR="00655029" w:rsidRPr="009F10F7">
        <w:rPr>
          <w:rFonts w:ascii="Tahoma" w:eastAsiaTheme="minorEastAsia" w:hAnsi="Tahoma" w:cs="Tahoma"/>
          <w:sz w:val="24"/>
          <w:szCs w:val="24"/>
        </w:rPr>
        <w:t xml:space="preserve">, posters, stickers and charts representing CYP interests and motivations could be included. </w:t>
      </w:r>
    </w:p>
    <w:p w14:paraId="69FB5074" w14:textId="15B79A89" w:rsidR="0013155A" w:rsidRPr="009F10F7" w:rsidRDefault="00D14610" w:rsidP="009F10F7">
      <w:pPr>
        <w:pStyle w:val="ListParagraph"/>
        <w:numPr>
          <w:ilvl w:val="0"/>
          <w:numId w:val="10"/>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M</w:t>
      </w:r>
      <w:r w:rsidR="0013155A" w:rsidRPr="009F10F7">
        <w:rPr>
          <w:rFonts w:ascii="Tahoma" w:eastAsiaTheme="minorEastAsia" w:hAnsi="Tahoma" w:cs="Tahoma"/>
          <w:sz w:val="24"/>
          <w:szCs w:val="24"/>
        </w:rPr>
        <w:t>anage any ‘accidents’ without judgement</w:t>
      </w:r>
      <w:r w:rsidR="00655029" w:rsidRPr="009F10F7">
        <w:rPr>
          <w:rFonts w:ascii="Tahoma" w:eastAsiaTheme="minorEastAsia" w:hAnsi="Tahoma" w:cs="Tahoma"/>
          <w:sz w:val="24"/>
          <w:szCs w:val="24"/>
        </w:rPr>
        <w:t>.</w:t>
      </w:r>
    </w:p>
    <w:p w14:paraId="694A66CD" w14:textId="23A40278" w:rsidR="0013155A" w:rsidRPr="009F10F7" w:rsidRDefault="73F4B7E4" w:rsidP="009F10F7">
      <w:pPr>
        <w:pStyle w:val="ListParagraph"/>
        <w:numPr>
          <w:ilvl w:val="0"/>
          <w:numId w:val="10"/>
        </w:numPr>
        <w:spacing w:after="160" w:line="276" w:lineRule="auto"/>
        <w:jc w:val="left"/>
        <w:rPr>
          <w:rFonts w:ascii="Tahoma" w:eastAsiaTheme="minorEastAsia" w:hAnsi="Tahoma" w:cs="Tahoma"/>
          <w:b/>
          <w:bCs/>
          <w:sz w:val="24"/>
          <w:szCs w:val="24"/>
        </w:rPr>
      </w:pPr>
      <w:r w:rsidRPr="009F10F7">
        <w:rPr>
          <w:rFonts w:ascii="Tahoma" w:eastAsiaTheme="minorEastAsia" w:hAnsi="Tahoma" w:cs="Tahoma"/>
          <w:sz w:val="24"/>
          <w:szCs w:val="24"/>
        </w:rPr>
        <w:t>S</w:t>
      </w:r>
      <w:r w:rsidR="1747E8FC" w:rsidRPr="009F10F7">
        <w:rPr>
          <w:rFonts w:ascii="Tahoma" w:eastAsiaTheme="minorEastAsia" w:hAnsi="Tahoma" w:cs="Tahoma"/>
          <w:sz w:val="24"/>
          <w:szCs w:val="24"/>
        </w:rPr>
        <w:t xml:space="preserve">upport </w:t>
      </w:r>
      <w:r w:rsidR="2E8459E3"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in respect of accepting the proximity of other </w:t>
      </w:r>
      <w:r w:rsidR="2E8459E3" w:rsidRPr="009F10F7">
        <w:rPr>
          <w:rFonts w:ascii="Tahoma" w:eastAsiaTheme="minorEastAsia" w:hAnsi="Tahoma" w:cs="Tahoma"/>
          <w:sz w:val="24"/>
          <w:szCs w:val="24"/>
        </w:rPr>
        <w:t>CYP</w:t>
      </w:r>
      <w:r w:rsidR="1747E8FC" w:rsidRPr="009F10F7">
        <w:rPr>
          <w:rFonts w:ascii="Tahoma" w:eastAsiaTheme="minorEastAsia" w:hAnsi="Tahoma" w:cs="Tahoma"/>
          <w:sz w:val="24"/>
          <w:szCs w:val="24"/>
        </w:rPr>
        <w:t xml:space="preserve"> in communal toilet spaces or mak</w:t>
      </w:r>
      <w:r w:rsidR="00353DD6" w:rsidRPr="009F10F7">
        <w:rPr>
          <w:rFonts w:ascii="Tahoma" w:eastAsiaTheme="minorEastAsia" w:hAnsi="Tahoma" w:cs="Tahoma"/>
          <w:sz w:val="24"/>
          <w:szCs w:val="24"/>
        </w:rPr>
        <w:t>e</w:t>
      </w:r>
      <w:r w:rsidR="1747E8FC" w:rsidRPr="009F10F7">
        <w:rPr>
          <w:rFonts w:ascii="Tahoma" w:eastAsiaTheme="minorEastAsia" w:hAnsi="Tahoma" w:cs="Tahoma"/>
          <w:sz w:val="24"/>
          <w:szCs w:val="24"/>
        </w:rPr>
        <w:t xml:space="preserve"> arrangements for those needing greater privacy in the short-term.  </w:t>
      </w:r>
    </w:p>
    <w:p w14:paraId="6656BF8E" w14:textId="5F9949A3" w:rsidR="0013155A" w:rsidRPr="009F10F7" w:rsidRDefault="0013155A" w:rsidP="009F10F7">
      <w:pPr>
        <w:spacing w:after="160" w:line="276" w:lineRule="auto"/>
        <w:ind w:left="410"/>
        <w:jc w:val="left"/>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Targeted </w:t>
      </w:r>
      <w:r w:rsidR="00C80D9F" w:rsidRPr="009F10F7">
        <w:rPr>
          <w:rFonts w:ascii="Tahoma" w:eastAsiaTheme="minorEastAsia" w:hAnsi="Tahoma" w:cs="Tahoma"/>
          <w:b/>
          <w:bCs/>
          <w:color w:val="156082" w:themeColor="accent1"/>
          <w:sz w:val="24"/>
          <w:szCs w:val="24"/>
        </w:rPr>
        <w:t xml:space="preserve">Provision </w:t>
      </w:r>
    </w:p>
    <w:p w14:paraId="7095F817" w14:textId="05CA22B6" w:rsidR="0013155A" w:rsidRPr="009F10F7" w:rsidRDefault="6C81F932" w:rsidP="009F10F7">
      <w:pPr>
        <w:pStyle w:val="ListParagraph"/>
        <w:numPr>
          <w:ilvl w:val="0"/>
          <w:numId w:val="8"/>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Settings should develop and</w:t>
      </w:r>
      <w:r w:rsidR="1747E8FC" w:rsidRPr="009F10F7">
        <w:rPr>
          <w:rFonts w:ascii="Tahoma" w:eastAsiaTheme="minorEastAsia" w:hAnsi="Tahoma" w:cs="Tahoma"/>
          <w:sz w:val="24"/>
          <w:szCs w:val="24"/>
        </w:rPr>
        <w:t xml:space="preserve"> implement individual intervention plans/ relational support plans to address the presenting SEMH need</w:t>
      </w:r>
      <w:r w:rsidR="5454C6A3" w:rsidRPr="009F10F7">
        <w:rPr>
          <w:rFonts w:ascii="Tahoma" w:eastAsiaTheme="minorEastAsia" w:hAnsi="Tahoma" w:cs="Tahoma"/>
          <w:sz w:val="24"/>
          <w:szCs w:val="24"/>
        </w:rPr>
        <w:t>s</w:t>
      </w:r>
      <w:r w:rsidR="1747E8FC" w:rsidRPr="009F10F7">
        <w:rPr>
          <w:rFonts w:ascii="Tahoma" w:eastAsiaTheme="minorEastAsia" w:hAnsi="Tahoma" w:cs="Tahoma"/>
          <w:sz w:val="24"/>
          <w:szCs w:val="24"/>
        </w:rPr>
        <w:t xml:space="preserve">. </w:t>
      </w:r>
    </w:p>
    <w:p w14:paraId="445B81B7" w14:textId="3B869399" w:rsidR="0013155A" w:rsidRPr="009F10F7" w:rsidRDefault="0013155A" w:rsidP="009F10F7">
      <w:pPr>
        <w:pStyle w:val="ListParagraph"/>
        <w:numPr>
          <w:ilvl w:val="0"/>
          <w:numId w:val="8"/>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Implement the advice and support of any other professionals involved in respect of the </w:t>
      </w:r>
      <w:r w:rsidR="00166AA5" w:rsidRPr="009F10F7">
        <w:rPr>
          <w:rFonts w:ascii="Tahoma" w:eastAsiaTheme="minorEastAsia" w:hAnsi="Tahoma" w:cs="Tahoma"/>
          <w:sz w:val="24"/>
          <w:szCs w:val="24"/>
        </w:rPr>
        <w:t>CYP</w:t>
      </w:r>
      <w:r w:rsidRPr="009F10F7">
        <w:rPr>
          <w:rFonts w:ascii="Tahoma" w:eastAsiaTheme="minorEastAsia" w:hAnsi="Tahoma" w:cs="Tahoma"/>
          <w:sz w:val="24"/>
          <w:szCs w:val="24"/>
        </w:rPr>
        <w:t>’s SEMH.</w:t>
      </w:r>
    </w:p>
    <w:p w14:paraId="058C30F6" w14:textId="0996809D" w:rsidR="0013155A" w:rsidRPr="009F10F7" w:rsidRDefault="632F4179" w:rsidP="009F10F7">
      <w:pPr>
        <w:spacing w:line="276" w:lineRule="auto"/>
        <w:rPr>
          <w:rFonts w:ascii="Tahoma" w:eastAsiaTheme="minorEastAsia" w:hAnsi="Tahoma" w:cs="Tahoma"/>
          <w:color w:val="156082" w:themeColor="accent1"/>
          <w:sz w:val="24"/>
          <w:szCs w:val="24"/>
        </w:rPr>
      </w:pPr>
      <w:r w:rsidRPr="009F10F7">
        <w:rPr>
          <w:rFonts w:ascii="Tahoma" w:eastAsiaTheme="minorEastAsia" w:hAnsi="Tahoma" w:cs="Tahoma"/>
          <w:b/>
          <w:bCs/>
          <w:color w:val="156082" w:themeColor="accent1"/>
          <w:sz w:val="24"/>
          <w:szCs w:val="24"/>
        </w:rPr>
        <w:t xml:space="preserve">CYP with </w:t>
      </w:r>
      <w:r w:rsidR="1747E8FC" w:rsidRPr="009F10F7">
        <w:rPr>
          <w:rFonts w:ascii="Tahoma" w:eastAsiaTheme="minorEastAsia" w:hAnsi="Tahoma" w:cs="Tahoma"/>
          <w:b/>
          <w:bCs/>
          <w:color w:val="156082" w:themeColor="accent1"/>
          <w:sz w:val="24"/>
          <w:szCs w:val="24"/>
        </w:rPr>
        <w:t xml:space="preserve">Sensory </w:t>
      </w:r>
      <w:r w:rsidR="308C6CDE" w:rsidRPr="009F10F7">
        <w:rPr>
          <w:rFonts w:ascii="Tahoma" w:eastAsiaTheme="minorEastAsia" w:hAnsi="Tahoma" w:cs="Tahoma"/>
          <w:b/>
          <w:bCs/>
          <w:color w:val="156082" w:themeColor="accent1"/>
          <w:sz w:val="24"/>
          <w:szCs w:val="24"/>
        </w:rPr>
        <w:t>(Hearing</w:t>
      </w:r>
      <w:r w:rsidR="1747E8FC" w:rsidRPr="009F10F7">
        <w:rPr>
          <w:rFonts w:ascii="Tahoma" w:eastAsiaTheme="minorEastAsia" w:hAnsi="Tahoma" w:cs="Tahoma"/>
          <w:b/>
          <w:bCs/>
          <w:color w:val="156082" w:themeColor="accent1"/>
          <w:sz w:val="24"/>
          <w:szCs w:val="24"/>
        </w:rPr>
        <w:t xml:space="preserve"> and </w:t>
      </w:r>
      <w:r w:rsidR="7B19AC3D" w:rsidRPr="009F10F7">
        <w:rPr>
          <w:rFonts w:ascii="Tahoma" w:eastAsiaTheme="minorEastAsia" w:hAnsi="Tahoma" w:cs="Tahoma"/>
          <w:b/>
          <w:bCs/>
          <w:color w:val="156082" w:themeColor="accent1"/>
          <w:sz w:val="24"/>
          <w:szCs w:val="24"/>
        </w:rPr>
        <w:t>Vision)</w:t>
      </w:r>
      <w:r w:rsidR="1747E8FC" w:rsidRPr="009F10F7">
        <w:rPr>
          <w:rFonts w:ascii="Tahoma" w:eastAsiaTheme="minorEastAsia" w:hAnsi="Tahoma" w:cs="Tahoma"/>
          <w:b/>
          <w:bCs/>
          <w:color w:val="156082" w:themeColor="accent1"/>
          <w:sz w:val="24"/>
          <w:szCs w:val="24"/>
        </w:rPr>
        <w:t xml:space="preserve"> and Physical Difficulties  </w:t>
      </w:r>
    </w:p>
    <w:p w14:paraId="6E3EFAEC" w14:textId="6DD0C0E1" w:rsidR="0013155A" w:rsidRPr="009F10F7" w:rsidRDefault="1747E8FC"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C</w:t>
      </w:r>
      <w:r w:rsidR="632F4179" w:rsidRPr="009F10F7">
        <w:rPr>
          <w:rFonts w:ascii="Tahoma" w:eastAsiaTheme="minorEastAsia" w:hAnsi="Tahoma" w:cs="Tahoma"/>
          <w:sz w:val="24"/>
          <w:szCs w:val="24"/>
        </w:rPr>
        <w:t xml:space="preserve">YP </w:t>
      </w:r>
      <w:r w:rsidRPr="009F10F7">
        <w:rPr>
          <w:rFonts w:ascii="Tahoma" w:eastAsiaTheme="minorEastAsia" w:hAnsi="Tahoma" w:cs="Tahoma"/>
          <w:sz w:val="24"/>
          <w:szCs w:val="24"/>
        </w:rPr>
        <w:t>with sensory or physical needs may have; physical difficulties</w:t>
      </w:r>
      <w:r w:rsidR="632F4179" w:rsidRPr="009F10F7">
        <w:rPr>
          <w:rFonts w:ascii="Tahoma" w:eastAsiaTheme="minorEastAsia" w:hAnsi="Tahoma" w:cs="Tahoma"/>
          <w:sz w:val="24"/>
          <w:szCs w:val="24"/>
        </w:rPr>
        <w:t xml:space="preserve"> and or medical needs</w:t>
      </w:r>
      <w:r w:rsidRPr="009F10F7">
        <w:rPr>
          <w:rFonts w:ascii="Tahoma" w:eastAsiaTheme="minorEastAsia" w:hAnsi="Tahoma" w:cs="Tahoma"/>
          <w:sz w:val="24"/>
          <w:szCs w:val="24"/>
        </w:rPr>
        <w:t xml:space="preserve">, vision loss, hearing loss or multi-sensory impairment (both hearing and vision). A </w:t>
      </w:r>
      <w:r w:rsidR="632F4179"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s ability to gain independence in toileting </w:t>
      </w:r>
      <w:r w:rsidR="632F4179" w:rsidRPr="009F10F7">
        <w:rPr>
          <w:rFonts w:ascii="Tahoma" w:eastAsiaTheme="minorEastAsia" w:hAnsi="Tahoma" w:cs="Tahoma"/>
          <w:sz w:val="24"/>
          <w:szCs w:val="24"/>
        </w:rPr>
        <w:t xml:space="preserve">can be </w:t>
      </w:r>
      <w:r w:rsidRPr="009F10F7">
        <w:rPr>
          <w:rFonts w:ascii="Tahoma" w:eastAsiaTheme="minorEastAsia" w:hAnsi="Tahoma" w:cs="Tahoma"/>
          <w:sz w:val="24"/>
          <w:szCs w:val="24"/>
        </w:rPr>
        <w:t xml:space="preserve">impacted by </w:t>
      </w:r>
      <w:r w:rsidR="632F4179" w:rsidRPr="009F10F7">
        <w:rPr>
          <w:rFonts w:ascii="Tahoma" w:eastAsiaTheme="minorEastAsia" w:hAnsi="Tahoma" w:cs="Tahoma"/>
          <w:sz w:val="24"/>
          <w:szCs w:val="24"/>
        </w:rPr>
        <w:t xml:space="preserve">these needs and can </w:t>
      </w:r>
      <w:r w:rsidRPr="009F10F7">
        <w:rPr>
          <w:rFonts w:ascii="Tahoma" w:eastAsiaTheme="minorEastAsia" w:hAnsi="Tahoma" w:cs="Tahoma"/>
          <w:sz w:val="24"/>
          <w:szCs w:val="24"/>
        </w:rPr>
        <w:t>fluctuate over time</w:t>
      </w:r>
      <w:r w:rsidR="632F4179"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r w:rsidR="632F4179" w:rsidRPr="009F10F7">
        <w:rPr>
          <w:rFonts w:ascii="Tahoma" w:eastAsiaTheme="minorEastAsia" w:hAnsi="Tahoma" w:cs="Tahoma"/>
          <w:sz w:val="24"/>
          <w:szCs w:val="24"/>
        </w:rPr>
        <w:t>C</w:t>
      </w:r>
      <w:r w:rsidR="6C81F932" w:rsidRPr="009F10F7">
        <w:rPr>
          <w:rFonts w:ascii="Tahoma" w:eastAsiaTheme="minorEastAsia" w:hAnsi="Tahoma" w:cs="Tahoma"/>
          <w:sz w:val="24"/>
          <w:szCs w:val="24"/>
        </w:rPr>
        <w:t>YP</w:t>
      </w:r>
      <w:r w:rsidRPr="009F10F7">
        <w:rPr>
          <w:rFonts w:ascii="Tahoma" w:eastAsiaTheme="minorEastAsia" w:hAnsi="Tahoma" w:cs="Tahoma"/>
          <w:sz w:val="24"/>
          <w:szCs w:val="24"/>
        </w:rPr>
        <w:t xml:space="preserve"> may need additional support because of these needs during routines related to personal care and toileting. </w:t>
      </w:r>
    </w:p>
    <w:p w14:paraId="1BEAB4A4" w14:textId="77777777" w:rsidR="00C80D9F" w:rsidRPr="009F10F7" w:rsidRDefault="00C80D9F" w:rsidP="009F10F7">
      <w:pPr>
        <w:spacing w:line="276" w:lineRule="auto"/>
        <w:rPr>
          <w:rFonts w:ascii="Tahoma" w:eastAsiaTheme="minorEastAsia" w:hAnsi="Tahoma" w:cs="Tahoma"/>
          <w:sz w:val="24"/>
          <w:szCs w:val="24"/>
        </w:rPr>
      </w:pPr>
    </w:p>
    <w:p w14:paraId="012D1A5D" w14:textId="78C3C33F" w:rsidR="0013155A" w:rsidRPr="009F10F7" w:rsidRDefault="0013155A" w:rsidP="009F10F7">
      <w:pPr>
        <w:spacing w:line="276" w:lineRule="auto"/>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Universal </w:t>
      </w:r>
      <w:r w:rsidR="00C80D9F" w:rsidRPr="009F10F7">
        <w:rPr>
          <w:rFonts w:ascii="Tahoma" w:eastAsiaTheme="minorEastAsia" w:hAnsi="Tahoma" w:cs="Tahoma"/>
          <w:b/>
          <w:bCs/>
          <w:color w:val="156082" w:themeColor="accent1"/>
          <w:sz w:val="24"/>
          <w:szCs w:val="24"/>
        </w:rPr>
        <w:t xml:space="preserve">Provision </w:t>
      </w:r>
    </w:p>
    <w:p w14:paraId="7FCD588E" w14:textId="77777777" w:rsidR="00C80D9F" w:rsidRPr="009F10F7" w:rsidRDefault="00C80D9F" w:rsidP="009F10F7">
      <w:pPr>
        <w:spacing w:line="276" w:lineRule="auto"/>
        <w:rPr>
          <w:rFonts w:ascii="Tahoma" w:eastAsiaTheme="minorEastAsia" w:hAnsi="Tahoma" w:cs="Tahoma"/>
          <w:b/>
          <w:bCs/>
          <w:sz w:val="24"/>
          <w:szCs w:val="24"/>
        </w:rPr>
      </w:pPr>
    </w:p>
    <w:p w14:paraId="038F1FAD" w14:textId="0349B958" w:rsidR="0013155A" w:rsidRPr="009F10F7" w:rsidRDefault="632F4179" w:rsidP="009F10F7">
      <w:pPr>
        <w:pStyle w:val="ListParagraph"/>
        <w:numPr>
          <w:ilvl w:val="0"/>
          <w:numId w:val="11"/>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S</w:t>
      </w:r>
      <w:r w:rsidR="1747E8FC" w:rsidRPr="009F10F7">
        <w:rPr>
          <w:rFonts w:ascii="Tahoma" w:eastAsiaTheme="minorEastAsia" w:hAnsi="Tahoma" w:cs="Tahoma"/>
          <w:sz w:val="24"/>
          <w:szCs w:val="24"/>
        </w:rPr>
        <w:t xml:space="preserve">upport all </w:t>
      </w:r>
      <w:r w:rsidRPr="009F10F7">
        <w:rPr>
          <w:rFonts w:ascii="Tahoma" w:eastAsiaTheme="minorEastAsia" w:hAnsi="Tahoma" w:cs="Tahoma"/>
          <w:sz w:val="24"/>
          <w:szCs w:val="24"/>
        </w:rPr>
        <w:t xml:space="preserve">CYP </w:t>
      </w:r>
      <w:r w:rsidR="1747E8FC" w:rsidRPr="009F10F7">
        <w:rPr>
          <w:rFonts w:ascii="Tahoma" w:eastAsiaTheme="minorEastAsia" w:hAnsi="Tahoma" w:cs="Tahoma"/>
          <w:sz w:val="24"/>
          <w:szCs w:val="24"/>
        </w:rPr>
        <w:t xml:space="preserve">to develop the gross and fine motor skills </w:t>
      </w:r>
      <w:r w:rsidR="75F67D4F" w:rsidRPr="009F10F7">
        <w:rPr>
          <w:rFonts w:ascii="Tahoma" w:eastAsiaTheme="minorEastAsia" w:hAnsi="Tahoma" w:cs="Tahoma"/>
          <w:sz w:val="24"/>
          <w:szCs w:val="24"/>
        </w:rPr>
        <w:t xml:space="preserve">necessary </w:t>
      </w:r>
      <w:r w:rsidR="1747E8FC" w:rsidRPr="009F10F7">
        <w:rPr>
          <w:rFonts w:ascii="Tahoma" w:eastAsiaTheme="minorEastAsia" w:hAnsi="Tahoma" w:cs="Tahoma"/>
          <w:sz w:val="24"/>
          <w:szCs w:val="24"/>
        </w:rPr>
        <w:t>for independen</w:t>
      </w:r>
      <w:r w:rsidRPr="009F10F7">
        <w:rPr>
          <w:rFonts w:ascii="Tahoma" w:eastAsiaTheme="minorEastAsia" w:hAnsi="Tahoma" w:cs="Tahoma"/>
          <w:sz w:val="24"/>
          <w:szCs w:val="24"/>
        </w:rPr>
        <w:t>ce within</w:t>
      </w:r>
      <w:r w:rsidR="1747E8FC" w:rsidRPr="009F10F7">
        <w:rPr>
          <w:rFonts w:ascii="Tahoma" w:eastAsiaTheme="minorEastAsia" w:hAnsi="Tahoma" w:cs="Tahoma"/>
          <w:sz w:val="24"/>
          <w:szCs w:val="24"/>
        </w:rPr>
        <w:t xml:space="preserve"> toileting</w:t>
      </w:r>
      <w:r w:rsidRPr="009F10F7">
        <w:rPr>
          <w:rFonts w:ascii="Tahoma" w:eastAsiaTheme="minorEastAsia" w:hAnsi="Tahoma" w:cs="Tahoma"/>
          <w:sz w:val="24"/>
          <w:szCs w:val="24"/>
        </w:rPr>
        <w:t xml:space="preserve"> routines</w:t>
      </w:r>
      <w:r w:rsidR="1747E8FC" w:rsidRPr="009F10F7">
        <w:rPr>
          <w:rFonts w:ascii="Tahoma" w:eastAsiaTheme="minorEastAsia" w:hAnsi="Tahoma" w:cs="Tahoma"/>
          <w:sz w:val="24"/>
          <w:szCs w:val="24"/>
        </w:rPr>
        <w:t xml:space="preserve">, recognising that many of these can be practiced outside of the routine and within </w:t>
      </w:r>
      <w:r w:rsidRPr="009F10F7">
        <w:rPr>
          <w:rFonts w:ascii="Tahoma" w:eastAsiaTheme="minorEastAsia" w:hAnsi="Tahoma" w:cs="Tahoma"/>
          <w:sz w:val="24"/>
          <w:szCs w:val="24"/>
        </w:rPr>
        <w:t xml:space="preserve">usual </w:t>
      </w:r>
      <w:r w:rsidR="1747E8FC" w:rsidRPr="009F10F7">
        <w:rPr>
          <w:rFonts w:ascii="Tahoma" w:eastAsiaTheme="minorEastAsia" w:hAnsi="Tahoma" w:cs="Tahoma"/>
          <w:sz w:val="24"/>
          <w:szCs w:val="24"/>
        </w:rPr>
        <w:t>early years activities</w:t>
      </w:r>
      <w:r w:rsidRPr="009F10F7">
        <w:rPr>
          <w:rFonts w:ascii="Tahoma" w:eastAsiaTheme="minorEastAsia" w:hAnsi="Tahoma" w:cs="Tahoma"/>
          <w:sz w:val="24"/>
          <w:szCs w:val="24"/>
        </w:rPr>
        <w:t>, such as learning to wash and dry hands in water play.</w:t>
      </w:r>
    </w:p>
    <w:p w14:paraId="27CAFC63" w14:textId="77777777" w:rsidR="00655029" w:rsidRPr="009F10F7" w:rsidRDefault="00655029" w:rsidP="009F10F7">
      <w:pPr>
        <w:pStyle w:val="ListParagraph"/>
        <w:spacing w:line="276" w:lineRule="auto"/>
        <w:ind w:left="360"/>
        <w:jc w:val="left"/>
        <w:rPr>
          <w:rFonts w:ascii="Tahoma" w:eastAsiaTheme="minorEastAsia" w:hAnsi="Tahoma" w:cs="Tahoma"/>
          <w:sz w:val="24"/>
          <w:szCs w:val="24"/>
        </w:rPr>
      </w:pPr>
    </w:p>
    <w:p w14:paraId="24BEE63F" w14:textId="3305DE01" w:rsidR="0013155A" w:rsidRPr="009F10F7" w:rsidRDefault="632F4179" w:rsidP="009F10F7">
      <w:pPr>
        <w:pStyle w:val="ListParagraph"/>
        <w:numPr>
          <w:ilvl w:val="0"/>
          <w:numId w:val="11"/>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S</w:t>
      </w:r>
      <w:r w:rsidR="1747E8FC" w:rsidRPr="009F10F7">
        <w:rPr>
          <w:rFonts w:ascii="Tahoma" w:eastAsiaTheme="minorEastAsia" w:hAnsi="Tahoma" w:cs="Tahoma"/>
          <w:sz w:val="24"/>
          <w:szCs w:val="24"/>
        </w:rPr>
        <w:t xml:space="preserve">upport </w:t>
      </w:r>
      <w:r w:rsidRPr="009F10F7">
        <w:rPr>
          <w:rFonts w:ascii="Tahoma" w:eastAsiaTheme="minorEastAsia" w:hAnsi="Tahoma" w:cs="Tahoma"/>
          <w:sz w:val="24"/>
          <w:szCs w:val="24"/>
        </w:rPr>
        <w:t xml:space="preserve">CYP </w:t>
      </w:r>
      <w:r w:rsidR="1747E8FC" w:rsidRPr="009F10F7">
        <w:rPr>
          <w:rFonts w:ascii="Tahoma" w:eastAsiaTheme="minorEastAsia" w:hAnsi="Tahoma" w:cs="Tahoma"/>
          <w:sz w:val="24"/>
          <w:szCs w:val="24"/>
        </w:rPr>
        <w:t>to develop the required gross and fine motor skills required for independent dressing associated with the toileting routine</w:t>
      </w:r>
      <w:r w:rsidRPr="009F10F7">
        <w:rPr>
          <w:rFonts w:ascii="Tahoma" w:eastAsiaTheme="minorEastAsia" w:hAnsi="Tahoma" w:cs="Tahoma"/>
          <w:sz w:val="24"/>
          <w:szCs w:val="24"/>
        </w:rPr>
        <w:t>, such as dressing dolls in the role play area and action songs which replicate similar movement need</w:t>
      </w:r>
      <w:r w:rsidR="2908A208" w:rsidRPr="009F10F7">
        <w:rPr>
          <w:rFonts w:ascii="Tahoma" w:eastAsiaTheme="minorEastAsia" w:hAnsi="Tahoma" w:cs="Tahoma"/>
          <w:sz w:val="24"/>
          <w:szCs w:val="24"/>
        </w:rPr>
        <w:t>ed</w:t>
      </w:r>
      <w:r w:rsidRPr="009F10F7">
        <w:rPr>
          <w:rFonts w:ascii="Tahoma" w:eastAsiaTheme="minorEastAsia" w:hAnsi="Tahoma" w:cs="Tahoma"/>
          <w:sz w:val="24"/>
          <w:szCs w:val="24"/>
        </w:rPr>
        <w:t xml:space="preserve"> for the dressing routine.  </w:t>
      </w:r>
    </w:p>
    <w:p w14:paraId="20E35709" w14:textId="77777777" w:rsidR="00655029" w:rsidRPr="009F10F7" w:rsidRDefault="00655029" w:rsidP="009F10F7">
      <w:pPr>
        <w:spacing w:line="276" w:lineRule="auto"/>
        <w:jc w:val="left"/>
        <w:rPr>
          <w:rFonts w:ascii="Tahoma" w:eastAsiaTheme="minorEastAsia" w:hAnsi="Tahoma" w:cs="Tahoma"/>
          <w:sz w:val="24"/>
          <w:szCs w:val="24"/>
        </w:rPr>
      </w:pPr>
    </w:p>
    <w:p w14:paraId="4A93D3C8" w14:textId="75E8A7E1" w:rsidR="0013155A" w:rsidRPr="009F10F7" w:rsidRDefault="0013155A" w:rsidP="009F10F7">
      <w:pPr>
        <w:pStyle w:val="ListParagraph"/>
        <w:numPr>
          <w:ilvl w:val="0"/>
          <w:numId w:val="11"/>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Provide resources that promote accessibility for all CYP- toilet rolls within reach, accessible taps such as lever taps or sensor taps, providing a lower toilet</w:t>
      </w:r>
      <w:r w:rsidR="00655029" w:rsidRPr="009F10F7">
        <w:rPr>
          <w:rFonts w:ascii="Tahoma" w:eastAsiaTheme="minorEastAsia" w:hAnsi="Tahoma" w:cs="Tahoma"/>
          <w:sz w:val="24"/>
          <w:szCs w:val="24"/>
        </w:rPr>
        <w:t xml:space="preserve"> and basin within reach. </w:t>
      </w:r>
    </w:p>
    <w:p w14:paraId="517AC872" w14:textId="77777777" w:rsidR="00970D8F" w:rsidRPr="009F10F7" w:rsidRDefault="00970D8F" w:rsidP="009F10F7">
      <w:pPr>
        <w:pStyle w:val="ListParagraph"/>
        <w:spacing w:line="276" w:lineRule="auto"/>
        <w:ind w:left="360"/>
        <w:rPr>
          <w:rFonts w:ascii="Tahoma" w:eastAsiaTheme="minorEastAsia" w:hAnsi="Tahoma" w:cs="Tahoma"/>
          <w:sz w:val="24"/>
          <w:szCs w:val="24"/>
        </w:rPr>
      </w:pPr>
    </w:p>
    <w:p w14:paraId="0D31FB1A" w14:textId="3E5814D9" w:rsidR="00970D8F" w:rsidRPr="009F10F7" w:rsidRDefault="2928D2B9" w:rsidP="009F10F7">
      <w:pPr>
        <w:pStyle w:val="ListParagraph"/>
        <w:numPr>
          <w:ilvl w:val="0"/>
          <w:numId w:val="11"/>
        </w:numPr>
        <w:spacing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 xml:space="preserve">Ensure any visuals used to support </w:t>
      </w:r>
      <w:r w:rsidR="27388170" w:rsidRPr="009F10F7">
        <w:rPr>
          <w:rFonts w:ascii="Tahoma" w:eastAsiaTheme="minorEastAsia" w:hAnsi="Tahoma" w:cs="Tahoma"/>
          <w:sz w:val="24"/>
          <w:szCs w:val="24"/>
        </w:rPr>
        <w:t xml:space="preserve">toileting </w:t>
      </w:r>
      <w:r w:rsidRPr="009F10F7">
        <w:rPr>
          <w:rFonts w:ascii="Tahoma" w:eastAsiaTheme="minorEastAsia" w:hAnsi="Tahoma" w:cs="Tahoma"/>
          <w:sz w:val="24"/>
          <w:szCs w:val="24"/>
        </w:rPr>
        <w:t xml:space="preserve">are accessible for a CYP with  vision loss. </w:t>
      </w:r>
    </w:p>
    <w:p w14:paraId="77098E83" w14:textId="77777777" w:rsidR="00C80D9F" w:rsidRPr="009F10F7" w:rsidRDefault="00C80D9F" w:rsidP="009F10F7">
      <w:pPr>
        <w:spacing w:line="276" w:lineRule="auto"/>
        <w:jc w:val="left"/>
        <w:rPr>
          <w:rFonts w:ascii="Tahoma" w:eastAsiaTheme="minorEastAsia" w:hAnsi="Tahoma" w:cs="Tahoma"/>
          <w:sz w:val="24"/>
          <w:szCs w:val="24"/>
        </w:rPr>
      </w:pPr>
    </w:p>
    <w:p w14:paraId="243071C8" w14:textId="619C3F8B" w:rsidR="0013155A" w:rsidRPr="009F10F7" w:rsidRDefault="1747E8FC" w:rsidP="009F10F7">
      <w:pPr>
        <w:spacing w:line="276" w:lineRule="auto"/>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Targeted </w:t>
      </w:r>
      <w:r w:rsidR="77228DA0" w:rsidRPr="009F10F7">
        <w:rPr>
          <w:rFonts w:ascii="Tahoma" w:eastAsiaTheme="minorEastAsia" w:hAnsi="Tahoma" w:cs="Tahoma"/>
          <w:b/>
          <w:bCs/>
          <w:color w:val="156082" w:themeColor="accent1"/>
          <w:sz w:val="24"/>
          <w:szCs w:val="24"/>
        </w:rPr>
        <w:t xml:space="preserve">Provision </w:t>
      </w:r>
    </w:p>
    <w:p w14:paraId="2C3F50C0" w14:textId="44183464" w:rsidR="00970D8F" w:rsidRPr="009F10F7" w:rsidRDefault="1747E8FC" w:rsidP="009F10F7">
      <w:pPr>
        <w:pStyle w:val="ListParagraph"/>
        <w:numPr>
          <w:ilvl w:val="0"/>
          <w:numId w:val="28"/>
        </w:numPr>
        <w:spacing w:line="276" w:lineRule="auto"/>
        <w:rPr>
          <w:rFonts w:ascii="Tahoma" w:eastAsiaTheme="minorEastAsia" w:hAnsi="Tahoma" w:cs="Tahoma"/>
          <w:sz w:val="24"/>
          <w:szCs w:val="24"/>
        </w:rPr>
      </w:pPr>
      <w:r w:rsidRPr="009F10F7">
        <w:rPr>
          <w:rFonts w:ascii="Tahoma" w:eastAsiaTheme="minorEastAsia" w:hAnsi="Tahoma" w:cs="Tahoma"/>
          <w:sz w:val="24"/>
          <w:szCs w:val="24"/>
        </w:rPr>
        <w:t>Provide flexible uniform policies to accommodate clothing that is easy to manage</w:t>
      </w:r>
      <w:r w:rsidR="2928D2B9" w:rsidRPr="009F10F7">
        <w:rPr>
          <w:rFonts w:ascii="Tahoma" w:eastAsiaTheme="minorEastAsia" w:hAnsi="Tahoma" w:cs="Tahoma"/>
          <w:sz w:val="24"/>
          <w:szCs w:val="24"/>
        </w:rPr>
        <w:t xml:space="preserve">/fasten </w:t>
      </w:r>
      <w:r w:rsidRPr="009F10F7">
        <w:rPr>
          <w:rFonts w:ascii="Tahoma" w:eastAsiaTheme="minorEastAsia" w:hAnsi="Tahoma" w:cs="Tahoma"/>
          <w:sz w:val="24"/>
          <w:szCs w:val="24"/>
        </w:rPr>
        <w:t>when developing independence</w:t>
      </w:r>
      <w:r w:rsidR="2928D2B9" w:rsidRPr="009F10F7">
        <w:rPr>
          <w:rFonts w:ascii="Tahoma" w:eastAsiaTheme="minorEastAsia" w:hAnsi="Tahoma" w:cs="Tahoma"/>
          <w:sz w:val="24"/>
          <w:szCs w:val="24"/>
        </w:rPr>
        <w:t>.</w:t>
      </w:r>
    </w:p>
    <w:p w14:paraId="51ECEDAD" w14:textId="37B1F149" w:rsidR="00970D8F" w:rsidRPr="009F10F7" w:rsidRDefault="1747E8FC" w:rsidP="009F10F7">
      <w:pPr>
        <w:pStyle w:val="ListParagraph"/>
        <w:numPr>
          <w:ilvl w:val="0"/>
          <w:numId w:val="1"/>
        </w:num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Provide </w:t>
      </w:r>
      <w:r w:rsidR="6CB25D20"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with vision loss opportunities to familiarise themselves with spaces used for toileting when th</w:t>
      </w:r>
      <w:r w:rsidR="7D385ECE" w:rsidRPr="009F10F7">
        <w:rPr>
          <w:rFonts w:ascii="Tahoma" w:eastAsiaTheme="minorEastAsia" w:hAnsi="Tahoma" w:cs="Tahoma"/>
          <w:sz w:val="24"/>
          <w:szCs w:val="24"/>
        </w:rPr>
        <w:t>ose</w:t>
      </w:r>
      <w:r w:rsidRPr="009F10F7">
        <w:rPr>
          <w:rFonts w:ascii="Tahoma" w:eastAsiaTheme="minorEastAsia" w:hAnsi="Tahoma" w:cs="Tahoma"/>
          <w:sz w:val="24"/>
          <w:szCs w:val="24"/>
        </w:rPr>
        <w:t xml:space="preserve"> space</w:t>
      </w:r>
      <w:r w:rsidR="06A31272" w:rsidRPr="009F10F7">
        <w:rPr>
          <w:rFonts w:ascii="Tahoma" w:eastAsiaTheme="minorEastAsia" w:hAnsi="Tahoma" w:cs="Tahoma"/>
          <w:sz w:val="24"/>
          <w:szCs w:val="24"/>
        </w:rPr>
        <w:t>s</w:t>
      </w:r>
      <w:r w:rsidRPr="009F10F7">
        <w:rPr>
          <w:rFonts w:ascii="Tahoma" w:eastAsiaTheme="minorEastAsia" w:hAnsi="Tahoma" w:cs="Tahoma"/>
          <w:sz w:val="24"/>
          <w:szCs w:val="24"/>
        </w:rPr>
        <w:t xml:space="preserve"> </w:t>
      </w:r>
      <w:r w:rsidR="55C800CE" w:rsidRPr="009F10F7">
        <w:rPr>
          <w:rFonts w:ascii="Tahoma" w:eastAsiaTheme="minorEastAsia" w:hAnsi="Tahoma" w:cs="Tahoma"/>
          <w:sz w:val="24"/>
          <w:szCs w:val="24"/>
        </w:rPr>
        <w:t>are</w:t>
      </w:r>
      <w:r w:rsidRPr="009F10F7">
        <w:rPr>
          <w:rFonts w:ascii="Tahoma" w:eastAsiaTheme="minorEastAsia" w:hAnsi="Tahoma" w:cs="Tahoma"/>
          <w:sz w:val="24"/>
          <w:szCs w:val="24"/>
        </w:rPr>
        <w:t xml:space="preserve"> not being used by other CYP</w:t>
      </w:r>
      <w:r w:rsidR="126FBD41"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r w:rsidR="54AD6DEE" w:rsidRPr="009F10F7">
        <w:rPr>
          <w:rFonts w:ascii="Tahoma" w:eastAsiaTheme="minorEastAsia" w:hAnsi="Tahoma" w:cs="Tahoma"/>
          <w:sz w:val="24"/>
          <w:szCs w:val="24"/>
        </w:rPr>
        <w:t xml:space="preserve">Observation and verbal direction may be needed to ensure successful personal care for </w:t>
      </w:r>
      <w:r w:rsidR="6C81F932" w:rsidRPr="009F10F7">
        <w:rPr>
          <w:rFonts w:ascii="Tahoma" w:eastAsiaTheme="minorEastAsia" w:hAnsi="Tahoma" w:cs="Tahoma"/>
          <w:sz w:val="24"/>
          <w:szCs w:val="24"/>
        </w:rPr>
        <w:t>CYP</w:t>
      </w:r>
      <w:r w:rsidR="54AD6DEE" w:rsidRPr="009F10F7">
        <w:rPr>
          <w:rFonts w:ascii="Tahoma" w:eastAsiaTheme="minorEastAsia" w:hAnsi="Tahoma" w:cs="Tahoma"/>
          <w:sz w:val="24"/>
          <w:szCs w:val="24"/>
        </w:rPr>
        <w:t xml:space="preserve"> who are blind.</w:t>
      </w:r>
    </w:p>
    <w:p w14:paraId="642C088B" w14:textId="3600D307" w:rsidR="564DEBEE" w:rsidRPr="009F10F7" w:rsidRDefault="54AD6DEE" w:rsidP="009F10F7">
      <w:pPr>
        <w:pStyle w:val="ListParagraph"/>
        <w:numPr>
          <w:ilvl w:val="0"/>
          <w:numId w:val="1"/>
        </w:num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Reduce background noise for </w:t>
      </w:r>
      <w:r w:rsidR="6C81F932"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with hearing loss e.g. turn off hand dryers and use alternatives to dry hands</w:t>
      </w:r>
      <w:r w:rsidR="2928D2B9" w:rsidRPr="009F10F7">
        <w:rPr>
          <w:rFonts w:ascii="Tahoma" w:eastAsiaTheme="minorEastAsia" w:hAnsi="Tahoma" w:cs="Tahoma"/>
          <w:sz w:val="24"/>
          <w:szCs w:val="24"/>
        </w:rPr>
        <w:t>.</w:t>
      </w:r>
    </w:p>
    <w:p w14:paraId="062F9C00" w14:textId="36174A87" w:rsidR="0013155A" w:rsidRPr="009F10F7" w:rsidRDefault="1747E8FC" w:rsidP="009F10F7">
      <w:pPr>
        <w:pStyle w:val="ListParagraph"/>
        <w:numPr>
          <w:ilvl w:val="0"/>
          <w:numId w:val="1"/>
        </w:num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For </w:t>
      </w:r>
      <w:r w:rsidR="6C81F932"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with hearing loss provide appropriate communication tools; objects of reference, photos, symbols or signs to prepare </w:t>
      </w:r>
      <w:r w:rsidR="77228DA0" w:rsidRPr="009F10F7">
        <w:rPr>
          <w:rFonts w:ascii="Tahoma" w:eastAsiaTheme="minorEastAsia" w:hAnsi="Tahoma" w:cs="Tahoma"/>
          <w:sz w:val="24"/>
          <w:szCs w:val="24"/>
        </w:rPr>
        <w:t xml:space="preserve">CYP </w:t>
      </w:r>
      <w:r w:rsidRPr="009F10F7">
        <w:rPr>
          <w:rFonts w:ascii="Tahoma" w:eastAsiaTheme="minorEastAsia" w:hAnsi="Tahoma" w:cs="Tahoma"/>
          <w:sz w:val="24"/>
          <w:szCs w:val="24"/>
        </w:rPr>
        <w:t>and develop language around toileting</w:t>
      </w:r>
      <w:r w:rsidR="1D0A2770" w:rsidRPr="009F10F7">
        <w:rPr>
          <w:rFonts w:ascii="Tahoma" w:eastAsiaTheme="minorEastAsia" w:hAnsi="Tahoma" w:cs="Tahoma"/>
          <w:sz w:val="24"/>
          <w:szCs w:val="24"/>
        </w:rPr>
        <w:t>.</w:t>
      </w:r>
      <w:r w:rsidRPr="009F10F7">
        <w:rPr>
          <w:rFonts w:ascii="Tahoma" w:eastAsiaTheme="minorEastAsia" w:hAnsi="Tahoma" w:cs="Tahoma"/>
          <w:sz w:val="24"/>
          <w:szCs w:val="24"/>
        </w:rPr>
        <w:t xml:space="preserve">   </w:t>
      </w:r>
    </w:p>
    <w:p w14:paraId="21B31054" w14:textId="77777777" w:rsidR="00CC329A" w:rsidRPr="009F10F7" w:rsidRDefault="00CC329A" w:rsidP="009F10F7">
      <w:pPr>
        <w:pStyle w:val="ListParagraph"/>
        <w:spacing w:line="276" w:lineRule="auto"/>
        <w:rPr>
          <w:rFonts w:ascii="Tahoma" w:eastAsiaTheme="minorEastAsia" w:hAnsi="Tahoma" w:cs="Tahoma"/>
          <w:sz w:val="24"/>
          <w:szCs w:val="24"/>
        </w:rPr>
      </w:pPr>
    </w:p>
    <w:p w14:paraId="789D6601" w14:textId="75A82C20" w:rsidR="0013155A" w:rsidRPr="009F10F7" w:rsidRDefault="00970D8F" w:rsidP="009F10F7">
      <w:pPr>
        <w:spacing w:line="276" w:lineRule="auto"/>
        <w:jc w:val="left"/>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CYP with </w:t>
      </w:r>
      <w:r w:rsidR="0013155A" w:rsidRPr="009F10F7">
        <w:rPr>
          <w:rFonts w:ascii="Tahoma" w:eastAsiaTheme="minorEastAsia" w:hAnsi="Tahoma" w:cs="Tahoma"/>
          <w:b/>
          <w:bCs/>
          <w:color w:val="156082" w:themeColor="accent1"/>
          <w:sz w:val="24"/>
          <w:szCs w:val="24"/>
        </w:rPr>
        <w:t xml:space="preserve">Autism </w:t>
      </w:r>
    </w:p>
    <w:p w14:paraId="4D68EB00" w14:textId="78084AC1" w:rsidR="00CC329A" w:rsidRPr="009F10F7" w:rsidRDefault="00CC329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For autistic </w:t>
      </w:r>
      <w:r w:rsidR="00970D8F"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the three areas of difference </w:t>
      </w:r>
      <w:r w:rsidR="00970D8F" w:rsidRPr="009F10F7">
        <w:rPr>
          <w:rFonts w:ascii="Tahoma" w:eastAsiaTheme="minorEastAsia" w:hAnsi="Tahoma" w:cs="Tahoma"/>
          <w:sz w:val="24"/>
          <w:szCs w:val="24"/>
        </w:rPr>
        <w:t xml:space="preserve">(described below) </w:t>
      </w:r>
      <w:r w:rsidRPr="009F10F7">
        <w:rPr>
          <w:rFonts w:ascii="Tahoma" w:eastAsiaTheme="minorEastAsia" w:hAnsi="Tahoma" w:cs="Tahoma"/>
          <w:sz w:val="24"/>
          <w:szCs w:val="24"/>
        </w:rPr>
        <w:t xml:space="preserve">may impact upon their ability to toilet independently. Differences in any or all of these areas could mean autistic </w:t>
      </w:r>
      <w:r w:rsidR="007C60E4"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require specific planning and support to be able to access and use the toilet. </w:t>
      </w:r>
    </w:p>
    <w:p w14:paraId="4D0C36F7" w14:textId="77777777" w:rsidR="00CC329A" w:rsidRPr="009F10F7" w:rsidRDefault="00CC329A" w:rsidP="009F10F7">
      <w:pPr>
        <w:spacing w:line="276" w:lineRule="auto"/>
        <w:rPr>
          <w:rFonts w:ascii="Tahoma" w:eastAsiaTheme="minorEastAsia" w:hAnsi="Tahoma" w:cs="Tahoma"/>
          <w:sz w:val="24"/>
          <w:szCs w:val="24"/>
        </w:rPr>
      </w:pPr>
    </w:p>
    <w:p w14:paraId="68A58502" w14:textId="28D9F89B" w:rsidR="00CC329A" w:rsidRPr="009F10F7" w:rsidRDefault="00CC329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Sensory processing and integration</w:t>
      </w:r>
      <w:r w:rsidR="00166AA5" w:rsidRPr="009F10F7">
        <w:rPr>
          <w:rFonts w:ascii="Tahoma" w:eastAsiaTheme="minorEastAsia" w:hAnsi="Tahoma" w:cs="Tahoma"/>
          <w:sz w:val="24"/>
          <w:szCs w:val="24"/>
        </w:rPr>
        <w:t xml:space="preserve"> </w:t>
      </w:r>
      <w:r w:rsidRPr="009F10F7">
        <w:rPr>
          <w:rFonts w:ascii="Tahoma" w:eastAsiaTheme="minorEastAsia" w:hAnsi="Tahoma" w:cs="Tahoma"/>
          <w:sz w:val="24"/>
          <w:szCs w:val="24"/>
        </w:rPr>
        <w:t xml:space="preserve">is the way our bodies unconsciously take in information through our senses, and how this information is organised and made sense of in our brains. A </w:t>
      </w:r>
      <w:r w:rsidR="00970D8F"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’s sensory processing may affect if and how they are able to access and use the toilet. </w:t>
      </w:r>
    </w:p>
    <w:p w14:paraId="30EC916B" w14:textId="77777777" w:rsidR="00CC329A" w:rsidRPr="009F10F7" w:rsidRDefault="00CC329A" w:rsidP="009F10F7">
      <w:pPr>
        <w:spacing w:line="276" w:lineRule="auto"/>
        <w:rPr>
          <w:rFonts w:ascii="Tahoma" w:eastAsiaTheme="minorEastAsia" w:hAnsi="Tahoma" w:cs="Tahoma"/>
          <w:sz w:val="24"/>
          <w:szCs w:val="24"/>
        </w:rPr>
      </w:pPr>
    </w:p>
    <w:p w14:paraId="7E937ABA" w14:textId="44F673E3" w:rsidR="00CC329A" w:rsidRPr="009F10F7" w:rsidRDefault="00CC329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If there is a difference in a </w:t>
      </w:r>
      <w:r w:rsidR="00970D8F" w:rsidRPr="009F10F7">
        <w:rPr>
          <w:rFonts w:ascii="Tahoma" w:eastAsiaTheme="minorEastAsia" w:hAnsi="Tahoma" w:cs="Tahoma"/>
          <w:sz w:val="24"/>
          <w:szCs w:val="24"/>
        </w:rPr>
        <w:t>CYP</w:t>
      </w:r>
      <w:r w:rsidRPr="009F10F7">
        <w:rPr>
          <w:rFonts w:ascii="Tahoma" w:eastAsiaTheme="minorEastAsia" w:hAnsi="Tahoma" w:cs="Tahoma"/>
          <w:sz w:val="24"/>
          <w:szCs w:val="24"/>
        </w:rPr>
        <w:t>’s social communication and understanding they may require the information and/ or specific processes to be presented in a different and individually accessible way. Verbal cues to use the toilet may not be enough, additional and explicit teaching of the routine and sequence of events, using other forms of augmentative communication will support these messages.  </w:t>
      </w:r>
    </w:p>
    <w:p w14:paraId="7AD82EFF" w14:textId="77777777" w:rsidR="00CC329A" w:rsidRPr="009F10F7" w:rsidRDefault="00CC329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w:t>
      </w:r>
    </w:p>
    <w:p w14:paraId="528FEF89" w14:textId="40824A52" w:rsidR="00CC329A" w:rsidRPr="009F10F7" w:rsidRDefault="15D86FB8"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Where there is a difference in the </w:t>
      </w:r>
      <w:r w:rsidR="2928D2B9"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’s flexibility, information processing and understanding the </w:t>
      </w:r>
      <w:r w:rsidR="2928D2B9" w:rsidRPr="009F10F7">
        <w:rPr>
          <w:rFonts w:ascii="Tahoma" w:eastAsiaTheme="minorEastAsia" w:hAnsi="Tahoma" w:cs="Tahoma"/>
          <w:sz w:val="24"/>
          <w:szCs w:val="24"/>
        </w:rPr>
        <w:t>CYP</w:t>
      </w:r>
      <w:r w:rsidRPr="009F10F7">
        <w:rPr>
          <w:rFonts w:ascii="Tahoma" w:eastAsiaTheme="minorEastAsia" w:hAnsi="Tahoma" w:cs="Tahoma"/>
          <w:sz w:val="24"/>
          <w:szCs w:val="24"/>
        </w:rPr>
        <w:t>’s single-channelled focus or intensity of interest in an activity may result in missed signals. Even understanding</w:t>
      </w:r>
      <w:r w:rsidR="144C6E77" w:rsidRPr="009F10F7">
        <w:rPr>
          <w:rFonts w:ascii="Tahoma" w:eastAsiaTheme="minorEastAsia" w:hAnsi="Tahoma" w:cs="Tahoma"/>
          <w:sz w:val="24"/>
          <w:szCs w:val="24"/>
        </w:rPr>
        <w:t xml:space="preserve"> how</w:t>
      </w:r>
      <w:r w:rsidRPr="009F10F7">
        <w:rPr>
          <w:rFonts w:ascii="Tahoma" w:eastAsiaTheme="minorEastAsia" w:hAnsi="Tahoma" w:cs="Tahoma"/>
          <w:sz w:val="24"/>
          <w:szCs w:val="24"/>
        </w:rPr>
        <w:t xml:space="preserve"> using the toilet can look and feel different in different places, which can be distressing.</w:t>
      </w:r>
    </w:p>
    <w:p w14:paraId="76E54132" w14:textId="77777777" w:rsidR="00CC329A" w:rsidRPr="009F10F7" w:rsidRDefault="00CC329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w:t>
      </w:r>
    </w:p>
    <w:p w14:paraId="5403009E" w14:textId="77777777" w:rsidR="00CC329A" w:rsidRPr="009F10F7" w:rsidRDefault="00CC329A"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By gaining the voice of the child and their family a plan can be devised which, over time, will support and allow them to access the toilet facilities in their school or setting. </w:t>
      </w:r>
    </w:p>
    <w:p w14:paraId="655CEE61" w14:textId="77777777" w:rsidR="00CC329A" w:rsidRPr="009F10F7" w:rsidRDefault="00CC329A" w:rsidP="009F10F7">
      <w:pPr>
        <w:spacing w:line="276" w:lineRule="auto"/>
        <w:rPr>
          <w:rFonts w:ascii="Tahoma" w:eastAsiaTheme="minorEastAsia" w:hAnsi="Tahoma" w:cs="Tahoma"/>
          <w:b/>
          <w:bCs/>
          <w:sz w:val="24"/>
          <w:szCs w:val="24"/>
        </w:rPr>
      </w:pPr>
    </w:p>
    <w:p w14:paraId="3931DB1A" w14:textId="35E5CFBA" w:rsidR="00CC329A" w:rsidRPr="009F10F7" w:rsidRDefault="00CC329A" w:rsidP="009F10F7">
      <w:pPr>
        <w:spacing w:after="160" w:line="276" w:lineRule="auto"/>
        <w:jc w:val="left"/>
        <w:rPr>
          <w:rFonts w:ascii="Tahoma" w:eastAsiaTheme="minorEastAsia" w:hAnsi="Tahoma" w:cs="Tahoma"/>
          <w:color w:val="156082" w:themeColor="accent1"/>
          <w:sz w:val="24"/>
          <w:szCs w:val="24"/>
        </w:rPr>
      </w:pPr>
      <w:r w:rsidRPr="009F10F7">
        <w:rPr>
          <w:rFonts w:ascii="Tahoma" w:eastAsiaTheme="minorEastAsia" w:hAnsi="Tahoma" w:cs="Tahoma"/>
          <w:b/>
          <w:bCs/>
          <w:color w:val="156082" w:themeColor="accent1"/>
          <w:sz w:val="24"/>
          <w:szCs w:val="24"/>
        </w:rPr>
        <w:t>Universal</w:t>
      </w:r>
      <w:r w:rsidR="00C80D9F" w:rsidRPr="009F10F7">
        <w:rPr>
          <w:rFonts w:ascii="Tahoma" w:eastAsiaTheme="minorEastAsia" w:hAnsi="Tahoma" w:cs="Tahoma"/>
          <w:b/>
          <w:bCs/>
          <w:color w:val="156082" w:themeColor="accent1"/>
          <w:sz w:val="24"/>
          <w:szCs w:val="24"/>
        </w:rPr>
        <w:t xml:space="preserve"> Provision </w:t>
      </w:r>
      <w:r w:rsidRPr="009F10F7">
        <w:rPr>
          <w:rFonts w:ascii="Tahoma" w:eastAsiaTheme="minorEastAsia" w:hAnsi="Tahoma" w:cs="Tahoma"/>
          <w:b/>
          <w:bCs/>
          <w:color w:val="156082" w:themeColor="accent1"/>
          <w:sz w:val="24"/>
          <w:szCs w:val="24"/>
        </w:rPr>
        <w:t xml:space="preserve"> </w:t>
      </w:r>
    </w:p>
    <w:p w14:paraId="0694ECA1" w14:textId="77777777" w:rsidR="00CC329A" w:rsidRPr="009F10F7" w:rsidRDefault="00CC329A" w:rsidP="009F10F7">
      <w:pPr>
        <w:pStyle w:val="ListParagraph"/>
        <w:numPr>
          <w:ilvl w:val="0"/>
          <w:numId w:val="5"/>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Use visuals consistently to reinforce the verbal cues and, where possible, use the same toilet facilities to build a toileting routine. </w:t>
      </w:r>
    </w:p>
    <w:p w14:paraId="1A468E78" w14:textId="646DF109" w:rsidR="00CC329A" w:rsidRPr="009F10F7" w:rsidRDefault="00CC329A" w:rsidP="009F10F7">
      <w:pPr>
        <w:pStyle w:val="ListParagraph"/>
        <w:numPr>
          <w:ilvl w:val="0"/>
          <w:numId w:val="5"/>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 xml:space="preserve">Ensure there is a way for the </w:t>
      </w:r>
      <w:r w:rsidR="007C60E4"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to communicate their need to use the toilet when they need to if they do not use verbal language. For example, a picture or symbol they can take to an adult to indicate they need to use the toilet.</w:t>
      </w:r>
    </w:p>
    <w:p w14:paraId="1FD44AFE" w14:textId="29543D19" w:rsidR="00CC329A" w:rsidRPr="009F10F7" w:rsidRDefault="00970D8F" w:rsidP="009F10F7">
      <w:pPr>
        <w:pStyle w:val="ListParagraph"/>
        <w:numPr>
          <w:ilvl w:val="0"/>
          <w:numId w:val="5"/>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B</w:t>
      </w:r>
      <w:r w:rsidR="00CC329A" w:rsidRPr="009F10F7">
        <w:rPr>
          <w:rFonts w:ascii="Tahoma" w:eastAsiaTheme="minorEastAsia" w:hAnsi="Tahoma" w:cs="Tahoma"/>
          <w:sz w:val="24"/>
          <w:szCs w:val="24"/>
        </w:rPr>
        <w:t xml:space="preserve">e aware of the </w:t>
      </w:r>
      <w:r w:rsidR="007C60E4" w:rsidRPr="009F10F7">
        <w:rPr>
          <w:rFonts w:ascii="Tahoma" w:eastAsiaTheme="minorEastAsia" w:hAnsi="Tahoma" w:cs="Tahoma"/>
          <w:sz w:val="24"/>
          <w:szCs w:val="24"/>
        </w:rPr>
        <w:t>CYP</w:t>
      </w:r>
      <w:r w:rsidR="00CC329A" w:rsidRPr="009F10F7">
        <w:rPr>
          <w:rFonts w:ascii="Tahoma" w:eastAsiaTheme="minorEastAsia" w:hAnsi="Tahoma" w:cs="Tahoma"/>
          <w:sz w:val="24"/>
          <w:szCs w:val="24"/>
        </w:rPr>
        <w:t xml:space="preserve">’s sensory processing differences and use this information to plan a toileting routine that takes account of them. For example, choosing a quiet time rather than a transition time for the </w:t>
      </w:r>
      <w:r w:rsidR="00C80D9F" w:rsidRPr="009F10F7">
        <w:rPr>
          <w:rFonts w:ascii="Tahoma" w:eastAsiaTheme="minorEastAsia" w:hAnsi="Tahoma" w:cs="Tahoma"/>
          <w:sz w:val="24"/>
          <w:szCs w:val="24"/>
        </w:rPr>
        <w:t>CYP</w:t>
      </w:r>
      <w:r w:rsidR="00CC329A" w:rsidRPr="009F10F7">
        <w:rPr>
          <w:rFonts w:ascii="Tahoma" w:eastAsiaTheme="minorEastAsia" w:hAnsi="Tahoma" w:cs="Tahoma"/>
          <w:sz w:val="24"/>
          <w:szCs w:val="24"/>
        </w:rPr>
        <w:t xml:space="preserve"> to use the toilet.</w:t>
      </w:r>
    </w:p>
    <w:p w14:paraId="2E4DAAFF" w14:textId="3C721722" w:rsidR="00CC329A" w:rsidRPr="009F10F7" w:rsidRDefault="624321D5" w:rsidP="009F10F7">
      <w:pPr>
        <w:pStyle w:val="ListParagraph"/>
        <w:numPr>
          <w:ilvl w:val="0"/>
          <w:numId w:val="5"/>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L</w:t>
      </w:r>
      <w:r w:rsidR="15D86FB8" w:rsidRPr="009F10F7">
        <w:rPr>
          <w:rFonts w:ascii="Tahoma" w:eastAsiaTheme="minorEastAsia" w:hAnsi="Tahoma" w:cs="Tahoma"/>
          <w:sz w:val="24"/>
          <w:szCs w:val="24"/>
        </w:rPr>
        <w:t xml:space="preserve">iaise closely with parent/carers to understand how they interact with their </w:t>
      </w:r>
      <w:r w:rsidR="77228DA0" w:rsidRPr="009F10F7">
        <w:rPr>
          <w:rFonts w:ascii="Tahoma" w:eastAsiaTheme="minorEastAsia" w:hAnsi="Tahoma" w:cs="Tahoma"/>
          <w:sz w:val="24"/>
          <w:szCs w:val="24"/>
        </w:rPr>
        <w:t xml:space="preserve">CYP </w:t>
      </w:r>
      <w:r w:rsidR="15D86FB8" w:rsidRPr="009F10F7">
        <w:rPr>
          <w:rFonts w:ascii="Tahoma" w:eastAsiaTheme="minorEastAsia" w:hAnsi="Tahoma" w:cs="Tahoma"/>
          <w:sz w:val="24"/>
          <w:szCs w:val="24"/>
        </w:rPr>
        <w:t>in the</w:t>
      </w:r>
      <w:r w:rsidR="0EFC2859" w:rsidRPr="009F10F7">
        <w:rPr>
          <w:rFonts w:ascii="Tahoma" w:eastAsiaTheme="minorEastAsia" w:hAnsi="Tahoma" w:cs="Tahoma"/>
          <w:sz w:val="24"/>
          <w:szCs w:val="24"/>
        </w:rPr>
        <w:t>ir</w:t>
      </w:r>
      <w:r w:rsidR="15D86FB8" w:rsidRPr="009F10F7">
        <w:rPr>
          <w:rFonts w:ascii="Tahoma" w:eastAsiaTheme="minorEastAsia" w:hAnsi="Tahoma" w:cs="Tahoma"/>
          <w:sz w:val="24"/>
          <w:szCs w:val="24"/>
        </w:rPr>
        <w:t xml:space="preserve"> home environment and seek as much consistency as possible.</w:t>
      </w:r>
    </w:p>
    <w:p w14:paraId="15AB64F9" w14:textId="77777777" w:rsidR="00CC329A" w:rsidRPr="009F10F7" w:rsidRDefault="00CC329A" w:rsidP="009F10F7">
      <w:pPr>
        <w:spacing w:after="160" w:line="276" w:lineRule="auto"/>
        <w:jc w:val="left"/>
        <w:rPr>
          <w:rFonts w:ascii="Tahoma" w:eastAsiaTheme="minorEastAsia" w:hAnsi="Tahoma" w:cs="Tahoma"/>
          <w:b/>
          <w:bCs/>
          <w:color w:val="156082" w:themeColor="accent1"/>
          <w:sz w:val="24"/>
          <w:szCs w:val="24"/>
        </w:rPr>
      </w:pPr>
      <w:r w:rsidRPr="009F10F7">
        <w:rPr>
          <w:rFonts w:ascii="Tahoma" w:eastAsiaTheme="minorEastAsia" w:hAnsi="Tahoma" w:cs="Tahoma"/>
          <w:b/>
          <w:bCs/>
          <w:color w:val="156082" w:themeColor="accent1"/>
          <w:sz w:val="24"/>
          <w:szCs w:val="24"/>
        </w:rPr>
        <w:t xml:space="preserve">Targeted Provision </w:t>
      </w:r>
    </w:p>
    <w:p w14:paraId="57FAE045" w14:textId="77777777" w:rsidR="009F10F7" w:rsidRDefault="00970D8F" w:rsidP="009F10F7">
      <w:pPr>
        <w:pStyle w:val="ListParagraph"/>
        <w:numPr>
          <w:ilvl w:val="0"/>
          <w:numId w:val="29"/>
        </w:numPr>
        <w:spacing w:after="160" w:line="276" w:lineRule="auto"/>
        <w:jc w:val="left"/>
        <w:rPr>
          <w:rFonts w:ascii="Tahoma" w:eastAsiaTheme="minorEastAsia" w:hAnsi="Tahoma" w:cs="Tahoma"/>
          <w:sz w:val="24"/>
          <w:szCs w:val="24"/>
        </w:rPr>
      </w:pPr>
      <w:r w:rsidRPr="009F10F7">
        <w:rPr>
          <w:rFonts w:ascii="Tahoma" w:eastAsiaTheme="minorEastAsia" w:hAnsi="Tahoma" w:cs="Tahoma"/>
          <w:sz w:val="24"/>
          <w:szCs w:val="24"/>
        </w:rPr>
        <w:t>U</w:t>
      </w:r>
      <w:r w:rsidR="00CC329A" w:rsidRPr="009F10F7">
        <w:rPr>
          <w:rFonts w:ascii="Tahoma" w:eastAsiaTheme="minorEastAsia" w:hAnsi="Tahoma" w:cs="Tahoma"/>
          <w:sz w:val="24"/>
          <w:szCs w:val="24"/>
        </w:rPr>
        <w:t xml:space="preserve">se a variety of strategies to cue the </w:t>
      </w:r>
      <w:r w:rsidR="007C60E4" w:rsidRPr="009F10F7">
        <w:rPr>
          <w:rFonts w:ascii="Tahoma" w:eastAsiaTheme="minorEastAsia" w:hAnsi="Tahoma" w:cs="Tahoma"/>
          <w:sz w:val="24"/>
          <w:szCs w:val="24"/>
        </w:rPr>
        <w:t>CYP</w:t>
      </w:r>
      <w:r w:rsidR="00CC329A" w:rsidRPr="009F10F7">
        <w:rPr>
          <w:rFonts w:ascii="Tahoma" w:eastAsiaTheme="minorEastAsia" w:hAnsi="Tahoma" w:cs="Tahoma"/>
          <w:sz w:val="24"/>
          <w:szCs w:val="24"/>
        </w:rPr>
        <w:t xml:space="preserve"> into the toilet routine. Any verbal language is reinforced using bespoke resources, adapted to the </w:t>
      </w:r>
      <w:r w:rsidR="007C60E4" w:rsidRPr="009F10F7">
        <w:rPr>
          <w:rFonts w:ascii="Tahoma" w:eastAsiaTheme="minorEastAsia" w:hAnsi="Tahoma" w:cs="Tahoma"/>
          <w:sz w:val="24"/>
          <w:szCs w:val="24"/>
        </w:rPr>
        <w:t>CYP</w:t>
      </w:r>
      <w:r w:rsidR="00CC329A" w:rsidRPr="009F10F7">
        <w:rPr>
          <w:rFonts w:ascii="Tahoma" w:eastAsiaTheme="minorEastAsia" w:hAnsi="Tahoma" w:cs="Tahoma"/>
          <w:sz w:val="24"/>
          <w:szCs w:val="24"/>
        </w:rPr>
        <w:t>’s level of communication.</w:t>
      </w:r>
    </w:p>
    <w:p w14:paraId="0FD2D2C1" w14:textId="29F28591" w:rsidR="00CC329A" w:rsidRPr="009F10F7" w:rsidRDefault="15D86FB8" w:rsidP="009F10F7">
      <w:pPr>
        <w:pStyle w:val="ListParagraph"/>
        <w:spacing w:after="160" w:line="276" w:lineRule="auto"/>
        <w:ind w:left="360"/>
        <w:jc w:val="left"/>
        <w:rPr>
          <w:rFonts w:ascii="Tahoma" w:eastAsiaTheme="minorEastAsia" w:hAnsi="Tahoma" w:cs="Tahoma"/>
          <w:sz w:val="24"/>
          <w:szCs w:val="24"/>
        </w:rPr>
      </w:pPr>
      <w:r w:rsidRPr="009F10F7">
        <w:rPr>
          <w:rFonts w:ascii="Tahoma" w:eastAsiaTheme="minorEastAsia" w:hAnsi="Tahoma" w:cs="Tahoma"/>
          <w:sz w:val="24"/>
          <w:szCs w:val="24"/>
        </w:rPr>
        <w:t xml:space="preserve">These might be: </w:t>
      </w:r>
    </w:p>
    <w:p w14:paraId="25EBF9ED" w14:textId="74114299" w:rsidR="00CC329A" w:rsidRPr="009F10F7" w:rsidRDefault="2928D2B9" w:rsidP="009F10F7">
      <w:pPr>
        <w:pStyle w:val="ListParagraph"/>
        <w:numPr>
          <w:ilvl w:val="0"/>
          <w:numId w:val="7"/>
        </w:numPr>
        <w:spacing w:after="160" w:line="276" w:lineRule="auto"/>
        <w:ind w:left="709"/>
        <w:jc w:val="left"/>
        <w:rPr>
          <w:rFonts w:ascii="Tahoma" w:eastAsiaTheme="minorEastAsia" w:hAnsi="Tahoma" w:cs="Tahoma"/>
          <w:sz w:val="24"/>
          <w:szCs w:val="24"/>
        </w:rPr>
      </w:pPr>
      <w:r w:rsidRPr="009F10F7">
        <w:rPr>
          <w:rFonts w:ascii="Tahoma" w:eastAsiaTheme="minorEastAsia" w:hAnsi="Tahoma" w:cs="Tahoma"/>
          <w:sz w:val="24"/>
          <w:szCs w:val="24"/>
        </w:rPr>
        <w:t>O</w:t>
      </w:r>
      <w:r w:rsidR="15D86FB8" w:rsidRPr="009F10F7">
        <w:rPr>
          <w:rFonts w:ascii="Tahoma" w:eastAsiaTheme="minorEastAsia" w:hAnsi="Tahoma" w:cs="Tahoma"/>
          <w:sz w:val="24"/>
          <w:szCs w:val="24"/>
        </w:rPr>
        <w:t xml:space="preserve">bjects of reference, where an item is shown to the </w:t>
      </w:r>
      <w:r w:rsidR="2E8459E3" w:rsidRPr="009F10F7">
        <w:rPr>
          <w:rFonts w:ascii="Tahoma" w:eastAsiaTheme="minorEastAsia" w:hAnsi="Tahoma" w:cs="Tahoma"/>
          <w:sz w:val="24"/>
          <w:szCs w:val="24"/>
        </w:rPr>
        <w:t>CYP</w:t>
      </w:r>
      <w:r w:rsidR="15D86FB8" w:rsidRPr="009F10F7">
        <w:rPr>
          <w:rFonts w:ascii="Tahoma" w:eastAsiaTheme="minorEastAsia" w:hAnsi="Tahoma" w:cs="Tahoma"/>
          <w:sz w:val="24"/>
          <w:szCs w:val="24"/>
        </w:rPr>
        <w:t xml:space="preserve"> ahead of an activity or routine to cue them in for what will come next. An example would be showing a </w:t>
      </w:r>
      <w:r w:rsidR="2E8459E3" w:rsidRPr="009F10F7">
        <w:rPr>
          <w:rFonts w:ascii="Tahoma" w:eastAsiaTheme="minorEastAsia" w:hAnsi="Tahoma" w:cs="Tahoma"/>
          <w:sz w:val="24"/>
          <w:szCs w:val="24"/>
        </w:rPr>
        <w:t>CYP</w:t>
      </w:r>
      <w:r w:rsidR="15D86FB8" w:rsidRPr="009F10F7">
        <w:rPr>
          <w:rFonts w:ascii="Tahoma" w:eastAsiaTheme="minorEastAsia" w:hAnsi="Tahoma" w:cs="Tahoma"/>
          <w:sz w:val="24"/>
          <w:szCs w:val="24"/>
        </w:rPr>
        <w:t xml:space="preserve"> a nappy before changing</w:t>
      </w:r>
      <w:r w:rsidR="5F09C49F" w:rsidRPr="009F10F7">
        <w:rPr>
          <w:rFonts w:ascii="Tahoma" w:eastAsiaTheme="minorEastAsia" w:hAnsi="Tahoma" w:cs="Tahoma"/>
          <w:sz w:val="24"/>
          <w:szCs w:val="24"/>
        </w:rPr>
        <w:t xml:space="preserve"> or</w:t>
      </w:r>
      <w:r w:rsidR="15D86FB8" w:rsidRPr="009F10F7">
        <w:rPr>
          <w:rFonts w:ascii="Tahoma" w:eastAsiaTheme="minorEastAsia" w:hAnsi="Tahoma" w:cs="Tahoma"/>
          <w:sz w:val="24"/>
          <w:szCs w:val="24"/>
        </w:rPr>
        <w:t xml:space="preserve"> a toy toilet. </w:t>
      </w:r>
    </w:p>
    <w:p w14:paraId="68DFBB55" w14:textId="63FA106D" w:rsidR="00CC329A" w:rsidRPr="009F10F7" w:rsidRDefault="00CC329A" w:rsidP="009F10F7">
      <w:pPr>
        <w:pStyle w:val="ListParagraph"/>
        <w:numPr>
          <w:ilvl w:val="0"/>
          <w:numId w:val="7"/>
        </w:numPr>
        <w:spacing w:after="160" w:line="276" w:lineRule="auto"/>
        <w:ind w:left="709"/>
        <w:jc w:val="left"/>
        <w:rPr>
          <w:rFonts w:ascii="Tahoma" w:eastAsiaTheme="minorEastAsia" w:hAnsi="Tahoma" w:cs="Tahoma"/>
          <w:sz w:val="24"/>
          <w:szCs w:val="24"/>
        </w:rPr>
      </w:pPr>
      <w:r w:rsidRPr="009F10F7">
        <w:rPr>
          <w:rFonts w:ascii="Tahoma" w:eastAsiaTheme="minorEastAsia" w:hAnsi="Tahoma" w:cs="Tahoma"/>
          <w:sz w:val="24"/>
          <w:szCs w:val="24"/>
        </w:rPr>
        <w:t xml:space="preserve">A bespoke sequence of the routine, using Widgit symbols/ pictures/ photographs, to familiarise the individual </w:t>
      </w:r>
      <w:r w:rsidR="007C60E4"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with their specific routine and help them know what happens now and what comes next, using this language. </w:t>
      </w:r>
    </w:p>
    <w:p w14:paraId="00243140" w14:textId="6A7F672B" w:rsidR="00CC329A" w:rsidRPr="009F10F7" w:rsidRDefault="00CC329A" w:rsidP="009F10F7">
      <w:pPr>
        <w:pStyle w:val="ListParagraph"/>
        <w:numPr>
          <w:ilvl w:val="0"/>
          <w:numId w:val="7"/>
        </w:numPr>
        <w:spacing w:after="160" w:line="276" w:lineRule="auto"/>
        <w:ind w:left="709"/>
        <w:jc w:val="left"/>
        <w:rPr>
          <w:rFonts w:ascii="Tahoma" w:eastAsiaTheme="minorEastAsia" w:hAnsi="Tahoma" w:cs="Tahoma"/>
          <w:sz w:val="24"/>
          <w:szCs w:val="24"/>
        </w:rPr>
      </w:pPr>
      <w:r w:rsidRPr="009F10F7">
        <w:rPr>
          <w:rFonts w:ascii="Tahoma" w:eastAsiaTheme="minorEastAsia" w:hAnsi="Tahoma" w:cs="Tahoma"/>
          <w:sz w:val="24"/>
          <w:szCs w:val="24"/>
        </w:rPr>
        <w:t xml:space="preserve">If the </w:t>
      </w:r>
      <w:r w:rsidR="007C60E4"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uses Makaton, use the Makaton symbols to support the use of a sign alongside spoken language. An example of this would be Makaton and showing a </w:t>
      </w:r>
      <w:r w:rsidR="007C60E4"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a Makaton symbol for the toilet. </w:t>
      </w:r>
    </w:p>
    <w:p w14:paraId="1D8A9DBD" w14:textId="768ADAD2" w:rsidR="00614537" w:rsidRPr="009F10F7" w:rsidRDefault="00CC329A" w:rsidP="009F10F7">
      <w:pPr>
        <w:pStyle w:val="ListParagraph"/>
        <w:numPr>
          <w:ilvl w:val="0"/>
          <w:numId w:val="7"/>
        </w:numPr>
        <w:spacing w:after="160" w:line="276" w:lineRule="auto"/>
        <w:ind w:left="709"/>
        <w:jc w:val="left"/>
        <w:rPr>
          <w:rFonts w:ascii="Tahoma" w:eastAsiaTheme="minorEastAsia" w:hAnsi="Tahoma" w:cs="Tahoma"/>
          <w:sz w:val="24"/>
          <w:szCs w:val="24"/>
        </w:rPr>
      </w:pPr>
      <w:r w:rsidRPr="009F10F7">
        <w:rPr>
          <w:rFonts w:ascii="Tahoma" w:eastAsiaTheme="minorEastAsia" w:hAnsi="Tahoma" w:cs="Tahoma"/>
          <w:sz w:val="24"/>
          <w:szCs w:val="24"/>
        </w:rPr>
        <w:t xml:space="preserve">Consider the toilet environment and if an alternative can be used to reduce the sensory overload or specific time(s) of the day that will allow the </w:t>
      </w:r>
      <w:r w:rsidR="007C60E4" w:rsidRPr="009F10F7">
        <w:rPr>
          <w:rFonts w:ascii="Tahoma" w:eastAsiaTheme="minorEastAsia" w:hAnsi="Tahoma" w:cs="Tahoma"/>
          <w:sz w:val="24"/>
          <w:szCs w:val="24"/>
        </w:rPr>
        <w:t>CYP</w:t>
      </w:r>
      <w:r w:rsidRPr="009F10F7">
        <w:rPr>
          <w:rFonts w:ascii="Tahoma" w:eastAsiaTheme="minorEastAsia" w:hAnsi="Tahoma" w:cs="Tahoma"/>
          <w:sz w:val="24"/>
          <w:szCs w:val="24"/>
        </w:rPr>
        <w:t xml:space="preserve"> to access without becoming overwhelmed.</w:t>
      </w:r>
    </w:p>
    <w:p w14:paraId="67174F49" w14:textId="77777777" w:rsidR="001C079B" w:rsidRPr="009F10F7" w:rsidRDefault="001C079B" w:rsidP="009F10F7">
      <w:pPr>
        <w:spacing w:after="160" w:line="276" w:lineRule="auto"/>
        <w:jc w:val="left"/>
        <w:rPr>
          <w:rFonts w:ascii="Tahoma" w:eastAsiaTheme="minorEastAsia" w:hAnsi="Tahoma" w:cs="Tahoma"/>
          <w:sz w:val="24"/>
          <w:szCs w:val="24"/>
        </w:rPr>
      </w:pPr>
    </w:p>
    <w:p w14:paraId="64BE7966" w14:textId="77777777" w:rsidR="0013155A" w:rsidRPr="009F10F7" w:rsidRDefault="0013155A" w:rsidP="009F10F7">
      <w:pPr>
        <w:spacing w:line="276" w:lineRule="auto"/>
        <w:rPr>
          <w:rFonts w:ascii="Tahoma" w:eastAsiaTheme="minorEastAsia" w:hAnsi="Tahoma" w:cs="Tahoma"/>
          <w:color w:val="156082" w:themeColor="accent1"/>
          <w:sz w:val="24"/>
          <w:szCs w:val="24"/>
        </w:rPr>
      </w:pPr>
      <w:r w:rsidRPr="009F10F7">
        <w:rPr>
          <w:rFonts w:ascii="Tahoma" w:eastAsiaTheme="minorEastAsia" w:hAnsi="Tahoma" w:cs="Tahoma"/>
          <w:b/>
          <w:bCs/>
          <w:color w:val="156082" w:themeColor="accent1"/>
          <w:sz w:val="24"/>
          <w:szCs w:val="24"/>
        </w:rPr>
        <w:t>Specialist Provision</w:t>
      </w:r>
      <w:r w:rsidRPr="009F10F7">
        <w:rPr>
          <w:rFonts w:ascii="Tahoma" w:eastAsiaTheme="minorEastAsia" w:hAnsi="Tahoma" w:cs="Tahoma"/>
          <w:color w:val="156082" w:themeColor="accent1"/>
          <w:sz w:val="24"/>
          <w:szCs w:val="24"/>
        </w:rPr>
        <w:t xml:space="preserve"> </w:t>
      </w:r>
      <w:r w:rsidRPr="009F10F7">
        <w:rPr>
          <w:rFonts w:ascii="Tahoma" w:eastAsiaTheme="minorEastAsia" w:hAnsi="Tahoma" w:cs="Tahoma"/>
          <w:b/>
          <w:bCs/>
          <w:color w:val="156082" w:themeColor="accent1"/>
          <w:sz w:val="24"/>
          <w:szCs w:val="24"/>
        </w:rPr>
        <w:t>for all areas of SEND</w:t>
      </w:r>
      <w:r w:rsidRPr="009F10F7">
        <w:rPr>
          <w:rFonts w:ascii="Tahoma" w:eastAsiaTheme="minorEastAsia" w:hAnsi="Tahoma" w:cs="Tahoma"/>
          <w:color w:val="156082" w:themeColor="accent1"/>
          <w:sz w:val="24"/>
          <w:szCs w:val="24"/>
        </w:rPr>
        <w:t xml:space="preserve">  </w:t>
      </w:r>
    </w:p>
    <w:p w14:paraId="1D2174B0" w14:textId="77777777" w:rsidR="00062ECE" w:rsidRPr="009F10F7" w:rsidRDefault="00062ECE" w:rsidP="009F10F7">
      <w:pPr>
        <w:spacing w:line="276" w:lineRule="auto"/>
        <w:rPr>
          <w:rFonts w:ascii="Tahoma" w:eastAsiaTheme="minorEastAsia" w:hAnsi="Tahoma" w:cs="Tahoma"/>
          <w:sz w:val="24"/>
          <w:szCs w:val="24"/>
        </w:rPr>
      </w:pPr>
    </w:p>
    <w:p w14:paraId="7A44236E" w14:textId="732F2DB7" w:rsidR="0013155A" w:rsidRPr="009F10F7" w:rsidRDefault="1747E8FC"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It is assumed that CYP requiring specialist provision to support toileting due to physical/medical needs or for an</w:t>
      </w:r>
      <w:r w:rsidR="594E17B4" w:rsidRPr="009F10F7">
        <w:rPr>
          <w:rFonts w:ascii="Tahoma" w:eastAsiaTheme="minorEastAsia" w:hAnsi="Tahoma" w:cs="Tahoma"/>
          <w:sz w:val="24"/>
          <w:szCs w:val="24"/>
        </w:rPr>
        <w:t>other</w:t>
      </w:r>
      <w:r w:rsidRPr="009F10F7">
        <w:rPr>
          <w:rFonts w:ascii="Tahoma" w:eastAsiaTheme="minorEastAsia" w:hAnsi="Tahoma" w:cs="Tahoma"/>
          <w:sz w:val="24"/>
          <w:szCs w:val="24"/>
        </w:rPr>
        <w:t xml:space="preserve"> identified area of SEND will receive </w:t>
      </w:r>
      <w:r w:rsidR="594E17B4" w:rsidRPr="009F10F7">
        <w:rPr>
          <w:rFonts w:ascii="Tahoma" w:eastAsiaTheme="minorEastAsia" w:hAnsi="Tahoma" w:cs="Tahoma"/>
          <w:sz w:val="24"/>
          <w:szCs w:val="24"/>
        </w:rPr>
        <w:t xml:space="preserve">caseload </w:t>
      </w:r>
      <w:r w:rsidRPr="009F10F7">
        <w:rPr>
          <w:rFonts w:ascii="Tahoma" w:eastAsiaTheme="minorEastAsia" w:hAnsi="Tahoma" w:cs="Tahoma"/>
          <w:sz w:val="24"/>
          <w:szCs w:val="24"/>
        </w:rPr>
        <w:t>support f</w:t>
      </w:r>
      <w:r w:rsidR="594E17B4" w:rsidRPr="009F10F7">
        <w:rPr>
          <w:rFonts w:ascii="Tahoma" w:eastAsiaTheme="minorEastAsia" w:hAnsi="Tahoma" w:cs="Tahoma"/>
          <w:sz w:val="24"/>
          <w:szCs w:val="24"/>
        </w:rPr>
        <w:t>rom</w:t>
      </w:r>
      <w:r w:rsidR="1CC0BC9A" w:rsidRPr="009F10F7">
        <w:rPr>
          <w:rFonts w:ascii="Tahoma" w:eastAsiaTheme="minorEastAsia" w:hAnsi="Tahoma" w:cs="Tahoma"/>
          <w:sz w:val="24"/>
          <w:szCs w:val="24"/>
        </w:rPr>
        <w:t xml:space="preserve"> LA SEND Advisory and Inclusion Service</w:t>
      </w:r>
      <w:r w:rsidR="594E17B4" w:rsidRPr="009F10F7">
        <w:rPr>
          <w:rFonts w:ascii="Tahoma" w:eastAsiaTheme="minorEastAsia" w:hAnsi="Tahoma" w:cs="Tahoma"/>
          <w:sz w:val="24"/>
          <w:szCs w:val="24"/>
        </w:rPr>
        <w:t>/or</w:t>
      </w:r>
      <w:r w:rsidR="00353DD6" w:rsidRPr="009F10F7">
        <w:rPr>
          <w:rFonts w:ascii="Tahoma" w:eastAsiaTheme="minorEastAsia" w:hAnsi="Tahoma" w:cs="Tahoma"/>
          <w:sz w:val="24"/>
          <w:szCs w:val="24"/>
        </w:rPr>
        <w:t xml:space="preserve"> </w:t>
      </w:r>
      <w:r w:rsidR="594E17B4" w:rsidRPr="009F10F7">
        <w:rPr>
          <w:rFonts w:ascii="Tahoma" w:eastAsiaTheme="minorEastAsia" w:hAnsi="Tahoma" w:cs="Tahoma"/>
          <w:sz w:val="24"/>
          <w:szCs w:val="24"/>
        </w:rPr>
        <w:t>E</w:t>
      </w:r>
      <w:r w:rsidR="00353DD6" w:rsidRPr="009F10F7">
        <w:rPr>
          <w:rFonts w:ascii="Tahoma" w:eastAsiaTheme="minorEastAsia" w:hAnsi="Tahoma" w:cs="Tahoma"/>
          <w:sz w:val="24"/>
          <w:szCs w:val="24"/>
        </w:rPr>
        <w:t>ducation Psychology Service</w:t>
      </w:r>
      <w:r w:rsidR="73F5337C" w:rsidRPr="009F10F7">
        <w:rPr>
          <w:rFonts w:ascii="Tahoma" w:eastAsiaTheme="minorEastAsia" w:hAnsi="Tahoma" w:cs="Tahoma"/>
          <w:sz w:val="24"/>
          <w:szCs w:val="24"/>
        </w:rPr>
        <w:t>. B</w:t>
      </w:r>
      <w:r w:rsidRPr="009F10F7">
        <w:rPr>
          <w:rFonts w:ascii="Tahoma" w:eastAsiaTheme="minorEastAsia" w:hAnsi="Tahoma" w:cs="Tahoma"/>
          <w:sz w:val="24"/>
          <w:szCs w:val="24"/>
        </w:rPr>
        <w:t xml:space="preserve">espoke strategies and advice will be provided. </w:t>
      </w:r>
    </w:p>
    <w:p w14:paraId="3E2613D6" w14:textId="7E1DC972" w:rsidR="0013155A" w:rsidRPr="009F10F7" w:rsidRDefault="1747E8FC" w:rsidP="009F10F7">
      <w:pPr>
        <w:spacing w:line="276" w:lineRule="auto"/>
        <w:rPr>
          <w:rFonts w:ascii="Tahoma" w:eastAsiaTheme="minorEastAsia" w:hAnsi="Tahoma" w:cs="Tahoma"/>
          <w:sz w:val="24"/>
          <w:szCs w:val="24"/>
        </w:rPr>
      </w:pPr>
      <w:r w:rsidRPr="009F10F7">
        <w:rPr>
          <w:rFonts w:ascii="Tahoma" w:eastAsiaTheme="minorEastAsia" w:hAnsi="Tahoma" w:cs="Tahoma"/>
          <w:sz w:val="24"/>
          <w:szCs w:val="24"/>
        </w:rPr>
        <w:t xml:space="preserve">For </w:t>
      </w:r>
      <w:r w:rsidR="2928D2B9" w:rsidRPr="009F10F7">
        <w:rPr>
          <w:rFonts w:ascii="Tahoma" w:eastAsiaTheme="minorEastAsia" w:hAnsi="Tahoma" w:cs="Tahoma"/>
          <w:sz w:val="24"/>
          <w:szCs w:val="24"/>
        </w:rPr>
        <w:t xml:space="preserve">example, </w:t>
      </w:r>
      <w:r w:rsidRPr="009F10F7">
        <w:rPr>
          <w:rFonts w:ascii="Tahoma" w:eastAsiaTheme="minorEastAsia" w:hAnsi="Tahoma" w:cs="Tahoma"/>
          <w:sz w:val="24"/>
          <w:szCs w:val="24"/>
        </w:rPr>
        <w:t xml:space="preserve">a </w:t>
      </w:r>
      <w:r w:rsidR="2928D2B9" w:rsidRPr="009F10F7">
        <w:rPr>
          <w:rFonts w:ascii="Tahoma" w:eastAsiaTheme="minorEastAsia" w:hAnsi="Tahoma" w:cs="Tahoma"/>
          <w:sz w:val="24"/>
          <w:szCs w:val="24"/>
        </w:rPr>
        <w:t xml:space="preserve">CYP </w:t>
      </w:r>
      <w:r w:rsidRPr="009F10F7">
        <w:rPr>
          <w:rFonts w:ascii="Tahoma" w:eastAsiaTheme="minorEastAsia" w:hAnsi="Tahoma" w:cs="Tahoma"/>
          <w:sz w:val="24"/>
          <w:szCs w:val="24"/>
        </w:rPr>
        <w:t>with severe sigh</w:t>
      </w:r>
      <w:r w:rsidR="48E5EC88" w:rsidRPr="009F10F7">
        <w:rPr>
          <w:rFonts w:ascii="Tahoma" w:eastAsiaTheme="minorEastAsia" w:hAnsi="Tahoma" w:cs="Tahoma"/>
          <w:sz w:val="24"/>
          <w:szCs w:val="24"/>
        </w:rPr>
        <w:t>t</w:t>
      </w:r>
      <w:r w:rsidRPr="009F10F7">
        <w:rPr>
          <w:rFonts w:ascii="Tahoma" w:eastAsiaTheme="minorEastAsia" w:hAnsi="Tahoma" w:cs="Tahoma"/>
          <w:sz w:val="24"/>
          <w:szCs w:val="24"/>
        </w:rPr>
        <w:t xml:space="preserve"> loss </w:t>
      </w:r>
      <w:r w:rsidR="2928D2B9" w:rsidRPr="009F10F7">
        <w:rPr>
          <w:rFonts w:ascii="Tahoma" w:eastAsiaTheme="minorEastAsia" w:hAnsi="Tahoma" w:cs="Tahoma"/>
          <w:sz w:val="24"/>
          <w:szCs w:val="24"/>
        </w:rPr>
        <w:t xml:space="preserve">will be supported by the </w:t>
      </w:r>
      <w:r w:rsidR="4A9A2D71" w:rsidRPr="009F10F7">
        <w:rPr>
          <w:rFonts w:ascii="Tahoma" w:eastAsiaTheme="minorEastAsia" w:hAnsi="Tahoma" w:cs="Tahoma"/>
          <w:sz w:val="24"/>
          <w:szCs w:val="24"/>
        </w:rPr>
        <w:t>H</w:t>
      </w:r>
      <w:r w:rsidRPr="009F10F7">
        <w:rPr>
          <w:rFonts w:ascii="Tahoma" w:eastAsiaTheme="minorEastAsia" w:hAnsi="Tahoma" w:cs="Tahoma"/>
          <w:sz w:val="24"/>
          <w:szCs w:val="24"/>
        </w:rPr>
        <w:t>abilitation</w:t>
      </w:r>
      <w:r w:rsidR="786CF882" w:rsidRPr="009F10F7">
        <w:rPr>
          <w:rFonts w:ascii="Tahoma" w:eastAsiaTheme="minorEastAsia" w:hAnsi="Tahoma" w:cs="Tahoma"/>
          <w:sz w:val="24"/>
          <w:szCs w:val="24"/>
        </w:rPr>
        <w:t xml:space="preserve"> </w:t>
      </w:r>
      <w:r w:rsidR="594E17B4" w:rsidRPr="009F10F7">
        <w:rPr>
          <w:rFonts w:ascii="Tahoma" w:eastAsiaTheme="minorEastAsia" w:hAnsi="Tahoma" w:cs="Tahoma"/>
          <w:sz w:val="24"/>
          <w:szCs w:val="24"/>
        </w:rPr>
        <w:t xml:space="preserve">team </w:t>
      </w:r>
      <w:r w:rsidR="2928D2B9" w:rsidRPr="009F10F7">
        <w:rPr>
          <w:rFonts w:ascii="Tahoma" w:eastAsiaTheme="minorEastAsia" w:hAnsi="Tahoma" w:cs="Tahoma"/>
          <w:sz w:val="24"/>
          <w:szCs w:val="24"/>
        </w:rPr>
        <w:t xml:space="preserve">to </w:t>
      </w:r>
      <w:r w:rsidRPr="009F10F7">
        <w:rPr>
          <w:rFonts w:ascii="Tahoma" w:eastAsiaTheme="minorEastAsia" w:hAnsi="Tahoma" w:cs="Tahoma"/>
          <w:sz w:val="24"/>
          <w:szCs w:val="24"/>
        </w:rPr>
        <w:t>provide</w:t>
      </w:r>
      <w:r w:rsidR="594E17B4" w:rsidRPr="009F10F7">
        <w:rPr>
          <w:rFonts w:ascii="Tahoma" w:eastAsiaTheme="minorEastAsia" w:hAnsi="Tahoma" w:cs="Tahoma"/>
          <w:sz w:val="24"/>
          <w:szCs w:val="24"/>
        </w:rPr>
        <w:t xml:space="preserve"> </w:t>
      </w:r>
      <w:r w:rsidR="2928D2B9" w:rsidRPr="009F10F7">
        <w:rPr>
          <w:rFonts w:ascii="Tahoma" w:eastAsiaTheme="minorEastAsia" w:hAnsi="Tahoma" w:cs="Tahoma"/>
          <w:sz w:val="24"/>
          <w:szCs w:val="24"/>
        </w:rPr>
        <w:t xml:space="preserve">individual and specialist </w:t>
      </w:r>
      <w:r w:rsidR="594E17B4" w:rsidRPr="009F10F7">
        <w:rPr>
          <w:rFonts w:ascii="Tahoma" w:eastAsiaTheme="minorEastAsia" w:hAnsi="Tahoma" w:cs="Tahoma"/>
          <w:sz w:val="24"/>
          <w:szCs w:val="24"/>
        </w:rPr>
        <w:t xml:space="preserve">approaches to support independence. </w:t>
      </w:r>
    </w:p>
    <w:bookmarkEnd w:id="1"/>
    <w:p w14:paraId="3FD70668" w14:textId="77777777" w:rsidR="00D041BA" w:rsidRPr="009F10F7" w:rsidRDefault="00D041BA" w:rsidP="009F10F7">
      <w:pPr>
        <w:spacing w:line="276" w:lineRule="auto"/>
        <w:rPr>
          <w:rFonts w:ascii="Tahoma" w:hAnsi="Tahoma" w:cs="Tahoma"/>
          <w:sz w:val="20"/>
        </w:rPr>
      </w:pPr>
    </w:p>
    <w:p w14:paraId="55D24879" w14:textId="77777777" w:rsidR="00166AA5" w:rsidRPr="009F10F7" w:rsidRDefault="00166AA5" w:rsidP="009F10F7">
      <w:pPr>
        <w:spacing w:line="276" w:lineRule="auto"/>
        <w:rPr>
          <w:rFonts w:ascii="Tahoma" w:hAnsi="Tahoma" w:cs="Tahoma"/>
          <w:b/>
          <w:bCs/>
          <w:sz w:val="20"/>
        </w:rPr>
      </w:pPr>
    </w:p>
    <w:p w14:paraId="1EB5E74A" w14:textId="77777777" w:rsidR="00762496" w:rsidRPr="009F10F7" w:rsidRDefault="00762496" w:rsidP="009F10F7">
      <w:pPr>
        <w:spacing w:line="276" w:lineRule="auto"/>
        <w:rPr>
          <w:rFonts w:ascii="Tahoma" w:hAnsi="Tahoma" w:cs="Tahoma"/>
          <w:b/>
          <w:bCs/>
          <w:sz w:val="20"/>
        </w:rPr>
      </w:pPr>
    </w:p>
    <w:p w14:paraId="4056EB35" w14:textId="77777777" w:rsidR="00762496" w:rsidRPr="009F10F7" w:rsidRDefault="00762496" w:rsidP="009F10F7">
      <w:pPr>
        <w:spacing w:line="276" w:lineRule="auto"/>
        <w:rPr>
          <w:rFonts w:ascii="Tahoma" w:hAnsi="Tahoma" w:cs="Tahoma"/>
          <w:b/>
          <w:bCs/>
          <w:sz w:val="20"/>
        </w:rPr>
      </w:pPr>
    </w:p>
    <w:p w14:paraId="0EB1130C" w14:textId="77777777" w:rsidR="00762496" w:rsidRPr="009F10F7" w:rsidRDefault="00762496" w:rsidP="009F10F7">
      <w:pPr>
        <w:spacing w:line="276" w:lineRule="auto"/>
        <w:rPr>
          <w:rFonts w:ascii="Tahoma" w:hAnsi="Tahoma" w:cs="Tahoma"/>
          <w:b/>
          <w:bCs/>
          <w:sz w:val="20"/>
        </w:rPr>
      </w:pPr>
    </w:p>
    <w:p w14:paraId="06F835D1" w14:textId="77777777" w:rsidR="00762496" w:rsidRPr="009F10F7" w:rsidRDefault="00762496" w:rsidP="009F10F7">
      <w:pPr>
        <w:spacing w:line="276" w:lineRule="auto"/>
        <w:rPr>
          <w:rFonts w:ascii="Tahoma" w:hAnsi="Tahoma" w:cs="Tahoma"/>
          <w:b/>
          <w:bCs/>
          <w:sz w:val="20"/>
        </w:rPr>
      </w:pPr>
    </w:p>
    <w:p w14:paraId="43C9C6E3" w14:textId="77777777" w:rsidR="00762496" w:rsidRPr="009F10F7" w:rsidRDefault="00762496" w:rsidP="009F10F7">
      <w:pPr>
        <w:spacing w:line="276" w:lineRule="auto"/>
        <w:rPr>
          <w:rFonts w:ascii="Tahoma" w:hAnsi="Tahoma" w:cs="Tahoma"/>
          <w:b/>
          <w:bCs/>
          <w:sz w:val="20"/>
        </w:rPr>
      </w:pPr>
    </w:p>
    <w:p w14:paraId="59492E0B" w14:textId="77777777" w:rsidR="00762496" w:rsidRPr="009F10F7" w:rsidRDefault="00762496" w:rsidP="009F10F7">
      <w:pPr>
        <w:spacing w:line="276" w:lineRule="auto"/>
        <w:rPr>
          <w:rFonts w:ascii="Tahoma" w:hAnsi="Tahoma" w:cs="Tahoma"/>
          <w:b/>
          <w:bCs/>
          <w:sz w:val="20"/>
        </w:rPr>
      </w:pPr>
    </w:p>
    <w:p w14:paraId="0B7C4FFC" w14:textId="77777777" w:rsidR="00762496" w:rsidRPr="009F10F7" w:rsidRDefault="00762496" w:rsidP="009F10F7">
      <w:pPr>
        <w:spacing w:line="276" w:lineRule="auto"/>
        <w:rPr>
          <w:rFonts w:ascii="Tahoma" w:hAnsi="Tahoma" w:cs="Tahoma"/>
          <w:b/>
          <w:bCs/>
          <w:sz w:val="20"/>
        </w:rPr>
      </w:pPr>
    </w:p>
    <w:p w14:paraId="782742F1" w14:textId="77777777" w:rsidR="000443FD" w:rsidRPr="009F10F7" w:rsidRDefault="000443FD" w:rsidP="009F10F7">
      <w:pPr>
        <w:spacing w:line="276" w:lineRule="auto"/>
        <w:rPr>
          <w:rFonts w:ascii="Tahoma" w:hAnsi="Tahoma" w:cs="Tahoma"/>
          <w:b/>
          <w:bCs/>
          <w:sz w:val="20"/>
        </w:rPr>
      </w:pPr>
    </w:p>
    <w:p w14:paraId="551BAD09" w14:textId="77777777" w:rsidR="000443FD" w:rsidRPr="009F10F7" w:rsidRDefault="000443FD" w:rsidP="009F10F7">
      <w:pPr>
        <w:spacing w:line="276" w:lineRule="auto"/>
        <w:rPr>
          <w:rFonts w:ascii="Tahoma" w:hAnsi="Tahoma" w:cs="Tahoma"/>
          <w:b/>
          <w:bCs/>
          <w:sz w:val="20"/>
        </w:rPr>
      </w:pPr>
    </w:p>
    <w:p w14:paraId="682D7810" w14:textId="78200C8D" w:rsidR="00166AA5" w:rsidRPr="009F10F7" w:rsidRDefault="009F10F7" w:rsidP="009F10F7">
      <w:pPr>
        <w:pStyle w:val="Heading2"/>
        <w:spacing w:line="276" w:lineRule="auto"/>
        <w:rPr>
          <w:rFonts w:ascii="Tahoma" w:hAnsi="Tahoma" w:cs="Tahoma"/>
          <w:b/>
          <w:bCs/>
        </w:rPr>
      </w:pPr>
      <w:bookmarkStart w:id="18" w:name="_Toc1835275264"/>
      <w:r w:rsidRPr="009F10F7">
        <w:rPr>
          <w:rFonts w:ascii="Tahoma" w:hAnsi="Tahoma" w:cs="Tahoma"/>
          <w:b/>
          <w:bCs/>
        </w:rPr>
        <w:t>A</w:t>
      </w:r>
      <w:r w:rsidR="009627AA" w:rsidRPr="009F10F7">
        <w:rPr>
          <w:rFonts w:ascii="Tahoma" w:hAnsi="Tahoma" w:cs="Tahoma"/>
          <w:b/>
          <w:bCs/>
        </w:rPr>
        <w:t xml:space="preserve">ppendix </w:t>
      </w:r>
      <w:r w:rsidR="000443FD" w:rsidRPr="009F10F7">
        <w:rPr>
          <w:rFonts w:ascii="Tahoma" w:hAnsi="Tahoma" w:cs="Tahoma"/>
          <w:b/>
          <w:bCs/>
        </w:rPr>
        <w:t>1</w:t>
      </w:r>
      <w:bookmarkEnd w:id="18"/>
      <w:r w:rsidR="009627AA" w:rsidRPr="009F10F7">
        <w:rPr>
          <w:rFonts w:ascii="Tahoma" w:hAnsi="Tahoma" w:cs="Tahoma"/>
          <w:b/>
          <w:bCs/>
        </w:rPr>
        <w:t xml:space="preserve"> </w:t>
      </w:r>
    </w:p>
    <w:p w14:paraId="53C3F3D4" w14:textId="07070823" w:rsidR="009627AA" w:rsidRPr="009F10F7" w:rsidRDefault="009627AA" w:rsidP="009F10F7">
      <w:pPr>
        <w:spacing w:line="276" w:lineRule="auto"/>
        <w:rPr>
          <w:rFonts w:ascii="Tahoma" w:hAnsi="Tahoma" w:cs="Tahoma"/>
          <w:b/>
          <w:bCs/>
          <w:sz w:val="20"/>
        </w:rPr>
      </w:pPr>
      <w:r w:rsidRPr="009F10F7">
        <w:rPr>
          <w:rFonts w:ascii="Tahoma" w:eastAsia="Calibri" w:hAnsi="Tahoma" w:cs="Tahoma"/>
          <w:noProof/>
          <w:sz w:val="20"/>
          <w:lang w:val="en-US" w:eastAsia="en-US"/>
        </w:rPr>
        <w:drawing>
          <wp:inline distT="0" distB="0" distL="0" distR="0" wp14:anchorId="69CBD209" wp14:editId="295D49BC">
            <wp:extent cx="2372400" cy="532800"/>
            <wp:effectExtent l="0" t="0" r="8890" b="635"/>
            <wp:docPr id="11" name="Picture 1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text on a white background&#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2400" cy="532800"/>
                    </a:xfrm>
                    <a:prstGeom prst="rect">
                      <a:avLst/>
                    </a:prstGeom>
                    <a:noFill/>
                    <a:ln>
                      <a:noFill/>
                    </a:ln>
                  </pic:spPr>
                </pic:pic>
              </a:graphicData>
            </a:graphic>
          </wp:inline>
        </w:drawing>
      </w:r>
      <w:r w:rsidRPr="009F10F7">
        <w:rPr>
          <w:rFonts w:ascii="Tahoma" w:hAnsi="Tahoma" w:cs="Tahoma"/>
          <w:b/>
          <w:bCs/>
          <w:noProof/>
          <w:sz w:val="20"/>
        </w:rPr>
        <w:drawing>
          <wp:inline distT="0" distB="0" distL="0" distR="0" wp14:anchorId="1A5C5BDD" wp14:editId="55F63CE5">
            <wp:extent cx="1955883" cy="658465"/>
            <wp:effectExtent l="0" t="0" r="6350" b="8890"/>
            <wp:docPr id="925176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850" cy="667207"/>
                    </a:xfrm>
                    <a:prstGeom prst="rect">
                      <a:avLst/>
                    </a:prstGeom>
                    <a:noFill/>
                  </pic:spPr>
                </pic:pic>
              </a:graphicData>
            </a:graphic>
          </wp:inline>
        </w:drawing>
      </w:r>
    </w:p>
    <w:p w14:paraId="6F147B62" w14:textId="77777777" w:rsidR="009627AA" w:rsidRPr="009F10F7" w:rsidRDefault="009627AA" w:rsidP="009F10F7">
      <w:pPr>
        <w:spacing w:line="276" w:lineRule="auto"/>
        <w:rPr>
          <w:rFonts w:ascii="Tahoma" w:hAnsi="Tahoma" w:cs="Tahoma"/>
          <w:b/>
          <w:bCs/>
          <w:sz w:val="20"/>
        </w:rPr>
      </w:pPr>
    </w:p>
    <w:p w14:paraId="2E8BB5DA" w14:textId="77777777" w:rsidR="009627AA" w:rsidRPr="009F10F7" w:rsidRDefault="009627AA" w:rsidP="009F10F7">
      <w:pPr>
        <w:pStyle w:val="Heading2"/>
        <w:spacing w:line="276" w:lineRule="auto"/>
        <w:rPr>
          <w:rFonts w:ascii="Tahoma" w:hAnsi="Tahoma" w:cs="Tahoma"/>
          <w:lang w:eastAsia="en-US"/>
        </w:rPr>
      </w:pPr>
      <w:bookmarkStart w:id="19" w:name="_Toc1416041282"/>
      <w:r w:rsidRPr="009F10F7">
        <w:rPr>
          <w:rFonts w:ascii="Tahoma" w:hAnsi="Tahoma" w:cs="Tahoma"/>
          <w:lang w:eastAsia="en-US"/>
        </w:rPr>
        <w:t>Sample care plan</w:t>
      </w:r>
      <w:bookmarkEnd w:id="19"/>
      <w:r w:rsidRPr="009F10F7">
        <w:rPr>
          <w:rFonts w:ascii="Tahoma" w:hAnsi="Tahoma" w:cs="Tahoma"/>
          <w:lang w:eastAsia="en-US"/>
        </w:rPr>
        <w:t xml:space="preserve"> </w:t>
      </w:r>
    </w:p>
    <w:p w14:paraId="40CC2DAF" w14:textId="77777777" w:rsidR="009627AA" w:rsidRPr="009F10F7" w:rsidRDefault="009627AA" w:rsidP="009F10F7">
      <w:pPr>
        <w:spacing w:line="276" w:lineRule="auto"/>
        <w:jc w:val="left"/>
        <w:rPr>
          <w:rFonts w:ascii="Tahoma" w:eastAsia="Calibri" w:hAnsi="Tahoma" w:cs="Tahoma"/>
          <w:b/>
          <w:sz w:val="20"/>
          <w:lang w:eastAsia="en-US"/>
        </w:rPr>
      </w:pPr>
    </w:p>
    <w:p w14:paraId="740162F8"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sz w:val="20"/>
          <w:lang w:eastAsia="en-US"/>
        </w:rPr>
        <w:t xml:space="preserve">It is advised that a care plan is completed for all learners who have continence difficulties that affect their school day.  As the care plan is a working document designed to assist school in their care for a learner, this should include all the information they require.  It should be completed by school with the parents/carers and involve the child as far as their age and development allows.  If school have any concerns, if the child’s condition or treatment is complex, or if there are any disagreements, schools may consult the school nurse, or the relevant healthcare professional.   </w:t>
      </w:r>
    </w:p>
    <w:p w14:paraId="743EC079" w14:textId="77777777" w:rsidR="009627AA" w:rsidRPr="009F10F7" w:rsidRDefault="009627AA" w:rsidP="009F10F7">
      <w:pPr>
        <w:spacing w:line="276" w:lineRule="auto"/>
        <w:jc w:val="center"/>
        <w:rPr>
          <w:rFonts w:ascii="Tahoma" w:eastAsia="Calibri" w:hAnsi="Tahoma" w:cs="Tahoma"/>
          <w:sz w:val="20"/>
          <w:lang w:eastAsia="en-US"/>
        </w:rPr>
      </w:pPr>
    </w:p>
    <w:p w14:paraId="266ACFE1" w14:textId="77777777" w:rsidR="009627AA" w:rsidRPr="009F10F7" w:rsidRDefault="009627AA" w:rsidP="009F10F7">
      <w:pPr>
        <w:spacing w:line="276" w:lineRule="auto"/>
        <w:jc w:val="center"/>
        <w:rPr>
          <w:rFonts w:ascii="Tahoma" w:eastAsia="Calibri" w:hAnsi="Tahoma" w:cs="Tahoma"/>
          <w:b/>
          <w:bCs/>
          <w:sz w:val="20"/>
          <w:lang w:eastAsia="en-US"/>
        </w:rPr>
      </w:pPr>
      <w:r w:rsidRPr="009F10F7">
        <w:rPr>
          <w:rFonts w:ascii="Tahoma" w:eastAsia="Calibri" w:hAnsi="Tahoma" w:cs="Tahoma"/>
          <w:b/>
          <w:bCs/>
          <w:sz w:val="20"/>
          <w:lang w:eastAsia="en-US"/>
        </w:rPr>
        <w:t>CARE PLAN</w:t>
      </w:r>
    </w:p>
    <w:p w14:paraId="6AB5B032" w14:textId="77777777" w:rsidR="009627AA" w:rsidRPr="009F10F7" w:rsidRDefault="009627AA" w:rsidP="009F10F7">
      <w:pPr>
        <w:spacing w:line="276" w:lineRule="auto"/>
        <w:jc w:val="center"/>
        <w:rPr>
          <w:rFonts w:ascii="Tahoma" w:eastAsia="Calibri" w:hAnsi="Tahoma" w:cs="Tahoma"/>
          <w:sz w:val="20"/>
          <w:lang w:eastAsia="en-US"/>
        </w:rPr>
      </w:pPr>
    </w:p>
    <w:p w14:paraId="5735569D"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b/>
          <w:sz w:val="20"/>
          <w:lang w:eastAsia="en-US"/>
        </w:rPr>
        <w:t xml:space="preserve">Name of School: </w:t>
      </w:r>
      <w:r w:rsidRPr="009F10F7">
        <w:rPr>
          <w:rFonts w:ascii="Tahoma" w:eastAsia="Calibri" w:hAnsi="Tahoma" w:cs="Tahoma"/>
          <w:sz w:val="20"/>
          <w:lang w:eastAsia="en-US"/>
        </w:rPr>
        <w:t>…..................................................................................................................</w:t>
      </w:r>
    </w:p>
    <w:p w14:paraId="3448A6D1" w14:textId="77777777" w:rsidR="009627AA" w:rsidRPr="009F10F7" w:rsidRDefault="009627AA" w:rsidP="009F10F7">
      <w:pPr>
        <w:spacing w:line="276" w:lineRule="auto"/>
        <w:jc w:val="left"/>
        <w:rPr>
          <w:rFonts w:ascii="Tahoma" w:eastAsia="Calibri" w:hAnsi="Tahoma" w:cs="Tahoma"/>
          <w:sz w:val="20"/>
          <w:lang w:eastAsia="en-US"/>
        </w:rPr>
      </w:pPr>
    </w:p>
    <w:p w14:paraId="62347B56" w14:textId="77777777" w:rsidR="009627AA" w:rsidRPr="009F10F7" w:rsidRDefault="009627AA" w:rsidP="009F10F7">
      <w:pPr>
        <w:spacing w:line="276" w:lineRule="auto"/>
        <w:jc w:val="left"/>
        <w:rPr>
          <w:rFonts w:ascii="Tahoma" w:eastAsia="Calibri" w:hAnsi="Tahoma" w:cs="Tahoma"/>
          <w:sz w:val="20"/>
          <w:lang w:eastAsia="en-US"/>
        </w:rPr>
      </w:pPr>
    </w:p>
    <w:p w14:paraId="126C832A" w14:textId="77777777" w:rsidR="009627AA" w:rsidRPr="009F10F7" w:rsidRDefault="009627AA" w:rsidP="009F10F7">
      <w:pPr>
        <w:spacing w:after="200" w:line="276" w:lineRule="auto"/>
        <w:jc w:val="left"/>
        <w:rPr>
          <w:rFonts w:ascii="Tahoma" w:eastAsia="Calibri" w:hAnsi="Tahoma" w:cs="Tahoma"/>
          <w:b/>
          <w:sz w:val="20"/>
          <w:lang w:eastAsia="en-US"/>
        </w:rPr>
      </w:pPr>
      <w:r w:rsidRPr="009F10F7">
        <w:rPr>
          <w:rFonts w:ascii="Tahoma" w:eastAsia="Calibri" w:hAnsi="Tahoma" w:cs="Tahoma"/>
          <w:b/>
          <w:sz w:val="20"/>
          <w:lang w:eastAsia="en-US"/>
        </w:rPr>
        <w:t>Child’s/young person’s details</w:t>
      </w:r>
    </w:p>
    <w:tbl>
      <w:tblPr>
        <w:tblStyle w:val="TableGrid1"/>
        <w:tblW w:w="0" w:type="auto"/>
        <w:tblInd w:w="108" w:type="dxa"/>
        <w:tblLook w:val="04A0" w:firstRow="1" w:lastRow="0" w:firstColumn="1" w:lastColumn="0" w:noHBand="0" w:noVBand="1"/>
      </w:tblPr>
      <w:tblGrid>
        <w:gridCol w:w="1827"/>
        <w:gridCol w:w="7081"/>
      </w:tblGrid>
      <w:tr w:rsidR="009627AA" w:rsidRPr="009F10F7" w14:paraId="6FDB3E76" w14:textId="77777777" w:rsidTr="00762496">
        <w:tc>
          <w:tcPr>
            <w:tcW w:w="1827" w:type="dxa"/>
          </w:tcPr>
          <w:p w14:paraId="67F08B77"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Child’s name</w:t>
            </w:r>
          </w:p>
        </w:tc>
        <w:tc>
          <w:tcPr>
            <w:tcW w:w="7081" w:type="dxa"/>
          </w:tcPr>
          <w:p w14:paraId="122350B1" w14:textId="77777777" w:rsidR="009627AA" w:rsidRPr="009F10F7" w:rsidRDefault="009627AA" w:rsidP="009F10F7">
            <w:pPr>
              <w:spacing w:after="200" w:line="276" w:lineRule="auto"/>
              <w:jc w:val="left"/>
              <w:rPr>
                <w:rFonts w:ascii="Tahoma" w:hAnsi="Tahoma" w:cs="Tahoma"/>
                <w:b/>
                <w:sz w:val="20"/>
                <w:lang w:eastAsia="es-ES_tradnl"/>
              </w:rPr>
            </w:pPr>
          </w:p>
        </w:tc>
      </w:tr>
      <w:tr w:rsidR="009627AA" w:rsidRPr="009F10F7" w14:paraId="081DB5BE" w14:textId="77777777" w:rsidTr="00762496">
        <w:tc>
          <w:tcPr>
            <w:tcW w:w="1827" w:type="dxa"/>
          </w:tcPr>
          <w:p w14:paraId="48F81C7E"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Date of Birth</w:t>
            </w:r>
          </w:p>
        </w:tc>
        <w:tc>
          <w:tcPr>
            <w:tcW w:w="7081" w:type="dxa"/>
          </w:tcPr>
          <w:p w14:paraId="7169EFB4" w14:textId="77777777" w:rsidR="009627AA" w:rsidRPr="009F10F7" w:rsidRDefault="009627AA" w:rsidP="009F10F7">
            <w:pPr>
              <w:spacing w:after="200" w:line="276" w:lineRule="auto"/>
              <w:jc w:val="left"/>
              <w:rPr>
                <w:rFonts w:ascii="Tahoma" w:hAnsi="Tahoma" w:cs="Tahoma"/>
                <w:b/>
                <w:sz w:val="20"/>
                <w:lang w:eastAsia="es-ES_tradnl"/>
              </w:rPr>
            </w:pPr>
          </w:p>
        </w:tc>
      </w:tr>
      <w:tr w:rsidR="009627AA" w:rsidRPr="009F10F7" w14:paraId="768240A7" w14:textId="77777777" w:rsidTr="00762496">
        <w:tc>
          <w:tcPr>
            <w:tcW w:w="1827" w:type="dxa"/>
          </w:tcPr>
          <w:p w14:paraId="76D1FC7B" w14:textId="7BEBE4D9"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 xml:space="preserve">Year </w:t>
            </w:r>
            <w:r w:rsidR="00762496" w:rsidRPr="009F10F7">
              <w:rPr>
                <w:rFonts w:ascii="Tahoma" w:hAnsi="Tahoma" w:cs="Tahoma"/>
                <w:b/>
                <w:sz w:val="20"/>
                <w:lang w:eastAsia="es-ES_tradnl"/>
              </w:rPr>
              <w:t>G</w:t>
            </w:r>
            <w:r w:rsidRPr="009F10F7">
              <w:rPr>
                <w:rFonts w:ascii="Tahoma" w:hAnsi="Tahoma" w:cs="Tahoma"/>
                <w:b/>
                <w:sz w:val="20"/>
                <w:lang w:eastAsia="es-ES_tradnl"/>
              </w:rPr>
              <w:t>roup</w:t>
            </w:r>
          </w:p>
        </w:tc>
        <w:tc>
          <w:tcPr>
            <w:tcW w:w="7081" w:type="dxa"/>
          </w:tcPr>
          <w:p w14:paraId="70CFFF4E" w14:textId="77777777" w:rsidR="009627AA" w:rsidRPr="009F10F7" w:rsidRDefault="009627AA" w:rsidP="009F10F7">
            <w:pPr>
              <w:spacing w:after="200" w:line="276" w:lineRule="auto"/>
              <w:jc w:val="left"/>
              <w:rPr>
                <w:rFonts w:ascii="Tahoma" w:hAnsi="Tahoma" w:cs="Tahoma"/>
                <w:b/>
                <w:sz w:val="20"/>
                <w:lang w:eastAsia="es-ES_tradnl"/>
              </w:rPr>
            </w:pPr>
          </w:p>
        </w:tc>
      </w:tr>
    </w:tbl>
    <w:p w14:paraId="28BA03EF" w14:textId="77777777" w:rsidR="009627AA" w:rsidRPr="009F10F7" w:rsidRDefault="009627AA" w:rsidP="009F10F7">
      <w:pPr>
        <w:spacing w:line="276" w:lineRule="auto"/>
        <w:jc w:val="left"/>
        <w:rPr>
          <w:rFonts w:ascii="Tahoma" w:eastAsia="Calibri" w:hAnsi="Tahoma" w:cs="Tahoma"/>
          <w:sz w:val="20"/>
          <w:lang w:eastAsia="en-US"/>
        </w:rPr>
      </w:pPr>
    </w:p>
    <w:p w14:paraId="0335B887" w14:textId="77777777" w:rsidR="009627AA" w:rsidRPr="009F10F7" w:rsidRDefault="009627AA" w:rsidP="009F10F7">
      <w:pPr>
        <w:spacing w:line="276" w:lineRule="auto"/>
        <w:jc w:val="left"/>
        <w:rPr>
          <w:rFonts w:ascii="Tahoma" w:eastAsia="Calibri" w:hAnsi="Tahoma" w:cs="Tahoma"/>
          <w:b/>
          <w:bCs/>
          <w:sz w:val="20"/>
          <w:lang w:eastAsia="en-US"/>
        </w:rPr>
      </w:pPr>
    </w:p>
    <w:p w14:paraId="3EF4B835"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b/>
          <w:bCs/>
          <w:sz w:val="20"/>
          <w:lang w:eastAsia="en-US"/>
        </w:rPr>
        <w:t>Date of plan</w:t>
      </w:r>
      <w:r w:rsidRPr="009F10F7">
        <w:rPr>
          <w:rFonts w:ascii="Tahoma" w:eastAsia="Calibri" w:hAnsi="Tahoma" w:cs="Tahoma"/>
          <w:sz w:val="20"/>
          <w:lang w:eastAsia="en-US"/>
        </w:rPr>
        <w:t>: …..........................................................................................</w:t>
      </w:r>
    </w:p>
    <w:p w14:paraId="4D4BA6B1" w14:textId="77777777" w:rsidR="009627AA" w:rsidRPr="009F10F7" w:rsidRDefault="009627AA" w:rsidP="009F10F7">
      <w:pPr>
        <w:spacing w:line="276" w:lineRule="auto"/>
        <w:jc w:val="left"/>
        <w:rPr>
          <w:rFonts w:ascii="Tahoma" w:eastAsia="Calibri" w:hAnsi="Tahoma" w:cs="Tahoma"/>
          <w:sz w:val="20"/>
          <w:lang w:eastAsia="en-US"/>
        </w:rPr>
      </w:pPr>
    </w:p>
    <w:p w14:paraId="6A46B22F"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b/>
          <w:sz w:val="20"/>
          <w:lang w:eastAsia="en-US"/>
        </w:rPr>
        <w:t>Planned review date</w:t>
      </w:r>
      <w:r w:rsidRPr="009F10F7">
        <w:rPr>
          <w:rFonts w:ascii="Tahoma" w:eastAsia="Calibri" w:hAnsi="Tahoma" w:cs="Tahoma"/>
          <w:sz w:val="20"/>
          <w:lang w:eastAsia="en-US"/>
        </w:rPr>
        <w:t>: ….....................................................................</w:t>
      </w:r>
      <w:r w:rsidRPr="009F10F7">
        <w:rPr>
          <w:rFonts w:ascii="Tahoma" w:eastAsia="Calibri" w:hAnsi="Tahoma" w:cs="Tahoma"/>
          <w:sz w:val="20"/>
          <w:lang w:eastAsia="en-US"/>
        </w:rPr>
        <w:br/>
        <w:t>(The plan should be reviewed at least annually or more frequently if the child’s situation changes)</w:t>
      </w:r>
    </w:p>
    <w:p w14:paraId="352EA5C4" w14:textId="77777777" w:rsidR="009627AA" w:rsidRPr="009F10F7" w:rsidRDefault="009627AA" w:rsidP="009F10F7">
      <w:pPr>
        <w:spacing w:line="276" w:lineRule="auto"/>
        <w:jc w:val="left"/>
        <w:rPr>
          <w:rFonts w:ascii="Tahoma" w:eastAsia="Calibri" w:hAnsi="Tahoma" w:cs="Tahoma"/>
          <w:sz w:val="20"/>
          <w:lang w:eastAsia="en-US"/>
        </w:rPr>
      </w:pPr>
    </w:p>
    <w:p w14:paraId="599A313C" w14:textId="77777777" w:rsidR="009627AA" w:rsidRPr="009F10F7" w:rsidRDefault="009627AA" w:rsidP="009F10F7">
      <w:pPr>
        <w:spacing w:after="200" w:line="276" w:lineRule="auto"/>
        <w:jc w:val="left"/>
        <w:rPr>
          <w:rFonts w:ascii="Tahoma" w:eastAsia="Calibri" w:hAnsi="Tahoma" w:cs="Tahoma"/>
          <w:sz w:val="20"/>
          <w:lang w:eastAsia="en-US"/>
        </w:rPr>
      </w:pPr>
      <w:r w:rsidRPr="009F10F7">
        <w:rPr>
          <w:rFonts w:ascii="Tahoma" w:eastAsia="Calibri" w:hAnsi="Tahoma" w:cs="Tahoma"/>
          <w:b/>
          <w:sz w:val="20"/>
          <w:lang w:eastAsia="en-US"/>
        </w:rPr>
        <w:t>Name of person(s) completing plan and their role</w:t>
      </w:r>
      <w:r w:rsidRPr="009F10F7">
        <w:rPr>
          <w:rFonts w:ascii="Tahoma" w:eastAsia="Calibri" w:hAnsi="Tahoma" w:cs="Tahoma"/>
          <w:sz w:val="20"/>
          <w:lang w:eastAsia="en-US"/>
        </w:rPr>
        <w:t xml:space="preserve">: </w:t>
      </w:r>
    </w:p>
    <w:p w14:paraId="0B5FAD42" w14:textId="77777777" w:rsidR="009627AA" w:rsidRPr="009F10F7" w:rsidRDefault="009627AA" w:rsidP="009F10F7">
      <w:pPr>
        <w:spacing w:after="200" w:line="276" w:lineRule="auto"/>
        <w:jc w:val="left"/>
        <w:rPr>
          <w:rFonts w:ascii="Tahoma" w:eastAsia="Calibri" w:hAnsi="Tahoma" w:cs="Tahoma"/>
          <w:sz w:val="20"/>
          <w:lang w:eastAsia="en-US"/>
        </w:rPr>
      </w:pPr>
      <w:r w:rsidRPr="009F10F7">
        <w:rPr>
          <w:rFonts w:ascii="Tahoma" w:eastAsia="Calibri" w:hAnsi="Tahoma" w:cs="Tahoma"/>
          <w:sz w:val="20"/>
          <w:lang w:eastAsia="en-US"/>
        </w:rPr>
        <w:t>…………………………………………………………………………………………………………………………………………………………...............................................................</w:t>
      </w:r>
    </w:p>
    <w:p w14:paraId="70866403" w14:textId="77777777" w:rsidR="009627AA" w:rsidRPr="009F10F7" w:rsidRDefault="009627AA" w:rsidP="009F10F7">
      <w:pPr>
        <w:spacing w:after="200" w:line="276" w:lineRule="auto"/>
        <w:jc w:val="left"/>
        <w:rPr>
          <w:rFonts w:ascii="Tahoma" w:eastAsia="Calibri" w:hAnsi="Tahoma" w:cs="Tahoma"/>
          <w:sz w:val="20"/>
          <w:lang w:eastAsia="en-US"/>
        </w:rPr>
      </w:pPr>
      <w:r w:rsidRPr="009F10F7">
        <w:rPr>
          <w:rFonts w:ascii="Tahoma" w:eastAsia="Calibri" w:hAnsi="Tahoma" w:cs="Tahoma"/>
          <w:sz w:val="20"/>
          <w:lang w:eastAsia="en-US"/>
        </w:rPr>
        <w:t>…………………………………………………………………………………………………………………………………………………………...............................................................</w:t>
      </w:r>
    </w:p>
    <w:p w14:paraId="6EB7B947" w14:textId="77777777" w:rsidR="009627AA" w:rsidRPr="009F10F7" w:rsidRDefault="009627AA" w:rsidP="009F10F7">
      <w:pPr>
        <w:spacing w:after="200" w:line="276" w:lineRule="auto"/>
        <w:jc w:val="left"/>
        <w:rPr>
          <w:rFonts w:ascii="Tahoma" w:eastAsia="Calibri" w:hAnsi="Tahoma" w:cs="Tahoma"/>
          <w:b/>
          <w:sz w:val="20"/>
          <w:lang w:eastAsia="en-US"/>
        </w:rPr>
      </w:pPr>
      <w:r w:rsidRPr="009F10F7">
        <w:rPr>
          <w:rFonts w:ascii="Tahoma" w:eastAsia="Calibri" w:hAnsi="Tahoma" w:cs="Tahoma"/>
          <w:sz w:val="20"/>
          <w:lang w:eastAsia="en-US"/>
        </w:rPr>
        <w:t>…………………………………………………………………………………………………………………………………………………………................................................................</w:t>
      </w:r>
    </w:p>
    <w:p w14:paraId="0CC80C49" w14:textId="020125F3" w:rsidR="009627AA" w:rsidRPr="009F10F7" w:rsidRDefault="009627AA" w:rsidP="009F10F7">
      <w:pPr>
        <w:spacing w:after="200" w:line="276" w:lineRule="auto"/>
        <w:jc w:val="left"/>
        <w:rPr>
          <w:rFonts w:ascii="Tahoma" w:eastAsia="Calibri" w:hAnsi="Tahoma" w:cs="Tahoma"/>
          <w:b/>
          <w:sz w:val="20"/>
          <w:u w:val="single"/>
          <w:lang w:eastAsia="en-US"/>
        </w:rPr>
      </w:pPr>
      <w:r w:rsidRPr="009F10F7">
        <w:rPr>
          <w:rFonts w:ascii="Tahoma" w:eastAsia="Calibri" w:hAnsi="Tahoma" w:cs="Tahoma"/>
          <w:b/>
          <w:sz w:val="20"/>
          <w:u w:val="single"/>
          <w:lang w:eastAsia="en-US"/>
        </w:rPr>
        <w:t>Family contact information</w:t>
      </w:r>
    </w:p>
    <w:tbl>
      <w:tblPr>
        <w:tblStyle w:val="TableGrid1"/>
        <w:tblW w:w="9214" w:type="dxa"/>
        <w:tblInd w:w="-34" w:type="dxa"/>
        <w:tblLook w:val="04A0" w:firstRow="1" w:lastRow="0" w:firstColumn="1" w:lastColumn="0" w:noHBand="0" w:noVBand="1"/>
      </w:tblPr>
      <w:tblGrid>
        <w:gridCol w:w="2154"/>
        <w:gridCol w:w="965"/>
        <w:gridCol w:w="6095"/>
      </w:tblGrid>
      <w:tr w:rsidR="009627AA" w:rsidRPr="009F10F7" w14:paraId="746DFA35" w14:textId="77777777">
        <w:trPr>
          <w:trHeight w:val="284"/>
        </w:trPr>
        <w:tc>
          <w:tcPr>
            <w:tcW w:w="3119" w:type="dxa"/>
            <w:gridSpan w:val="2"/>
          </w:tcPr>
          <w:p w14:paraId="1F780A3C" w14:textId="77777777" w:rsidR="00762496" w:rsidRPr="009F10F7" w:rsidRDefault="00762496"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 xml:space="preserve">Contact 1 </w:t>
            </w:r>
          </w:p>
          <w:p w14:paraId="718C0204" w14:textId="000373A4"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Name</w:t>
            </w:r>
          </w:p>
        </w:tc>
        <w:tc>
          <w:tcPr>
            <w:tcW w:w="6095" w:type="dxa"/>
          </w:tcPr>
          <w:p w14:paraId="233647D2"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305E96C2" w14:textId="77777777">
        <w:trPr>
          <w:trHeight w:val="267"/>
        </w:trPr>
        <w:tc>
          <w:tcPr>
            <w:tcW w:w="3119" w:type="dxa"/>
            <w:gridSpan w:val="2"/>
          </w:tcPr>
          <w:p w14:paraId="3A24C8ED"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Relationship to child</w:t>
            </w:r>
          </w:p>
        </w:tc>
        <w:tc>
          <w:tcPr>
            <w:tcW w:w="6095" w:type="dxa"/>
          </w:tcPr>
          <w:p w14:paraId="303D07BC"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153EF040" w14:textId="77777777">
        <w:trPr>
          <w:trHeight w:val="834"/>
        </w:trPr>
        <w:tc>
          <w:tcPr>
            <w:tcW w:w="2154" w:type="dxa"/>
          </w:tcPr>
          <w:p w14:paraId="37CA53B0"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Telephone number</w:t>
            </w:r>
          </w:p>
        </w:tc>
        <w:tc>
          <w:tcPr>
            <w:tcW w:w="965" w:type="dxa"/>
          </w:tcPr>
          <w:p w14:paraId="67F95E27" w14:textId="77777777" w:rsidR="009627AA" w:rsidRPr="009F10F7" w:rsidRDefault="009627AA" w:rsidP="009F10F7">
            <w:pPr>
              <w:spacing w:after="200" w:line="276" w:lineRule="auto"/>
              <w:jc w:val="left"/>
              <w:rPr>
                <w:rFonts w:ascii="Tahoma" w:hAnsi="Tahoma" w:cs="Tahoma"/>
                <w:sz w:val="20"/>
                <w:lang w:eastAsia="es-ES_tradnl"/>
              </w:rPr>
            </w:pPr>
            <w:r w:rsidRPr="009F10F7">
              <w:rPr>
                <w:rFonts w:ascii="Tahoma" w:hAnsi="Tahoma" w:cs="Tahoma"/>
                <w:sz w:val="20"/>
                <w:lang w:eastAsia="es-ES_tradnl"/>
              </w:rPr>
              <w:t>Home:</w:t>
            </w:r>
          </w:p>
          <w:p w14:paraId="649DE87D" w14:textId="77777777" w:rsidR="009627AA" w:rsidRPr="009F10F7" w:rsidRDefault="009627AA" w:rsidP="009F10F7">
            <w:pPr>
              <w:spacing w:after="200" w:line="276" w:lineRule="auto"/>
              <w:jc w:val="left"/>
              <w:rPr>
                <w:rFonts w:ascii="Tahoma" w:hAnsi="Tahoma" w:cs="Tahoma"/>
                <w:sz w:val="20"/>
                <w:lang w:eastAsia="es-ES_tradnl"/>
              </w:rPr>
            </w:pPr>
            <w:r w:rsidRPr="009F10F7">
              <w:rPr>
                <w:rFonts w:ascii="Tahoma" w:hAnsi="Tahoma" w:cs="Tahoma"/>
                <w:sz w:val="20"/>
                <w:lang w:eastAsia="es-ES_tradnl"/>
              </w:rPr>
              <w:t>Work:</w:t>
            </w:r>
          </w:p>
          <w:p w14:paraId="18ECF9F3" w14:textId="77777777" w:rsidR="009627AA" w:rsidRPr="009F10F7" w:rsidRDefault="009627AA" w:rsidP="009F10F7">
            <w:pPr>
              <w:spacing w:after="200" w:line="276" w:lineRule="auto"/>
              <w:jc w:val="left"/>
              <w:rPr>
                <w:rFonts w:ascii="Tahoma" w:hAnsi="Tahoma" w:cs="Tahoma"/>
                <w:sz w:val="20"/>
                <w:lang w:eastAsia="es-ES_tradnl"/>
              </w:rPr>
            </w:pPr>
            <w:r w:rsidRPr="009F10F7">
              <w:rPr>
                <w:rFonts w:ascii="Tahoma" w:hAnsi="Tahoma" w:cs="Tahoma"/>
                <w:sz w:val="20"/>
                <w:lang w:eastAsia="es-ES_tradnl"/>
              </w:rPr>
              <w:t>Mobile:</w:t>
            </w:r>
          </w:p>
        </w:tc>
        <w:tc>
          <w:tcPr>
            <w:tcW w:w="6095" w:type="dxa"/>
          </w:tcPr>
          <w:p w14:paraId="563DA064"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559DE26C" w14:textId="77777777">
        <w:trPr>
          <w:trHeight w:val="267"/>
        </w:trPr>
        <w:tc>
          <w:tcPr>
            <w:tcW w:w="3119" w:type="dxa"/>
            <w:gridSpan w:val="2"/>
            <w:tcBorders>
              <w:bottom w:val="single" w:sz="4" w:space="0" w:color="auto"/>
            </w:tcBorders>
          </w:tcPr>
          <w:p w14:paraId="2A938B83"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Email</w:t>
            </w:r>
          </w:p>
        </w:tc>
        <w:tc>
          <w:tcPr>
            <w:tcW w:w="6095" w:type="dxa"/>
            <w:tcBorders>
              <w:bottom w:val="single" w:sz="4" w:space="0" w:color="auto"/>
            </w:tcBorders>
          </w:tcPr>
          <w:p w14:paraId="795BE645"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58079736" w14:textId="77777777">
        <w:trPr>
          <w:trHeight w:val="267"/>
        </w:trPr>
        <w:tc>
          <w:tcPr>
            <w:tcW w:w="3119" w:type="dxa"/>
            <w:gridSpan w:val="2"/>
            <w:tcBorders>
              <w:bottom w:val="single" w:sz="4" w:space="0" w:color="auto"/>
            </w:tcBorders>
          </w:tcPr>
          <w:p w14:paraId="25041EBB" w14:textId="4F019735"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 xml:space="preserve">Address </w:t>
            </w:r>
          </w:p>
        </w:tc>
        <w:tc>
          <w:tcPr>
            <w:tcW w:w="6095" w:type="dxa"/>
            <w:tcBorders>
              <w:bottom w:val="single" w:sz="4" w:space="0" w:color="auto"/>
            </w:tcBorders>
          </w:tcPr>
          <w:p w14:paraId="2A1BA914" w14:textId="77777777" w:rsidR="009627AA" w:rsidRPr="009F10F7" w:rsidRDefault="009627AA" w:rsidP="009F10F7">
            <w:pPr>
              <w:spacing w:after="200" w:line="276" w:lineRule="auto"/>
              <w:jc w:val="left"/>
              <w:rPr>
                <w:rFonts w:ascii="Tahoma" w:hAnsi="Tahoma" w:cs="Tahoma"/>
                <w:sz w:val="20"/>
                <w:lang w:eastAsia="es-ES_tradnl"/>
              </w:rPr>
            </w:pPr>
          </w:p>
          <w:p w14:paraId="02322023"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2357D471" w14:textId="77777777">
        <w:trPr>
          <w:trHeight w:val="284"/>
        </w:trPr>
        <w:tc>
          <w:tcPr>
            <w:tcW w:w="3119" w:type="dxa"/>
            <w:gridSpan w:val="2"/>
            <w:tcBorders>
              <w:top w:val="single" w:sz="4" w:space="0" w:color="auto"/>
            </w:tcBorders>
          </w:tcPr>
          <w:p w14:paraId="4D5DAB92" w14:textId="77777777" w:rsidR="00762496" w:rsidRPr="009F10F7" w:rsidRDefault="00762496"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 xml:space="preserve">Contact 2 </w:t>
            </w:r>
          </w:p>
          <w:p w14:paraId="3640CAD0" w14:textId="5FF4CCB2"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Name</w:t>
            </w:r>
          </w:p>
        </w:tc>
        <w:tc>
          <w:tcPr>
            <w:tcW w:w="6095" w:type="dxa"/>
            <w:tcBorders>
              <w:top w:val="single" w:sz="4" w:space="0" w:color="auto"/>
            </w:tcBorders>
          </w:tcPr>
          <w:p w14:paraId="6EB15005"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70AA8397" w14:textId="77777777">
        <w:trPr>
          <w:trHeight w:val="267"/>
        </w:trPr>
        <w:tc>
          <w:tcPr>
            <w:tcW w:w="3119" w:type="dxa"/>
            <w:gridSpan w:val="2"/>
          </w:tcPr>
          <w:p w14:paraId="7B7DBA01"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Relationship to child</w:t>
            </w:r>
          </w:p>
        </w:tc>
        <w:tc>
          <w:tcPr>
            <w:tcW w:w="6095" w:type="dxa"/>
          </w:tcPr>
          <w:p w14:paraId="2155B918"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1C48D9AF" w14:textId="77777777">
        <w:trPr>
          <w:trHeight w:val="834"/>
        </w:trPr>
        <w:tc>
          <w:tcPr>
            <w:tcW w:w="2154" w:type="dxa"/>
          </w:tcPr>
          <w:p w14:paraId="588728B2"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Telephone number</w:t>
            </w:r>
          </w:p>
        </w:tc>
        <w:tc>
          <w:tcPr>
            <w:tcW w:w="965" w:type="dxa"/>
          </w:tcPr>
          <w:p w14:paraId="543123C8" w14:textId="77777777" w:rsidR="009627AA" w:rsidRPr="009F10F7" w:rsidRDefault="009627AA" w:rsidP="009F10F7">
            <w:pPr>
              <w:spacing w:after="200" w:line="276" w:lineRule="auto"/>
              <w:jc w:val="left"/>
              <w:rPr>
                <w:rFonts w:ascii="Tahoma" w:hAnsi="Tahoma" w:cs="Tahoma"/>
                <w:sz w:val="20"/>
                <w:lang w:eastAsia="es-ES_tradnl"/>
              </w:rPr>
            </w:pPr>
            <w:r w:rsidRPr="009F10F7">
              <w:rPr>
                <w:rFonts w:ascii="Tahoma" w:hAnsi="Tahoma" w:cs="Tahoma"/>
                <w:sz w:val="20"/>
                <w:lang w:eastAsia="es-ES_tradnl"/>
              </w:rPr>
              <w:t>Home:</w:t>
            </w:r>
          </w:p>
          <w:p w14:paraId="7C3697CE" w14:textId="77777777" w:rsidR="009627AA" w:rsidRPr="009F10F7" w:rsidRDefault="009627AA" w:rsidP="009F10F7">
            <w:pPr>
              <w:spacing w:after="200" w:line="276" w:lineRule="auto"/>
              <w:jc w:val="left"/>
              <w:rPr>
                <w:rFonts w:ascii="Tahoma" w:hAnsi="Tahoma" w:cs="Tahoma"/>
                <w:sz w:val="20"/>
                <w:lang w:eastAsia="es-ES_tradnl"/>
              </w:rPr>
            </w:pPr>
            <w:r w:rsidRPr="009F10F7">
              <w:rPr>
                <w:rFonts w:ascii="Tahoma" w:hAnsi="Tahoma" w:cs="Tahoma"/>
                <w:sz w:val="20"/>
                <w:lang w:eastAsia="es-ES_tradnl"/>
              </w:rPr>
              <w:t>Work:</w:t>
            </w:r>
          </w:p>
          <w:p w14:paraId="556AA61B"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sz w:val="20"/>
                <w:lang w:eastAsia="es-ES_tradnl"/>
              </w:rPr>
              <w:t>Mobile:</w:t>
            </w:r>
          </w:p>
        </w:tc>
        <w:tc>
          <w:tcPr>
            <w:tcW w:w="6095" w:type="dxa"/>
          </w:tcPr>
          <w:p w14:paraId="777345C7"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1AF4DA85" w14:textId="77777777">
        <w:trPr>
          <w:trHeight w:val="267"/>
        </w:trPr>
        <w:tc>
          <w:tcPr>
            <w:tcW w:w="3119" w:type="dxa"/>
            <w:gridSpan w:val="2"/>
            <w:tcBorders>
              <w:bottom w:val="single" w:sz="4" w:space="0" w:color="auto"/>
            </w:tcBorders>
          </w:tcPr>
          <w:p w14:paraId="31D3C1C0"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Email</w:t>
            </w:r>
          </w:p>
        </w:tc>
        <w:tc>
          <w:tcPr>
            <w:tcW w:w="6095" w:type="dxa"/>
            <w:tcBorders>
              <w:bottom w:val="single" w:sz="4" w:space="0" w:color="auto"/>
            </w:tcBorders>
          </w:tcPr>
          <w:p w14:paraId="23BCBEEA"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57998AE5" w14:textId="77777777">
        <w:trPr>
          <w:trHeight w:val="267"/>
        </w:trPr>
        <w:tc>
          <w:tcPr>
            <w:tcW w:w="3119" w:type="dxa"/>
            <w:gridSpan w:val="2"/>
            <w:tcBorders>
              <w:bottom w:val="single" w:sz="4" w:space="0" w:color="auto"/>
            </w:tcBorders>
          </w:tcPr>
          <w:p w14:paraId="3E6FED0B" w14:textId="492C0BA3"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 xml:space="preserve">Address </w:t>
            </w:r>
          </w:p>
        </w:tc>
        <w:tc>
          <w:tcPr>
            <w:tcW w:w="6095" w:type="dxa"/>
            <w:tcBorders>
              <w:bottom w:val="single" w:sz="4" w:space="0" w:color="auto"/>
            </w:tcBorders>
          </w:tcPr>
          <w:p w14:paraId="66E598D5" w14:textId="77777777" w:rsidR="009627AA" w:rsidRPr="009F10F7" w:rsidRDefault="009627AA" w:rsidP="009F10F7">
            <w:pPr>
              <w:spacing w:after="200" w:line="276" w:lineRule="auto"/>
              <w:jc w:val="left"/>
              <w:rPr>
                <w:rFonts w:ascii="Tahoma" w:hAnsi="Tahoma" w:cs="Tahoma"/>
                <w:sz w:val="20"/>
                <w:lang w:eastAsia="es-ES_tradnl"/>
              </w:rPr>
            </w:pPr>
          </w:p>
          <w:p w14:paraId="11251B6B" w14:textId="77777777" w:rsidR="009627AA" w:rsidRPr="009F10F7" w:rsidRDefault="009627AA" w:rsidP="009F10F7">
            <w:pPr>
              <w:spacing w:after="200" w:line="276" w:lineRule="auto"/>
              <w:jc w:val="left"/>
              <w:rPr>
                <w:rFonts w:ascii="Tahoma" w:hAnsi="Tahoma" w:cs="Tahoma"/>
                <w:sz w:val="20"/>
                <w:lang w:eastAsia="es-ES_tradnl"/>
              </w:rPr>
            </w:pPr>
          </w:p>
        </w:tc>
      </w:tr>
    </w:tbl>
    <w:p w14:paraId="339AD525" w14:textId="77777777" w:rsidR="009627AA" w:rsidRPr="009F10F7" w:rsidRDefault="009627AA" w:rsidP="009F10F7">
      <w:pPr>
        <w:spacing w:line="276" w:lineRule="auto"/>
        <w:jc w:val="left"/>
        <w:rPr>
          <w:rFonts w:ascii="Tahoma" w:eastAsia="Calibri" w:hAnsi="Tahoma" w:cs="Tahoma"/>
          <w:sz w:val="20"/>
          <w:lang w:eastAsia="en-US"/>
        </w:rPr>
      </w:pPr>
    </w:p>
    <w:p w14:paraId="55EFC109" w14:textId="77777777" w:rsidR="009627AA" w:rsidRPr="009F10F7" w:rsidRDefault="009627AA" w:rsidP="009F10F7">
      <w:pPr>
        <w:spacing w:line="276" w:lineRule="auto"/>
        <w:jc w:val="left"/>
        <w:rPr>
          <w:rFonts w:ascii="Tahoma" w:eastAsia="Calibri" w:hAnsi="Tahoma" w:cs="Tahoma"/>
          <w:b/>
          <w:sz w:val="20"/>
          <w:u w:val="single"/>
          <w:lang w:eastAsia="en-US"/>
        </w:rPr>
      </w:pPr>
      <w:r w:rsidRPr="009F10F7">
        <w:rPr>
          <w:rFonts w:ascii="Tahoma" w:eastAsia="Calibri" w:hAnsi="Tahoma" w:cs="Tahoma"/>
          <w:sz w:val="20"/>
          <w:lang w:eastAsia="en-US"/>
        </w:rPr>
        <w:br/>
      </w:r>
      <w:r w:rsidRPr="009F10F7">
        <w:rPr>
          <w:rFonts w:ascii="Tahoma" w:eastAsia="Calibri" w:hAnsi="Tahoma" w:cs="Tahoma"/>
          <w:b/>
          <w:sz w:val="20"/>
          <w:u w:val="single"/>
          <w:lang w:eastAsia="en-US"/>
        </w:rPr>
        <w:t>Health contacts</w:t>
      </w:r>
    </w:p>
    <w:p w14:paraId="69CD52E1" w14:textId="77777777" w:rsidR="009627AA" w:rsidRPr="009F10F7" w:rsidRDefault="009627AA" w:rsidP="009F10F7">
      <w:pPr>
        <w:spacing w:line="276" w:lineRule="auto"/>
        <w:jc w:val="left"/>
        <w:rPr>
          <w:rFonts w:ascii="Tahoma" w:eastAsia="Calibri" w:hAnsi="Tahoma" w:cs="Tahoma"/>
          <w:sz w:val="20"/>
          <w:lang w:eastAsia="en-US"/>
        </w:rPr>
      </w:pPr>
    </w:p>
    <w:tbl>
      <w:tblPr>
        <w:tblStyle w:val="TableGrid1"/>
        <w:tblW w:w="0" w:type="auto"/>
        <w:tblLook w:val="04A0" w:firstRow="1" w:lastRow="0" w:firstColumn="1" w:lastColumn="0" w:noHBand="0" w:noVBand="1"/>
      </w:tblPr>
      <w:tblGrid>
        <w:gridCol w:w="2220"/>
        <w:gridCol w:w="6796"/>
      </w:tblGrid>
      <w:tr w:rsidR="00762496" w:rsidRPr="009F10F7" w14:paraId="779F134F" w14:textId="77777777" w:rsidTr="00762496">
        <w:tc>
          <w:tcPr>
            <w:tcW w:w="2220" w:type="dxa"/>
          </w:tcPr>
          <w:p w14:paraId="7933A1E8" w14:textId="04BDFE36" w:rsidR="00762496" w:rsidRPr="009F10F7" w:rsidRDefault="00762496"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 xml:space="preserve">Name </w:t>
            </w:r>
          </w:p>
        </w:tc>
        <w:tc>
          <w:tcPr>
            <w:tcW w:w="6796" w:type="dxa"/>
          </w:tcPr>
          <w:p w14:paraId="4CD7387E" w14:textId="01477A39" w:rsidR="00762496" w:rsidRPr="009F10F7" w:rsidRDefault="00762496" w:rsidP="009F10F7">
            <w:pPr>
              <w:spacing w:after="200" w:line="276" w:lineRule="auto"/>
              <w:jc w:val="left"/>
              <w:rPr>
                <w:rFonts w:ascii="Tahoma" w:hAnsi="Tahoma" w:cs="Tahoma"/>
                <w:b/>
                <w:bCs/>
                <w:sz w:val="20"/>
                <w:lang w:eastAsia="es-ES_tradnl"/>
              </w:rPr>
            </w:pPr>
            <w:r w:rsidRPr="009F10F7">
              <w:rPr>
                <w:rFonts w:ascii="Tahoma" w:hAnsi="Tahoma" w:cs="Tahoma"/>
                <w:b/>
                <w:bCs/>
                <w:sz w:val="20"/>
                <w:lang w:eastAsia="es-ES_tradnl"/>
              </w:rPr>
              <w:t xml:space="preserve">Contact details </w:t>
            </w:r>
          </w:p>
        </w:tc>
      </w:tr>
      <w:tr w:rsidR="009627AA" w:rsidRPr="009F10F7" w14:paraId="1D135A78" w14:textId="77777777" w:rsidTr="00762496">
        <w:tc>
          <w:tcPr>
            <w:tcW w:w="2220" w:type="dxa"/>
          </w:tcPr>
          <w:p w14:paraId="04F16F10"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Specialist nurse</w:t>
            </w:r>
          </w:p>
          <w:p w14:paraId="3D3E6CD0" w14:textId="77777777" w:rsidR="009627AA" w:rsidRPr="009F10F7" w:rsidRDefault="009627AA" w:rsidP="009F10F7">
            <w:pPr>
              <w:spacing w:after="200" w:line="276" w:lineRule="auto"/>
              <w:jc w:val="left"/>
              <w:rPr>
                <w:rFonts w:ascii="Tahoma" w:hAnsi="Tahoma" w:cs="Tahoma"/>
                <w:b/>
                <w:sz w:val="20"/>
                <w:lang w:eastAsia="es-ES_tradnl"/>
              </w:rPr>
            </w:pPr>
          </w:p>
        </w:tc>
        <w:tc>
          <w:tcPr>
            <w:tcW w:w="6796" w:type="dxa"/>
          </w:tcPr>
          <w:p w14:paraId="1EE143A7" w14:textId="77777777" w:rsidR="009627AA" w:rsidRPr="009F10F7" w:rsidRDefault="009627AA" w:rsidP="009F10F7">
            <w:pPr>
              <w:spacing w:after="200" w:line="276" w:lineRule="auto"/>
              <w:jc w:val="left"/>
              <w:rPr>
                <w:rFonts w:ascii="Tahoma" w:hAnsi="Tahoma" w:cs="Tahoma"/>
                <w:sz w:val="20"/>
                <w:lang w:eastAsia="es-ES_tradnl"/>
              </w:rPr>
            </w:pPr>
          </w:p>
          <w:p w14:paraId="42ED1A36"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2FE79FF0" w14:textId="77777777" w:rsidTr="00762496">
        <w:tc>
          <w:tcPr>
            <w:tcW w:w="2220" w:type="dxa"/>
          </w:tcPr>
          <w:p w14:paraId="0A8260B3"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Consultant</w:t>
            </w:r>
          </w:p>
        </w:tc>
        <w:tc>
          <w:tcPr>
            <w:tcW w:w="6796" w:type="dxa"/>
          </w:tcPr>
          <w:p w14:paraId="46C461DC" w14:textId="77777777" w:rsidR="009627AA" w:rsidRPr="009F10F7" w:rsidRDefault="009627AA" w:rsidP="009F10F7">
            <w:pPr>
              <w:spacing w:after="200" w:line="276" w:lineRule="auto"/>
              <w:jc w:val="left"/>
              <w:rPr>
                <w:rFonts w:ascii="Tahoma" w:hAnsi="Tahoma" w:cs="Tahoma"/>
                <w:sz w:val="20"/>
                <w:lang w:eastAsia="es-ES_tradnl"/>
              </w:rPr>
            </w:pPr>
          </w:p>
          <w:p w14:paraId="76EAFC8D"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6994A18B" w14:textId="77777777" w:rsidTr="00762496">
        <w:tc>
          <w:tcPr>
            <w:tcW w:w="2220" w:type="dxa"/>
          </w:tcPr>
          <w:p w14:paraId="63EF979F"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General Practitioner</w:t>
            </w:r>
          </w:p>
        </w:tc>
        <w:tc>
          <w:tcPr>
            <w:tcW w:w="6796" w:type="dxa"/>
          </w:tcPr>
          <w:p w14:paraId="79989C01" w14:textId="77777777" w:rsidR="009627AA" w:rsidRPr="009F10F7" w:rsidRDefault="009627AA" w:rsidP="009F10F7">
            <w:pPr>
              <w:spacing w:after="200" w:line="276" w:lineRule="auto"/>
              <w:jc w:val="left"/>
              <w:rPr>
                <w:rFonts w:ascii="Tahoma" w:hAnsi="Tahoma" w:cs="Tahoma"/>
                <w:sz w:val="20"/>
                <w:lang w:eastAsia="es-ES_tradnl"/>
              </w:rPr>
            </w:pPr>
          </w:p>
          <w:p w14:paraId="6EA5CC1F"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3AA30EDD" w14:textId="77777777" w:rsidTr="00762496">
        <w:tc>
          <w:tcPr>
            <w:tcW w:w="2220" w:type="dxa"/>
          </w:tcPr>
          <w:p w14:paraId="06063B13" w14:textId="77777777" w:rsidR="009627AA" w:rsidRPr="009F10F7" w:rsidRDefault="009627AA"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Health Visitor/School nurse</w:t>
            </w:r>
          </w:p>
        </w:tc>
        <w:tc>
          <w:tcPr>
            <w:tcW w:w="6796" w:type="dxa"/>
          </w:tcPr>
          <w:p w14:paraId="3814F8C2" w14:textId="77777777" w:rsidR="009627AA" w:rsidRPr="009F10F7" w:rsidRDefault="009627AA" w:rsidP="009F10F7">
            <w:pPr>
              <w:spacing w:after="200" w:line="276" w:lineRule="auto"/>
              <w:jc w:val="left"/>
              <w:rPr>
                <w:rFonts w:ascii="Tahoma" w:hAnsi="Tahoma" w:cs="Tahoma"/>
                <w:sz w:val="20"/>
                <w:lang w:eastAsia="es-ES_tradnl"/>
              </w:rPr>
            </w:pPr>
          </w:p>
          <w:p w14:paraId="1797EE70" w14:textId="77777777" w:rsidR="009627AA" w:rsidRPr="009F10F7" w:rsidRDefault="009627AA" w:rsidP="009F10F7">
            <w:pPr>
              <w:spacing w:after="200" w:line="276" w:lineRule="auto"/>
              <w:jc w:val="left"/>
              <w:rPr>
                <w:rFonts w:ascii="Tahoma" w:hAnsi="Tahoma" w:cs="Tahoma"/>
                <w:sz w:val="20"/>
                <w:lang w:eastAsia="es-ES_tradnl"/>
              </w:rPr>
            </w:pPr>
          </w:p>
        </w:tc>
      </w:tr>
      <w:tr w:rsidR="00762496" w:rsidRPr="009F10F7" w14:paraId="5C9B16D9" w14:textId="77777777" w:rsidTr="00762496">
        <w:tc>
          <w:tcPr>
            <w:tcW w:w="2220" w:type="dxa"/>
          </w:tcPr>
          <w:p w14:paraId="486EC0E5" w14:textId="65F1E249" w:rsidR="00762496" w:rsidRPr="009F10F7" w:rsidRDefault="00762496"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 xml:space="preserve">Other health Professionals </w:t>
            </w:r>
          </w:p>
        </w:tc>
        <w:tc>
          <w:tcPr>
            <w:tcW w:w="6796" w:type="dxa"/>
          </w:tcPr>
          <w:p w14:paraId="5BEADFDD" w14:textId="77777777" w:rsidR="00762496" w:rsidRPr="009F10F7" w:rsidRDefault="00762496" w:rsidP="009F10F7">
            <w:pPr>
              <w:spacing w:after="200" w:line="276" w:lineRule="auto"/>
              <w:jc w:val="left"/>
              <w:rPr>
                <w:rFonts w:ascii="Tahoma" w:hAnsi="Tahoma" w:cs="Tahoma"/>
                <w:sz w:val="20"/>
                <w:lang w:eastAsia="es-ES_tradnl"/>
              </w:rPr>
            </w:pPr>
          </w:p>
        </w:tc>
      </w:tr>
    </w:tbl>
    <w:p w14:paraId="1C7DF566" w14:textId="77777777" w:rsidR="009627AA" w:rsidRPr="009F10F7" w:rsidRDefault="009627AA" w:rsidP="009F10F7">
      <w:pPr>
        <w:spacing w:line="276" w:lineRule="auto"/>
        <w:jc w:val="left"/>
        <w:rPr>
          <w:rFonts w:ascii="Tahoma" w:eastAsia="Calibri" w:hAnsi="Tahoma" w:cs="Tahoma"/>
          <w:sz w:val="20"/>
          <w:lang w:eastAsia="en-US"/>
        </w:rPr>
      </w:pPr>
    </w:p>
    <w:p w14:paraId="273C1DFA"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sz w:val="20"/>
          <w:lang w:eastAsia="en-US"/>
        </w:rPr>
        <w:br/>
      </w:r>
      <w:r w:rsidRPr="009F10F7">
        <w:rPr>
          <w:rFonts w:ascii="Tahoma" w:eastAsia="Calibri" w:hAnsi="Tahoma" w:cs="Tahoma"/>
          <w:b/>
          <w:bCs/>
          <w:sz w:val="20"/>
          <w:u w:val="single"/>
          <w:lang w:eastAsia="en-US"/>
        </w:rPr>
        <w:t>Education contacts</w:t>
      </w:r>
    </w:p>
    <w:p w14:paraId="4856C414" w14:textId="77777777" w:rsidR="009627AA" w:rsidRPr="009F10F7" w:rsidRDefault="009627AA" w:rsidP="009F10F7">
      <w:pPr>
        <w:spacing w:line="276" w:lineRule="auto"/>
        <w:jc w:val="left"/>
        <w:rPr>
          <w:rFonts w:ascii="Tahoma" w:eastAsia="Calibri" w:hAnsi="Tahoma" w:cs="Tahoma"/>
          <w:sz w:val="20"/>
          <w:lang w:eastAsia="en-US"/>
        </w:rPr>
      </w:pPr>
    </w:p>
    <w:tbl>
      <w:tblPr>
        <w:tblStyle w:val="TableGrid1"/>
        <w:tblW w:w="0" w:type="auto"/>
        <w:tblLook w:val="04A0" w:firstRow="1" w:lastRow="0" w:firstColumn="1" w:lastColumn="0" w:noHBand="0" w:noVBand="1"/>
      </w:tblPr>
      <w:tblGrid>
        <w:gridCol w:w="3794"/>
        <w:gridCol w:w="5372"/>
      </w:tblGrid>
      <w:tr w:rsidR="009627AA" w:rsidRPr="009F10F7" w14:paraId="0D7CB667" w14:textId="77777777">
        <w:tc>
          <w:tcPr>
            <w:tcW w:w="3794" w:type="dxa"/>
          </w:tcPr>
          <w:p w14:paraId="43AD1F50" w14:textId="7213E3BF" w:rsidR="009627AA" w:rsidRPr="009F10F7" w:rsidRDefault="00762496" w:rsidP="009F10F7">
            <w:pPr>
              <w:spacing w:after="200" w:line="276" w:lineRule="auto"/>
              <w:jc w:val="left"/>
              <w:rPr>
                <w:rFonts w:ascii="Tahoma" w:hAnsi="Tahoma" w:cs="Tahoma"/>
                <w:b/>
                <w:sz w:val="20"/>
                <w:lang w:eastAsia="es-ES_tradnl"/>
              </w:rPr>
            </w:pPr>
            <w:r w:rsidRPr="009F10F7">
              <w:rPr>
                <w:rFonts w:ascii="Tahoma" w:hAnsi="Tahoma" w:cs="Tahoma"/>
                <w:b/>
                <w:sz w:val="20"/>
                <w:lang w:eastAsia="es-ES_tradnl"/>
              </w:rPr>
              <w:t xml:space="preserve">Name and Title </w:t>
            </w:r>
          </w:p>
        </w:tc>
        <w:tc>
          <w:tcPr>
            <w:tcW w:w="5372" w:type="dxa"/>
          </w:tcPr>
          <w:p w14:paraId="6397170D" w14:textId="4AA173EC" w:rsidR="009627AA" w:rsidRPr="009F10F7" w:rsidRDefault="006C4B5E" w:rsidP="009F10F7">
            <w:pPr>
              <w:spacing w:after="200" w:line="276" w:lineRule="auto"/>
              <w:jc w:val="left"/>
              <w:rPr>
                <w:rFonts w:ascii="Tahoma" w:hAnsi="Tahoma" w:cs="Tahoma"/>
                <w:b/>
                <w:bCs/>
                <w:sz w:val="20"/>
                <w:lang w:eastAsia="es-ES_tradnl"/>
              </w:rPr>
            </w:pPr>
            <w:r w:rsidRPr="009F10F7">
              <w:rPr>
                <w:rFonts w:ascii="Tahoma" w:hAnsi="Tahoma" w:cs="Tahoma"/>
                <w:b/>
                <w:bCs/>
                <w:sz w:val="20"/>
                <w:lang w:eastAsia="es-ES_tradnl"/>
              </w:rPr>
              <w:t xml:space="preserve">Contact details </w:t>
            </w:r>
          </w:p>
          <w:p w14:paraId="365C4981"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6E8EB9EF" w14:textId="77777777">
        <w:tc>
          <w:tcPr>
            <w:tcW w:w="3794" w:type="dxa"/>
          </w:tcPr>
          <w:p w14:paraId="046E4D69" w14:textId="3B9E5FA2" w:rsidR="009627AA" w:rsidRPr="009F10F7" w:rsidRDefault="009627AA" w:rsidP="009F10F7">
            <w:pPr>
              <w:spacing w:after="200" w:line="276" w:lineRule="auto"/>
              <w:jc w:val="left"/>
              <w:rPr>
                <w:rFonts w:ascii="Tahoma" w:hAnsi="Tahoma" w:cs="Tahoma"/>
                <w:b/>
                <w:sz w:val="20"/>
                <w:lang w:eastAsia="es-ES_tradnl"/>
              </w:rPr>
            </w:pPr>
          </w:p>
        </w:tc>
        <w:tc>
          <w:tcPr>
            <w:tcW w:w="5372" w:type="dxa"/>
          </w:tcPr>
          <w:p w14:paraId="169C6D45" w14:textId="77777777" w:rsidR="009627AA" w:rsidRPr="009F10F7" w:rsidRDefault="009627AA" w:rsidP="009F10F7">
            <w:pPr>
              <w:spacing w:after="200" w:line="276" w:lineRule="auto"/>
              <w:jc w:val="left"/>
              <w:rPr>
                <w:rFonts w:ascii="Tahoma" w:hAnsi="Tahoma" w:cs="Tahoma"/>
                <w:sz w:val="20"/>
                <w:lang w:eastAsia="es-ES_tradnl"/>
              </w:rPr>
            </w:pPr>
          </w:p>
          <w:p w14:paraId="0A18A56B" w14:textId="77777777" w:rsidR="009627AA" w:rsidRPr="009F10F7" w:rsidRDefault="009627AA" w:rsidP="009F10F7">
            <w:pPr>
              <w:spacing w:after="200" w:line="276" w:lineRule="auto"/>
              <w:jc w:val="left"/>
              <w:rPr>
                <w:rFonts w:ascii="Tahoma" w:hAnsi="Tahoma" w:cs="Tahoma"/>
                <w:sz w:val="20"/>
                <w:lang w:eastAsia="es-ES_tradnl"/>
              </w:rPr>
            </w:pPr>
          </w:p>
        </w:tc>
      </w:tr>
      <w:tr w:rsidR="009627AA" w:rsidRPr="009F10F7" w14:paraId="304BAD01" w14:textId="77777777">
        <w:tc>
          <w:tcPr>
            <w:tcW w:w="3794" w:type="dxa"/>
          </w:tcPr>
          <w:p w14:paraId="747FEB46" w14:textId="0B82FFDC" w:rsidR="009627AA" w:rsidRPr="009F10F7" w:rsidRDefault="009627AA" w:rsidP="009F10F7">
            <w:pPr>
              <w:spacing w:after="200" w:line="276" w:lineRule="auto"/>
              <w:jc w:val="left"/>
              <w:rPr>
                <w:rFonts w:ascii="Tahoma" w:hAnsi="Tahoma" w:cs="Tahoma"/>
                <w:b/>
                <w:sz w:val="20"/>
                <w:lang w:eastAsia="es-ES_tradnl"/>
              </w:rPr>
            </w:pPr>
          </w:p>
        </w:tc>
        <w:tc>
          <w:tcPr>
            <w:tcW w:w="5372" w:type="dxa"/>
          </w:tcPr>
          <w:p w14:paraId="6A71DA88" w14:textId="77777777" w:rsidR="009627AA" w:rsidRPr="009F10F7" w:rsidRDefault="009627AA" w:rsidP="009F10F7">
            <w:pPr>
              <w:spacing w:after="200" w:line="276" w:lineRule="auto"/>
              <w:jc w:val="left"/>
              <w:rPr>
                <w:rFonts w:ascii="Tahoma" w:hAnsi="Tahoma" w:cs="Tahoma"/>
                <w:sz w:val="20"/>
                <w:lang w:eastAsia="es-ES_tradnl"/>
              </w:rPr>
            </w:pPr>
          </w:p>
          <w:p w14:paraId="2CD98839" w14:textId="77777777" w:rsidR="009627AA" w:rsidRPr="009F10F7" w:rsidRDefault="009627AA" w:rsidP="009F10F7">
            <w:pPr>
              <w:spacing w:after="200" w:line="276" w:lineRule="auto"/>
              <w:jc w:val="left"/>
              <w:rPr>
                <w:rFonts w:ascii="Tahoma" w:hAnsi="Tahoma" w:cs="Tahoma"/>
                <w:sz w:val="20"/>
                <w:lang w:eastAsia="es-ES_tradnl"/>
              </w:rPr>
            </w:pPr>
          </w:p>
        </w:tc>
      </w:tr>
    </w:tbl>
    <w:p w14:paraId="6238BEFA" w14:textId="77777777" w:rsidR="009627AA" w:rsidRPr="009F10F7" w:rsidRDefault="009627AA" w:rsidP="009F10F7">
      <w:pPr>
        <w:spacing w:line="276" w:lineRule="auto"/>
        <w:jc w:val="left"/>
        <w:rPr>
          <w:rFonts w:ascii="Tahoma" w:eastAsia="Calibri" w:hAnsi="Tahoma" w:cs="Tahoma"/>
          <w:b/>
          <w:sz w:val="20"/>
          <w:u w:val="single"/>
          <w:lang w:eastAsia="en-US"/>
        </w:rPr>
      </w:pPr>
    </w:p>
    <w:p w14:paraId="36035ED4" w14:textId="77777777" w:rsidR="009627AA" w:rsidRPr="009F10F7" w:rsidRDefault="009627AA" w:rsidP="009F10F7">
      <w:pPr>
        <w:spacing w:line="276" w:lineRule="auto"/>
        <w:jc w:val="left"/>
        <w:rPr>
          <w:rFonts w:ascii="Tahoma" w:eastAsia="Calibri" w:hAnsi="Tahoma" w:cs="Tahoma"/>
          <w:b/>
          <w:sz w:val="20"/>
          <w:u w:val="single"/>
          <w:lang w:eastAsia="en-US"/>
        </w:rPr>
      </w:pPr>
    </w:p>
    <w:p w14:paraId="3A59B4F8" w14:textId="77777777" w:rsidR="009627AA" w:rsidRPr="009F10F7" w:rsidRDefault="009627AA" w:rsidP="009F10F7">
      <w:pPr>
        <w:spacing w:line="276" w:lineRule="auto"/>
        <w:jc w:val="left"/>
        <w:rPr>
          <w:rFonts w:ascii="Tahoma" w:eastAsia="Calibri" w:hAnsi="Tahoma" w:cs="Tahoma"/>
          <w:b/>
          <w:sz w:val="20"/>
          <w:u w:val="single"/>
          <w:lang w:eastAsia="en-US"/>
        </w:rPr>
      </w:pPr>
      <w:r w:rsidRPr="009F10F7">
        <w:rPr>
          <w:rFonts w:ascii="Tahoma" w:eastAsia="Calibri" w:hAnsi="Tahoma" w:cs="Tahoma"/>
          <w:b/>
          <w:sz w:val="20"/>
          <w:u w:val="single"/>
          <w:lang w:eastAsia="en-US"/>
        </w:rPr>
        <w:t>Description of child</w:t>
      </w:r>
    </w:p>
    <w:p w14:paraId="1E8072A6"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sz w:val="20"/>
          <w:lang w:eastAsia="en-US"/>
        </w:rPr>
        <w:t xml:space="preserve">Give brief details of child’s interests, behaviour and relevant conditions, e.g. speech and language, mobility. </w:t>
      </w:r>
    </w:p>
    <w:p w14:paraId="40BB1B01" w14:textId="77777777" w:rsidR="009627AA" w:rsidRPr="009F10F7" w:rsidRDefault="009627AA" w:rsidP="009F10F7">
      <w:pPr>
        <w:spacing w:line="276" w:lineRule="auto"/>
        <w:jc w:val="left"/>
        <w:rPr>
          <w:rFonts w:ascii="Tahoma" w:eastAsia="Calibri" w:hAnsi="Tahoma" w:cs="Tahoma"/>
          <w:sz w:val="20"/>
          <w:u w:val="single"/>
          <w:lang w:eastAsia="en-US"/>
        </w:rPr>
      </w:pPr>
    </w:p>
    <w:tbl>
      <w:tblPr>
        <w:tblStyle w:val="TableGrid1"/>
        <w:tblW w:w="0" w:type="auto"/>
        <w:tblLook w:val="04A0" w:firstRow="1" w:lastRow="0" w:firstColumn="1" w:lastColumn="0" w:noHBand="0" w:noVBand="1"/>
      </w:tblPr>
      <w:tblGrid>
        <w:gridCol w:w="9181"/>
      </w:tblGrid>
      <w:tr w:rsidR="009627AA" w:rsidRPr="009F10F7" w14:paraId="3D5D5293" w14:textId="77777777">
        <w:trPr>
          <w:trHeight w:val="1680"/>
        </w:trPr>
        <w:tc>
          <w:tcPr>
            <w:tcW w:w="9181" w:type="dxa"/>
          </w:tcPr>
          <w:p w14:paraId="6507C0E4" w14:textId="77777777" w:rsidR="009627AA" w:rsidRPr="009F10F7" w:rsidRDefault="009627AA" w:rsidP="009F10F7">
            <w:pPr>
              <w:spacing w:after="200" w:line="276" w:lineRule="auto"/>
              <w:jc w:val="left"/>
              <w:rPr>
                <w:rFonts w:ascii="Tahoma" w:hAnsi="Tahoma" w:cs="Tahoma"/>
                <w:b/>
                <w:sz w:val="20"/>
                <w:u w:val="single"/>
                <w:lang w:eastAsia="es-ES_tradnl"/>
              </w:rPr>
            </w:pPr>
          </w:p>
          <w:p w14:paraId="757FC843" w14:textId="77777777" w:rsidR="009627AA" w:rsidRPr="009F10F7" w:rsidRDefault="009627AA" w:rsidP="009F10F7">
            <w:pPr>
              <w:spacing w:after="200" w:line="276" w:lineRule="auto"/>
              <w:jc w:val="left"/>
              <w:rPr>
                <w:rFonts w:ascii="Tahoma" w:hAnsi="Tahoma" w:cs="Tahoma"/>
                <w:b/>
                <w:sz w:val="20"/>
                <w:u w:val="single"/>
                <w:lang w:eastAsia="es-ES_tradnl"/>
              </w:rPr>
            </w:pPr>
          </w:p>
          <w:p w14:paraId="42329F96" w14:textId="77777777" w:rsidR="009627AA" w:rsidRPr="009F10F7" w:rsidRDefault="009627AA" w:rsidP="009F10F7">
            <w:pPr>
              <w:spacing w:after="200" w:line="276" w:lineRule="auto"/>
              <w:jc w:val="left"/>
              <w:rPr>
                <w:rFonts w:ascii="Tahoma" w:hAnsi="Tahoma" w:cs="Tahoma"/>
                <w:b/>
                <w:sz w:val="20"/>
                <w:u w:val="single"/>
                <w:lang w:eastAsia="es-ES_tradnl"/>
              </w:rPr>
            </w:pPr>
          </w:p>
          <w:p w14:paraId="2B21110A" w14:textId="77777777" w:rsidR="009627AA" w:rsidRPr="009F10F7" w:rsidRDefault="009627AA" w:rsidP="009F10F7">
            <w:pPr>
              <w:spacing w:after="200" w:line="276" w:lineRule="auto"/>
              <w:jc w:val="left"/>
              <w:rPr>
                <w:rFonts w:ascii="Tahoma" w:hAnsi="Tahoma" w:cs="Tahoma"/>
                <w:b/>
                <w:sz w:val="20"/>
                <w:u w:val="single"/>
                <w:lang w:eastAsia="es-ES_tradnl"/>
              </w:rPr>
            </w:pPr>
          </w:p>
          <w:p w14:paraId="2E97746A" w14:textId="77777777" w:rsidR="009627AA" w:rsidRPr="009F10F7" w:rsidRDefault="009627AA" w:rsidP="009F10F7">
            <w:pPr>
              <w:spacing w:after="200" w:line="276" w:lineRule="auto"/>
              <w:jc w:val="left"/>
              <w:rPr>
                <w:rFonts w:ascii="Tahoma" w:hAnsi="Tahoma" w:cs="Tahoma"/>
                <w:b/>
                <w:sz w:val="20"/>
                <w:u w:val="single"/>
                <w:lang w:eastAsia="es-ES_tradnl"/>
              </w:rPr>
            </w:pPr>
          </w:p>
          <w:p w14:paraId="0359E0CD" w14:textId="77777777" w:rsidR="009627AA" w:rsidRPr="009F10F7" w:rsidRDefault="009627AA" w:rsidP="009F10F7">
            <w:pPr>
              <w:spacing w:after="200" w:line="276" w:lineRule="auto"/>
              <w:jc w:val="left"/>
              <w:rPr>
                <w:rFonts w:ascii="Tahoma" w:hAnsi="Tahoma" w:cs="Tahoma"/>
                <w:b/>
                <w:sz w:val="20"/>
                <w:u w:val="single"/>
                <w:lang w:eastAsia="es-ES_tradnl"/>
              </w:rPr>
            </w:pPr>
          </w:p>
          <w:p w14:paraId="2A11C73B" w14:textId="77777777" w:rsidR="009627AA" w:rsidRPr="009F10F7" w:rsidRDefault="009627AA" w:rsidP="009F10F7">
            <w:pPr>
              <w:spacing w:after="200" w:line="276" w:lineRule="auto"/>
              <w:jc w:val="left"/>
              <w:rPr>
                <w:rFonts w:ascii="Tahoma" w:hAnsi="Tahoma" w:cs="Tahoma"/>
                <w:b/>
                <w:sz w:val="20"/>
                <w:u w:val="single"/>
                <w:lang w:eastAsia="es-ES_tradnl"/>
              </w:rPr>
            </w:pPr>
          </w:p>
          <w:p w14:paraId="0714E31A" w14:textId="77777777" w:rsidR="009627AA" w:rsidRPr="009F10F7" w:rsidRDefault="009627AA" w:rsidP="009F10F7">
            <w:pPr>
              <w:spacing w:after="200" w:line="276" w:lineRule="auto"/>
              <w:jc w:val="left"/>
              <w:rPr>
                <w:rFonts w:ascii="Tahoma" w:hAnsi="Tahoma" w:cs="Tahoma"/>
                <w:b/>
                <w:sz w:val="20"/>
                <w:u w:val="single"/>
                <w:lang w:eastAsia="es-ES_tradnl"/>
              </w:rPr>
            </w:pPr>
          </w:p>
          <w:p w14:paraId="4759068E" w14:textId="77777777" w:rsidR="009627AA" w:rsidRPr="009F10F7" w:rsidRDefault="009627AA" w:rsidP="009F10F7">
            <w:pPr>
              <w:spacing w:after="200" w:line="276" w:lineRule="auto"/>
              <w:jc w:val="left"/>
              <w:rPr>
                <w:rFonts w:ascii="Tahoma" w:hAnsi="Tahoma" w:cs="Tahoma"/>
                <w:b/>
                <w:sz w:val="20"/>
                <w:u w:val="single"/>
                <w:lang w:eastAsia="es-ES_tradnl"/>
              </w:rPr>
            </w:pPr>
          </w:p>
        </w:tc>
      </w:tr>
    </w:tbl>
    <w:p w14:paraId="403594D7" w14:textId="77777777" w:rsidR="009627AA" w:rsidRPr="009F10F7" w:rsidRDefault="009627AA" w:rsidP="009F10F7">
      <w:pPr>
        <w:spacing w:line="276" w:lineRule="auto"/>
        <w:jc w:val="left"/>
        <w:rPr>
          <w:rFonts w:ascii="Tahoma" w:eastAsia="Calibri" w:hAnsi="Tahoma" w:cs="Tahoma"/>
          <w:b/>
          <w:sz w:val="20"/>
          <w:u w:val="single"/>
          <w:lang w:eastAsia="en-US"/>
        </w:rPr>
      </w:pPr>
    </w:p>
    <w:p w14:paraId="629BC1DD" w14:textId="77777777" w:rsidR="009627AA" w:rsidRPr="009F10F7" w:rsidRDefault="009627AA" w:rsidP="009F10F7">
      <w:pPr>
        <w:spacing w:line="276" w:lineRule="auto"/>
        <w:jc w:val="left"/>
        <w:rPr>
          <w:rFonts w:ascii="Tahoma" w:eastAsia="Calibri" w:hAnsi="Tahoma" w:cs="Tahoma"/>
          <w:b/>
          <w:sz w:val="20"/>
          <w:u w:val="single"/>
          <w:lang w:eastAsia="en-US"/>
        </w:rPr>
      </w:pPr>
      <w:r w:rsidRPr="009F10F7">
        <w:rPr>
          <w:rFonts w:ascii="Tahoma" w:eastAsia="Calibri" w:hAnsi="Tahoma" w:cs="Tahoma"/>
          <w:b/>
          <w:sz w:val="20"/>
          <w:u w:val="single"/>
          <w:lang w:eastAsia="en-US"/>
        </w:rPr>
        <w:t>Description of continence difficulty</w:t>
      </w:r>
    </w:p>
    <w:p w14:paraId="0C691940" w14:textId="77777777" w:rsidR="009627AA" w:rsidRPr="009F10F7" w:rsidRDefault="009627AA" w:rsidP="009F10F7">
      <w:pPr>
        <w:spacing w:line="276" w:lineRule="auto"/>
        <w:jc w:val="left"/>
        <w:rPr>
          <w:rFonts w:ascii="Tahoma" w:eastAsia="Calibri" w:hAnsi="Tahoma" w:cs="Tahoma"/>
          <w:b/>
          <w:sz w:val="20"/>
          <w:u w:val="single"/>
          <w:lang w:eastAsia="en-US"/>
        </w:rPr>
      </w:pPr>
    </w:p>
    <w:tbl>
      <w:tblPr>
        <w:tblStyle w:val="TableGrid1"/>
        <w:tblW w:w="0" w:type="auto"/>
        <w:tblLook w:val="04A0" w:firstRow="1" w:lastRow="0" w:firstColumn="1" w:lastColumn="0" w:noHBand="0" w:noVBand="1"/>
      </w:tblPr>
      <w:tblGrid>
        <w:gridCol w:w="9181"/>
      </w:tblGrid>
      <w:tr w:rsidR="009627AA" w:rsidRPr="009F10F7" w14:paraId="5A096C6E" w14:textId="77777777">
        <w:trPr>
          <w:trHeight w:val="1680"/>
        </w:trPr>
        <w:tc>
          <w:tcPr>
            <w:tcW w:w="9181" w:type="dxa"/>
          </w:tcPr>
          <w:p w14:paraId="36FA572F" w14:textId="77777777" w:rsidR="009627AA" w:rsidRPr="009F10F7" w:rsidRDefault="009627AA" w:rsidP="009F10F7">
            <w:pPr>
              <w:spacing w:after="200" w:line="276" w:lineRule="auto"/>
              <w:jc w:val="left"/>
              <w:rPr>
                <w:rFonts w:ascii="Tahoma" w:hAnsi="Tahoma" w:cs="Tahoma"/>
                <w:b/>
                <w:sz w:val="20"/>
                <w:u w:val="single"/>
                <w:lang w:eastAsia="es-ES_tradnl"/>
              </w:rPr>
            </w:pPr>
          </w:p>
          <w:p w14:paraId="3CEF82FC" w14:textId="77777777" w:rsidR="009627AA" w:rsidRPr="009F10F7" w:rsidRDefault="009627AA" w:rsidP="009F10F7">
            <w:pPr>
              <w:spacing w:after="200" w:line="276" w:lineRule="auto"/>
              <w:jc w:val="left"/>
              <w:rPr>
                <w:rFonts w:ascii="Tahoma" w:hAnsi="Tahoma" w:cs="Tahoma"/>
                <w:b/>
                <w:sz w:val="20"/>
                <w:u w:val="single"/>
                <w:lang w:eastAsia="es-ES_tradnl"/>
              </w:rPr>
            </w:pPr>
          </w:p>
          <w:p w14:paraId="4B80E060" w14:textId="77777777" w:rsidR="009627AA" w:rsidRPr="009F10F7" w:rsidRDefault="009627AA" w:rsidP="009F10F7">
            <w:pPr>
              <w:spacing w:after="200" w:line="276" w:lineRule="auto"/>
              <w:jc w:val="left"/>
              <w:rPr>
                <w:rFonts w:ascii="Tahoma" w:hAnsi="Tahoma" w:cs="Tahoma"/>
                <w:b/>
                <w:sz w:val="20"/>
                <w:u w:val="single"/>
                <w:lang w:eastAsia="es-ES_tradnl"/>
              </w:rPr>
            </w:pPr>
          </w:p>
          <w:p w14:paraId="2A2CB31F" w14:textId="77777777" w:rsidR="009627AA" w:rsidRPr="009F10F7" w:rsidRDefault="009627AA" w:rsidP="009F10F7">
            <w:pPr>
              <w:spacing w:after="200" w:line="276" w:lineRule="auto"/>
              <w:jc w:val="left"/>
              <w:rPr>
                <w:rFonts w:ascii="Tahoma" w:hAnsi="Tahoma" w:cs="Tahoma"/>
                <w:b/>
                <w:sz w:val="20"/>
                <w:u w:val="single"/>
                <w:lang w:eastAsia="es-ES_tradnl"/>
              </w:rPr>
            </w:pPr>
          </w:p>
          <w:p w14:paraId="0FE0637D" w14:textId="77777777" w:rsidR="009627AA" w:rsidRPr="009F10F7" w:rsidRDefault="009627AA" w:rsidP="009F10F7">
            <w:pPr>
              <w:spacing w:after="200" w:line="276" w:lineRule="auto"/>
              <w:jc w:val="left"/>
              <w:rPr>
                <w:rFonts w:ascii="Tahoma" w:hAnsi="Tahoma" w:cs="Tahoma"/>
                <w:b/>
                <w:sz w:val="20"/>
                <w:u w:val="single"/>
                <w:lang w:eastAsia="es-ES_tradnl"/>
              </w:rPr>
            </w:pPr>
          </w:p>
          <w:p w14:paraId="2E5560DE" w14:textId="77777777" w:rsidR="009627AA" w:rsidRPr="009F10F7" w:rsidRDefault="009627AA" w:rsidP="009F10F7">
            <w:pPr>
              <w:spacing w:after="200" w:line="276" w:lineRule="auto"/>
              <w:jc w:val="left"/>
              <w:rPr>
                <w:rFonts w:ascii="Tahoma" w:hAnsi="Tahoma" w:cs="Tahoma"/>
                <w:b/>
                <w:sz w:val="20"/>
                <w:u w:val="single"/>
                <w:lang w:eastAsia="es-ES_tradnl"/>
              </w:rPr>
            </w:pPr>
          </w:p>
          <w:p w14:paraId="1C71EFCE" w14:textId="77777777" w:rsidR="009627AA" w:rsidRPr="009F10F7" w:rsidRDefault="009627AA" w:rsidP="009F10F7">
            <w:pPr>
              <w:spacing w:after="200" w:line="276" w:lineRule="auto"/>
              <w:jc w:val="left"/>
              <w:rPr>
                <w:rFonts w:ascii="Tahoma" w:hAnsi="Tahoma" w:cs="Tahoma"/>
                <w:b/>
                <w:sz w:val="20"/>
                <w:u w:val="single"/>
                <w:lang w:eastAsia="es-ES_tradnl"/>
              </w:rPr>
            </w:pPr>
          </w:p>
        </w:tc>
      </w:tr>
    </w:tbl>
    <w:p w14:paraId="36919373" w14:textId="77777777" w:rsidR="009627AA" w:rsidRPr="009F10F7" w:rsidRDefault="009627AA" w:rsidP="009F10F7">
      <w:pPr>
        <w:spacing w:line="276" w:lineRule="auto"/>
        <w:jc w:val="left"/>
        <w:rPr>
          <w:rFonts w:ascii="Tahoma" w:eastAsia="Calibri" w:hAnsi="Tahoma" w:cs="Tahoma"/>
          <w:sz w:val="20"/>
          <w:lang w:eastAsia="en-US"/>
        </w:rPr>
      </w:pPr>
    </w:p>
    <w:p w14:paraId="09D2744E" w14:textId="77777777" w:rsidR="009627AA" w:rsidRPr="009F10F7" w:rsidRDefault="009627AA" w:rsidP="009F10F7">
      <w:pPr>
        <w:spacing w:line="276" w:lineRule="auto"/>
        <w:jc w:val="left"/>
        <w:rPr>
          <w:rFonts w:ascii="Tahoma" w:eastAsia="Calibri" w:hAnsi="Tahoma" w:cs="Tahoma"/>
          <w:sz w:val="20"/>
          <w:lang w:eastAsia="en-US"/>
        </w:rPr>
      </w:pPr>
    </w:p>
    <w:p w14:paraId="69C4796C"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b/>
          <w:sz w:val="20"/>
          <w:u w:val="single"/>
          <w:lang w:eastAsia="en-US"/>
        </w:rPr>
        <w:t>Goals for continence management</w:t>
      </w:r>
      <w:r w:rsidRPr="009F10F7">
        <w:rPr>
          <w:rFonts w:ascii="Tahoma" w:eastAsia="Calibri" w:hAnsi="Tahoma" w:cs="Tahoma"/>
          <w:sz w:val="20"/>
          <w:lang w:eastAsia="en-US"/>
        </w:rPr>
        <w:t xml:space="preserve"> </w:t>
      </w:r>
    </w:p>
    <w:p w14:paraId="31732111"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sz w:val="20"/>
          <w:lang w:eastAsia="en-US"/>
        </w:rPr>
        <w:t>Describe how the child’s bladder and bowel health is going to be promoted and maintained and how potential and independence are going to be appropriately promoted.  You may include goals for parents, child and /or school staff depending on individual needs.</w:t>
      </w:r>
    </w:p>
    <w:p w14:paraId="28C8542E" w14:textId="77777777" w:rsidR="009627AA" w:rsidRPr="009F10F7" w:rsidRDefault="009627AA" w:rsidP="009F10F7">
      <w:pPr>
        <w:spacing w:line="276" w:lineRule="auto"/>
        <w:jc w:val="left"/>
        <w:rPr>
          <w:rFonts w:ascii="Tahoma" w:eastAsia="Calibri" w:hAnsi="Tahoma" w:cs="Tahoma"/>
          <w:sz w:val="20"/>
          <w:lang w:eastAsia="en-US"/>
        </w:rPr>
      </w:pPr>
    </w:p>
    <w:tbl>
      <w:tblPr>
        <w:tblStyle w:val="TableGrid1"/>
        <w:tblW w:w="0" w:type="auto"/>
        <w:tblLook w:val="04A0" w:firstRow="1" w:lastRow="0" w:firstColumn="1" w:lastColumn="0" w:noHBand="0" w:noVBand="1"/>
      </w:tblPr>
      <w:tblGrid>
        <w:gridCol w:w="9166"/>
      </w:tblGrid>
      <w:tr w:rsidR="009627AA" w:rsidRPr="009F10F7" w14:paraId="60099F7A" w14:textId="77777777">
        <w:tc>
          <w:tcPr>
            <w:tcW w:w="9166" w:type="dxa"/>
          </w:tcPr>
          <w:p w14:paraId="28523BBC" w14:textId="77777777" w:rsidR="009627AA" w:rsidRPr="009F10F7" w:rsidRDefault="009627AA" w:rsidP="009F10F7">
            <w:pPr>
              <w:spacing w:after="200" w:line="276" w:lineRule="auto"/>
              <w:jc w:val="left"/>
              <w:rPr>
                <w:rFonts w:ascii="Tahoma" w:hAnsi="Tahoma" w:cs="Tahoma"/>
                <w:sz w:val="20"/>
                <w:lang w:eastAsia="es-ES_tradnl"/>
              </w:rPr>
            </w:pPr>
          </w:p>
          <w:p w14:paraId="75CA58A9" w14:textId="77777777" w:rsidR="009627AA" w:rsidRPr="009F10F7" w:rsidRDefault="009627AA" w:rsidP="009F10F7">
            <w:pPr>
              <w:spacing w:after="200" w:line="276" w:lineRule="auto"/>
              <w:jc w:val="left"/>
              <w:rPr>
                <w:rFonts w:ascii="Tahoma" w:hAnsi="Tahoma" w:cs="Tahoma"/>
                <w:sz w:val="20"/>
                <w:lang w:eastAsia="es-ES_tradnl"/>
              </w:rPr>
            </w:pPr>
          </w:p>
          <w:p w14:paraId="6EB84287" w14:textId="77777777" w:rsidR="009627AA" w:rsidRPr="009F10F7" w:rsidRDefault="009627AA" w:rsidP="009F10F7">
            <w:pPr>
              <w:spacing w:after="200" w:line="276" w:lineRule="auto"/>
              <w:jc w:val="left"/>
              <w:rPr>
                <w:rFonts w:ascii="Tahoma" w:hAnsi="Tahoma" w:cs="Tahoma"/>
                <w:sz w:val="20"/>
                <w:lang w:eastAsia="es-ES_tradnl"/>
              </w:rPr>
            </w:pPr>
          </w:p>
          <w:p w14:paraId="2DDD2E0E" w14:textId="77777777" w:rsidR="009627AA" w:rsidRPr="009F10F7" w:rsidRDefault="009627AA" w:rsidP="009F10F7">
            <w:pPr>
              <w:spacing w:after="200" w:line="276" w:lineRule="auto"/>
              <w:jc w:val="left"/>
              <w:rPr>
                <w:rFonts w:ascii="Tahoma" w:hAnsi="Tahoma" w:cs="Tahoma"/>
                <w:sz w:val="20"/>
                <w:lang w:eastAsia="es-ES_tradnl"/>
              </w:rPr>
            </w:pPr>
          </w:p>
          <w:p w14:paraId="193C900D" w14:textId="77777777" w:rsidR="009627AA" w:rsidRPr="009F10F7" w:rsidRDefault="009627AA" w:rsidP="009F10F7">
            <w:pPr>
              <w:spacing w:after="200" w:line="276" w:lineRule="auto"/>
              <w:jc w:val="left"/>
              <w:rPr>
                <w:rFonts w:ascii="Tahoma" w:hAnsi="Tahoma" w:cs="Tahoma"/>
                <w:sz w:val="20"/>
                <w:lang w:eastAsia="es-ES_tradnl"/>
              </w:rPr>
            </w:pPr>
          </w:p>
          <w:p w14:paraId="436F08B5" w14:textId="77777777" w:rsidR="009627AA" w:rsidRPr="009F10F7" w:rsidRDefault="009627AA" w:rsidP="009F10F7">
            <w:pPr>
              <w:spacing w:after="200" w:line="276" w:lineRule="auto"/>
              <w:jc w:val="left"/>
              <w:rPr>
                <w:rFonts w:ascii="Tahoma" w:hAnsi="Tahoma" w:cs="Tahoma"/>
                <w:sz w:val="20"/>
                <w:lang w:eastAsia="es-ES_tradnl"/>
              </w:rPr>
            </w:pPr>
          </w:p>
          <w:p w14:paraId="15ADD442" w14:textId="77777777" w:rsidR="009627AA" w:rsidRPr="009F10F7" w:rsidRDefault="009627AA" w:rsidP="009F10F7">
            <w:pPr>
              <w:spacing w:after="200" w:line="276" w:lineRule="auto"/>
              <w:jc w:val="left"/>
              <w:rPr>
                <w:rFonts w:ascii="Tahoma" w:hAnsi="Tahoma" w:cs="Tahoma"/>
                <w:sz w:val="20"/>
                <w:lang w:eastAsia="es-ES_tradnl"/>
              </w:rPr>
            </w:pPr>
          </w:p>
          <w:p w14:paraId="48B4ACE9" w14:textId="77777777" w:rsidR="009627AA" w:rsidRPr="009F10F7" w:rsidRDefault="009627AA" w:rsidP="009F10F7">
            <w:pPr>
              <w:spacing w:after="200" w:line="276" w:lineRule="auto"/>
              <w:jc w:val="left"/>
              <w:rPr>
                <w:rFonts w:ascii="Tahoma" w:hAnsi="Tahoma" w:cs="Tahoma"/>
                <w:sz w:val="20"/>
                <w:lang w:eastAsia="es-ES_tradnl"/>
              </w:rPr>
            </w:pPr>
          </w:p>
          <w:p w14:paraId="565A44AE" w14:textId="77777777" w:rsidR="009627AA" w:rsidRPr="009F10F7" w:rsidRDefault="009627AA" w:rsidP="009F10F7">
            <w:pPr>
              <w:spacing w:after="200" w:line="276" w:lineRule="auto"/>
              <w:jc w:val="left"/>
              <w:rPr>
                <w:rFonts w:ascii="Tahoma" w:hAnsi="Tahoma" w:cs="Tahoma"/>
                <w:sz w:val="20"/>
                <w:lang w:eastAsia="es-ES_tradnl"/>
              </w:rPr>
            </w:pPr>
          </w:p>
        </w:tc>
      </w:tr>
    </w:tbl>
    <w:p w14:paraId="6C37E41C" w14:textId="77777777" w:rsidR="009627AA" w:rsidRPr="009F10F7" w:rsidRDefault="009627AA" w:rsidP="009F10F7">
      <w:pPr>
        <w:spacing w:line="276" w:lineRule="auto"/>
        <w:jc w:val="left"/>
        <w:rPr>
          <w:rFonts w:ascii="Tahoma" w:eastAsia="Calibri" w:hAnsi="Tahoma" w:cs="Tahoma"/>
          <w:sz w:val="20"/>
          <w:lang w:eastAsia="en-US"/>
        </w:rPr>
      </w:pPr>
    </w:p>
    <w:p w14:paraId="3736E961" w14:textId="77777777" w:rsidR="009627AA" w:rsidRPr="009F10F7" w:rsidRDefault="009627AA" w:rsidP="009F10F7">
      <w:pPr>
        <w:spacing w:line="276" w:lineRule="auto"/>
        <w:jc w:val="left"/>
        <w:rPr>
          <w:rFonts w:ascii="Tahoma" w:eastAsia="Calibri" w:hAnsi="Tahoma" w:cs="Tahoma"/>
          <w:b/>
          <w:sz w:val="20"/>
          <w:u w:val="single"/>
          <w:lang w:eastAsia="en-US"/>
        </w:rPr>
      </w:pPr>
    </w:p>
    <w:p w14:paraId="50A3F498" w14:textId="77777777" w:rsidR="009627AA" w:rsidRPr="009F10F7" w:rsidRDefault="009627AA" w:rsidP="009F10F7">
      <w:pPr>
        <w:spacing w:line="276" w:lineRule="auto"/>
        <w:jc w:val="left"/>
        <w:rPr>
          <w:rFonts w:ascii="Tahoma" w:eastAsia="Calibri" w:hAnsi="Tahoma" w:cs="Tahoma"/>
          <w:b/>
          <w:sz w:val="20"/>
          <w:u w:val="single"/>
          <w:lang w:eastAsia="en-US"/>
        </w:rPr>
      </w:pPr>
    </w:p>
    <w:p w14:paraId="3CEB5A90" w14:textId="77777777" w:rsidR="009627AA" w:rsidRPr="009F10F7" w:rsidRDefault="009627AA" w:rsidP="009F10F7">
      <w:pPr>
        <w:spacing w:line="276" w:lineRule="auto"/>
        <w:jc w:val="left"/>
        <w:rPr>
          <w:rFonts w:ascii="Tahoma" w:eastAsia="Calibri" w:hAnsi="Tahoma" w:cs="Tahoma"/>
          <w:b/>
          <w:sz w:val="20"/>
          <w:u w:val="single"/>
          <w:lang w:eastAsia="en-US"/>
        </w:rPr>
      </w:pPr>
      <w:r w:rsidRPr="009F10F7">
        <w:rPr>
          <w:rFonts w:ascii="Tahoma" w:eastAsia="Calibri" w:hAnsi="Tahoma" w:cs="Tahoma"/>
          <w:b/>
          <w:sz w:val="20"/>
          <w:u w:val="single"/>
          <w:lang w:eastAsia="en-US"/>
        </w:rPr>
        <w:t>Medication</w:t>
      </w:r>
    </w:p>
    <w:p w14:paraId="2BFE1D02" w14:textId="77777777" w:rsidR="009627AA" w:rsidRPr="009F10F7" w:rsidRDefault="009627AA" w:rsidP="009F10F7">
      <w:pPr>
        <w:spacing w:line="276" w:lineRule="auto"/>
        <w:jc w:val="left"/>
        <w:rPr>
          <w:rFonts w:ascii="Tahoma" w:eastAsia="Calibri" w:hAnsi="Tahoma" w:cs="Tahoma"/>
          <w:bCs/>
          <w:sz w:val="20"/>
          <w:lang w:eastAsia="en-US"/>
        </w:rPr>
      </w:pPr>
      <w:r w:rsidRPr="009F10F7">
        <w:rPr>
          <w:rFonts w:ascii="Tahoma" w:eastAsia="Calibri" w:hAnsi="Tahoma" w:cs="Tahoma"/>
          <w:bCs/>
          <w:sz w:val="20"/>
          <w:lang w:eastAsia="en-US"/>
        </w:rPr>
        <w:t xml:space="preserve">Details of medication. If any medication needs to be taken in school refer to the school’s medical policy and follow school procedures. </w:t>
      </w:r>
    </w:p>
    <w:p w14:paraId="4EAB8F45" w14:textId="77777777" w:rsidR="009627AA" w:rsidRPr="009F10F7" w:rsidRDefault="009627AA" w:rsidP="009F10F7">
      <w:pPr>
        <w:spacing w:line="276" w:lineRule="auto"/>
        <w:jc w:val="left"/>
        <w:rPr>
          <w:rFonts w:ascii="Tahoma" w:eastAsia="Calibri" w:hAnsi="Tahoma" w:cs="Tahoma"/>
          <w:bCs/>
          <w:sz w:val="20"/>
          <w:lang w:eastAsia="en-US"/>
        </w:rPr>
      </w:pPr>
    </w:p>
    <w:tbl>
      <w:tblPr>
        <w:tblStyle w:val="TableGrid1"/>
        <w:tblW w:w="0" w:type="auto"/>
        <w:tblLook w:val="04A0" w:firstRow="1" w:lastRow="0" w:firstColumn="1" w:lastColumn="0" w:noHBand="0" w:noVBand="1"/>
      </w:tblPr>
      <w:tblGrid>
        <w:gridCol w:w="9241"/>
      </w:tblGrid>
      <w:tr w:rsidR="009627AA" w:rsidRPr="009F10F7" w14:paraId="63A27AD5" w14:textId="77777777">
        <w:trPr>
          <w:trHeight w:val="276"/>
        </w:trPr>
        <w:tc>
          <w:tcPr>
            <w:tcW w:w="9241" w:type="dxa"/>
          </w:tcPr>
          <w:p w14:paraId="26A43717" w14:textId="77777777" w:rsidR="009627AA" w:rsidRPr="009F10F7" w:rsidRDefault="009627AA" w:rsidP="009F10F7">
            <w:pPr>
              <w:spacing w:line="276" w:lineRule="auto"/>
              <w:jc w:val="left"/>
              <w:rPr>
                <w:rFonts w:ascii="Tahoma" w:eastAsia="Calibri" w:hAnsi="Tahoma" w:cs="Tahoma"/>
                <w:b/>
                <w:sz w:val="20"/>
                <w:u w:val="single"/>
                <w:lang w:eastAsia="en-US"/>
              </w:rPr>
            </w:pPr>
          </w:p>
          <w:p w14:paraId="04E22BD9" w14:textId="77777777" w:rsidR="009627AA" w:rsidRPr="009F10F7" w:rsidRDefault="009627AA" w:rsidP="009F10F7">
            <w:pPr>
              <w:spacing w:line="276" w:lineRule="auto"/>
              <w:jc w:val="left"/>
              <w:rPr>
                <w:rFonts w:ascii="Tahoma" w:eastAsia="Calibri" w:hAnsi="Tahoma" w:cs="Tahoma"/>
                <w:b/>
                <w:sz w:val="20"/>
                <w:u w:val="single"/>
                <w:lang w:eastAsia="en-US"/>
              </w:rPr>
            </w:pPr>
          </w:p>
          <w:p w14:paraId="73B8EA09" w14:textId="77777777" w:rsidR="009627AA" w:rsidRPr="009F10F7" w:rsidRDefault="009627AA" w:rsidP="009F10F7">
            <w:pPr>
              <w:spacing w:line="276" w:lineRule="auto"/>
              <w:jc w:val="left"/>
              <w:rPr>
                <w:rFonts w:ascii="Tahoma" w:eastAsia="Calibri" w:hAnsi="Tahoma" w:cs="Tahoma"/>
                <w:b/>
                <w:sz w:val="20"/>
                <w:u w:val="single"/>
                <w:lang w:eastAsia="en-US"/>
              </w:rPr>
            </w:pPr>
          </w:p>
          <w:p w14:paraId="17F7630B" w14:textId="77777777" w:rsidR="009627AA" w:rsidRPr="009F10F7" w:rsidRDefault="009627AA" w:rsidP="009F10F7">
            <w:pPr>
              <w:spacing w:line="276" w:lineRule="auto"/>
              <w:jc w:val="left"/>
              <w:rPr>
                <w:rFonts w:ascii="Tahoma" w:eastAsia="Calibri" w:hAnsi="Tahoma" w:cs="Tahoma"/>
                <w:b/>
                <w:sz w:val="20"/>
                <w:u w:val="single"/>
                <w:lang w:eastAsia="en-US"/>
              </w:rPr>
            </w:pPr>
          </w:p>
          <w:p w14:paraId="089F5592" w14:textId="77777777" w:rsidR="009627AA" w:rsidRPr="009F10F7" w:rsidRDefault="009627AA" w:rsidP="009F10F7">
            <w:pPr>
              <w:spacing w:line="276" w:lineRule="auto"/>
              <w:jc w:val="left"/>
              <w:rPr>
                <w:rFonts w:ascii="Tahoma" w:eastAsia="Calibri" w:hAnsi="Tahoma" w:cs="Tahoma"/>
                <w:b/>
                <w:sz w:val="20"/>
                <w:u w:val="single"/>
                <w:lang w:eastAsia="en-US"/>
              </w:rPr>
            </w:pPr>
          </w:p>
        </w:tc>
      </w:tr>
    </w:tbl>
    <w:p w14:paraId="6B4F3171" w14:textId="77777777" w:rsidR="009627AA" w:rsidRPr="009F10F7" w:rsidRDefault="009627AA" w:rsidP="009F10F7">
      <w:pPr>
        <w:spacing w:line="276" w:lineRule="auto"/>
        <w:jc w:val="left"/>
        <w:rPr>
          <w:rFonts w:ascii="Tahoma" w:eastAsia="Calibri" w:hAnsi="Tahoma" w:cs="Tahoma"/>
          <w:b/>
          <w:sz w:val="20"/>
          <w:u w:val="single"/>
          <w:lang w:eastAsia="en-US"/>
        </w:rPr>
      </w:pPr>
    </w:p>
    <w:p w14:paraId="5828A3C0" w14:textId="77777777" w:rsidR="009627AA" w:rsidRPr="009F10F7" w:rsidRDefault="009627AA" w:rsidP="009F10F7">
      <w:pPr>
        <w:spacing w:line="276" w:lineRule="auto"/>
        <w:jc w:val="left"/>
        <w:rPr>
          <w:rFonts w:ascii="Tahoma" w:eastAsia="Calibri" w:hAnsi="Tahoma" w:cs="Tahoma"/>
          <w:b/>
          <w:sz w:val="20"/>
          <w:u w:val="single"/>
          <w:lang w:eastAsia="en-US"/>
        </w:rPr>
      </w:pPr>
    </w:p>
    <w:p w14:paraId="2A1EE594" w14:textId="77777777" w:rsidR="009627AA" w:rsidRPr="009F10F7" w:rsidRDefault="009627AA" w:rsidP="009F10F7">
      <w:pPr>
        <w:spacing w:line="276" w:lineRule="auto"/>
        <w:jc w:val="left"/>
        <w:rPr>
          <w:rFonts w:ascii="Tahoma" w:eastAsia="Calibri" w:hAnsi="Tahoma" w:cs="Tahoma"/>
          <w:b/>
          <w:sz w:val="20"/>
          <w:u w:val="single"/>
          <w:lang w:eastAsia="en-US"/>
        </w:rPr>
      </w:pPr>
      <w:r w:rsidRPr="009F10F7">
        <w:rPr>
          <w:rFonts w:ascii="Tahoma" w:eastAsia="Calibri" w:hAnsi="Tahoma" w:cs="Tahoma"/>
          <w:b/>
          <w:sz w:val="20"/>
          <w:u w:val="single"/>
          <w:lang w:eastAsia="en-US"/>
        </w:rPr>
        <w:t xml:space="preserve">Management and description of routine </w:t>
      </w:r>
    </w:p>
    <w:p w14:paraId="7E5A16A9"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sz w:val="20"/>
          <w:lang w:eastAsia="en-US"/>
        </w:rPr>
        <w:t>e.g. details of drinking, toileting and changing routines, aides used and any reward schemes</w:t>
      </w:r>
    </w:p>
    <w:p w14:paraId="61243E90" w14:textId="77777777" w:rsidR="009627AA" w:rsidRPr="009F10F7" w:rsidRDefault="009627AA" w:rsidP="009F10F7">
      <w:pPr>
        <w:spacing w:line="276" w:lineRule="auto"/>
        <w:jc w:val="left"/>
        <w:rPr>
          <w:rFonts w:ascii="Tahoma" w:eastAsia="Calibri" w:hAnsi="Tahoma" w:cs="Tahoma"/>
          <w:sz w:val="20"/>
          <w:lang w:eastAsia="en-US"/>
        </w:rPr>
      </w:pPr>
    </w:p>
    <w:tbl>
      <w:tblPr>
        <w:tblStyle w:val="TableGrid1"/>
        <w:tblW w:w="0" w:type="auto"/>
        <w:tblLook w:val="04A0" w:firstRow="1" w:lastRow="0" w:firstColumn="1" w:lastColumn="0" w:noHBand="0" w:noVBand="1"/>
      </w:tblPr>
      <w:tblGrid>
        <w:gridCol w:w="9166"/>
      </w:tblGrid>
      <w:tr w:rsidR="009627AA" w:rsidRPr="009F10F7" w14:paraId="2C6E93E3" w14:textId="77777777">
        <w:tc>
          <w:tcPr>
            <w:tcW w:w="9166" w:type="dxa"/>
          </w:tcPr>
          <w:p w14:paraId="46810D2D" w14:textId="77777777" w:rsidR="009627AA" w:rsidRPr="009F10F7" w:rsidRDefault="009627AA" w:rsidP="009F10F7">
            <w:pPr>
              <w:spacing w:after="200" w:line="276" w:lineRule="auto"/>
              <w:jc w:val="left"/>
              <w:rPr>
                <w:rFonts w:ascii="Tahoma" w:hAnsi="Tahoma" w:cs="Tahoma"/>
                <w:sz w:val="20"/>
                <w:lang w:eastAsia="es-ES_tradnl"/>
              </w:rPr>
            </w:pPr>
          </w:p>
          <w:p w14:paraId="5FE362A5" w14:textId="77777777" w:rsidR="009627AA" w:rsidRPr="009F10F7" w:rsidRDefault="009627AA" w:rsidP="009F10F7">
            <w:pPr>
              <w:spacing w:after="200" w:line="276" w:lineRule="auto"/>
              <w:jc w:val="left"/>
              <w:rPr>
                <w:rFonts w:ascii="Tahoma" w:hAnsi="Tahoma" w:cs="Tahoma"/>
                <w:sz w:val="20"/>
                <w:lang w:eastAsia="es-ES_tradnl"/>
              </w:rPr>
            </w:pPr>
          </w:p>
          <w:p w14:paraId="314C31FA" w14:textId="77777777" w:rsidR="009627AA" w:rsidRPr="009F10F7" w:rsidRDefault="009627AA" w:rsidP="009F10F7">
            <w:pPr>
              <w:spacing w:after="200" w:line="276" w:lineRule="auto"/>
              <w:jc w:val="left"/>
              <w:rPr>
                <w:rFonts w:ascii="Tahoma" w:hAnsi="Tahoma" w:cs="Tahoma"/>
                <w:sz w:val="20"/>
                <w:lang w:eastAsia="es-ES_tradnl"/>
              </w:rPr>
            </w:pPr>
          </w:p>
          <w:p w14:paraId="53261C16" w14:textId="77777777" w:rsidR="009627AA" w:rsidRPr="009F10F7" w:rsidRDefault="009627AA" w:rsidP="009F10F7">
            <w:pPr>
              <w:spacing w:after="200" w:line="276" w:lineRule="auto"/>
              <w:jc w:val="left"/>
              <w:rPr>
                <w:rFonts w:ascii="Tahoma" w:hAnsi="Tahoma" w:cs="Tahoma"/>
                <w:sz w:val="20"/>
                <w:lang w:eastAsia="es-ES_tradnl"/>
              </w:rPr>
            </w:pPr>
          </w:p>
          <w:p w14:paraId="781050C7" w14:textId="77777777" w:rsidR="009627AA" w:rsidRPr="009F10F7" w:rsidRDefault="009627AA" w:rsidP="009F10F7">
            <w:pPr>
              <w:spacing w:after="200" w:line="276" w:lineRule="auto"/>
              <w:jc w:val="left"/>
              <w:rPr>
                <w:rFonts w:ascii="Tahoma" w:hAnsi="Tahoma" w:cs="Tahoma"/>
                <w:sz w:val="20"/>
                <w:lang w:eastAsia="es-ES_tradnl"/>
              </w:rPr>
            </w:pPr>
          </w:p>
          <w:p w14:paraId="24F7EBDD" w14:textId="77777777" w:rsidR="009627AA" w:rsidRPr="009F10F7" w:rsidRDefault="009627AA" w:rsidP="009F10F7">
            <w:pPr>
              <w:spacing w:after="200" w:line="276" w:lineRule="auto"/>
              <w:jc w:val="left"/>
              <w:rPr>
                <w:rFonts w:ascii="Tahoma" w:hAnsi="Tahoma" w:cs="Tahoma"/>
                <w:sz w:val="20"/>
                <w:lang w:eastAsia="es-ES_tradnl"/>
              </w:rPr>
            </w:pPr>
          </w:p>
          <w:p w14:paraId="562043A4" w14:textId="77777777" w:rsidR="009627AA" w:rsidRPr="009F10F7" w:rsidRDefault="009627AA" w:rsidP="009F10F7">
            <w:pPr>
              <w:spacing w:after="200" w:line="276" w:lineRule="auto"/>
              <w:jc w:val="left"/>
              <w:rPr>
                <w:rFonts w:ascii="Tahoma" w:hAnsi="Tahoma" w:cs="Tahoma"/>
                <w:sz w:val="20"/>
                <w:lang w:eastAsia="es-ES_tradnl"/>
              </w:rPr>
            </w:pPr>
          </w:p>
          <w:p w14:paraId="2ECFD9EC" w14:textId="77777777" w:rsidR="009627AA" w:rsidRPr="009F10F7" w:rsidRDefault="009627AA" w:rsidP="009F10F7">
            <w:pPr>
              <w:spacing w:after="200" w:line="276" w:lineRule="auto"/>
              <w:jc w:val="left"/>
              <w:rPr>
                <w:rFonts w:ascii="Tahoma" w:hAnsi="Tahoma" w:cs="Tahoma"/>
                <w:sz w:val="20"/>
                <w:lang w:eastAsia="es-ES_tradnl"/>
              </w:rPr>
            </w:pPr>
          </w:p>
          <w:p w14:paraId="76E8096C" w14:textId="77777777" w:rsidR="009627AA" w:rsidRPr="009F10F7" w:rsidRDefault="009627AA" w:rsidP="009F10F7">
            <w:pPr>
              <w:spacing w:after="200" w:line="276" w:lineRule="auto"/>
              <w:jc w:val="left"/>
              <w:rPr>
                <w:rFonts w:ascii="Tahoma" w:hAnsi="Tahoma" w:cs="Tahoma"/>
                <w:sz w:val="20"/>
                <w:lang w:eastAsia="es-ES_tradnl"/>
              </w:rPr>
            </w:pPr>
          </w:p>
          <w:p w14:paraId="3EBE7A82" w14:textId="77777777" w:rsidR="009627AA" w:rsidRPr="009F10F7" w:rsidRDefault="009627AA" w:rsidP="009F10F7">
            <w:pPr>
              <w:spacing w:after="200" w:line="276" w:lineRule="auto"/>
              <w:jc w:val="left"/>
              <w:rPr>
                <w:rFonts w:ascii="Tahoma" w:hAnsi="Tahoma" w:cs="Tahoma"/>
                <w:sz w:val="20"/>
                <w:lang w:eastAsia="es-ES_tradnl"/>
              </w:rPr>
            </w:pPr>
          </w:p>
        </w:tc>
      </w:tr>
    </w:tbl>
    <w:p w14:paraId="292C29F5" w14:textId="77777777" w:rsidR="009627AA" w:rsidRPr="009F10F7" w:rsidRDefault="009627AA" w:rsidP="009F10F7">
      <w:pPr>
        <w:spacing w:line="276" w:lineRule="auto"/>
        <w:jc w:val="left"/>
        <w:rPr>
          <w:rFonts w:ascii="Tahoma" w:eastAsia="Calibri" w:hAnsi="Tahoma" w:cs="Tahoma"/>
          <w:b/>
          <w:sz w:val="20"/>
          <w:u w:val="single"/>
          <w:lang w:eastAsia="en-US"/>
        </w:rPr>
      </w:pPr>
    </w:p>
    <w:p w14:paraId="1E526237" w14:textId="5180D378" w:rsidR="009627AA" w:rsidRPr="009F10F7" w:rsidRDefault="009627AA" w:rsidP="009F10F7">
      <w:pPr>
        <w:spacing w:line="276" w:lineRule="auto"/>
        <w:jc w:val="left"/>
        <w:rPr>
          <w:rFonts w:ascii="Tahoma" w:eastAsia="Calibri" w:hAnsi="Tahoma" w:cs="Tahoma"/>
          <w:b/>
          <w:sz w:val="20"/>
          <w:u w:val="single"/>
          <w:lang w:eastAsia="en-US"/>
        </w:rPr>
      </w:pPr>
      <w:r w:rsidRPr="009F10F7">
        <w:rPr>
          <w:rFonts w:ascii="Tahoma" w:eastAsia="Calibri" w:hAnsi="Tahoma" w:cs="Tahoma"/>
          <w:b/>
          <w:sz w:val="20"/>
          <w:u w:val="single"/>
          <w:lang w:eastAsia="en-US"/>
        </w:rPr>
        <w:t xml:space="preserve">Details of </w:t>
      </w:r>
      <w:r w:rsidR="00762496" w:rsidRPr="009F10F7">
        <w:rPr>
          <w:rFonts w:ascii="Tahoma" w:eastAsia="Calibri" w:hAnsi="Tahoma" w:cs="Tahoma"/>
          <w:b/>
          <w:sz w:val="20"/>
          <w:u w:val="single"/>
          <w:lang w:eastAsia="en-US"/>
        </w:rPr>
        <w:t>support</w:t>
      </w:r>
      <w:r w:rsidRPr="009F10F7">
        <w:rPr>
          <w:rFonts w:ascii="Tahoma" w:eastAsia="Calibri" w:hAnsi="Tahoma" w:cs="Tahoma"/>
          <w:b/>
          <w:sz w:val="20"/>
          <w:u w:val="single"/>
          <w:lang w:eastAsia="en-US"/>
        </w:rPr>
        <w:t xml:space="preserve"> required for personal care, who will provide this, where and how </w:t>
      </w:r>
    </w:p>
    <w:p w14:paraId="598E9306" w14:textId="77777777" w:rsidR="009627AA" w:rsidRPr="009F10F7" w:rsidRDefault="009627AA" w:rsidP="009F10F7">
      <w:pPr>
        <w:spacing w:line="276" w:lineRule="auto"/>
        <w:jc w:val="left"/>
        <w:rPr>
          <w:rFonts w:ascii="Tahoma" w:eastAsia="Calibri" w:hAnsi="Tahoma" w:cs="Tahoma"/>
          <w:b/>
          <w:sz w:val="20"/>
          <w:u w:val="single"/>
          <w:lang w:eastAsia="en-US"/>
        </w:rPr>
      </w:pPr>
    </w:p>
    <w:tbl>
      <w:tblPr>
        <w:tblStyle w:val="TableGrid1"/>
        <w:tblW w:w="0" w:type="auto"/>
        <w:tblLook w:val="04A0" w:firstRow="1" w:lastRow="0" w:firstColumn="1" w:lastColumn="0" w:noHBand="0" w:noVBand="1"/>
      </w:tblPr>
      <w:tblGrid>
        <w:gridCol w:w="9166"/>
      </w:tblGrid>
      <w:tr w:rsidR="009627AA" w:rsidRPr="009F10F7" w14:paraId="2DFAF918" w14:textId="77777777">
        <w:tc>
          <w:tcPr>
            <w:tcW w:w="9166" w:type="dxa"/>
          </w:tcPr>
          <w:p w14:paraId="4DAB2C1D" w14:textId="77777777" w:rsidR="009627AA" w:rsidRPr="009F10F7" w:rsidRDefault="009627AA" w:rsidP="009F10F7">
            <w:pPr>
              <w:spacing w:after="200" w:line="276" w:lineRule="auto"/>
              <w:jc w:val="left"/>
              <w:rPr>
                <w:rFonts w:ascii="Tahoma" w:hAnsi="Tahoma" w:cs="Tahoma"/>
                <w:sz w:val="20"/>
                <w:lang w:eastAsia="es-ES_tradnl"/>
              </w:rPr>
            </w:pPr>
          </w:p>
          <w:p w14:paraId="3AC833B2" w14:textId="77777777" w:rsidR="009627AA" w:rsidRPr="009F10F7" w:rsidRDefault="009627AA" w:rsidP="009F10F7">
            <w:pPr>
              <w:spacing w:after="200" w:line="276" w:lineRule="auto"/>
              <w:jc w:val="left"/>
              <w:rPr>
                <w:rFonts w:ascii="Tahoma" w:hAnsi="Tahoma" w:cs="Tahoma"/>
                <w:sz w:val="20"/>
                <w:lang w:eastAsia="es-ES_tradnl"/>
              </w:rPr>
            </w:pPr>
          </w:p>
          <w:p w14:paraId="2D74015E" w14:textId="77777777" w:rsidR="009627AA" w:rsidRPr="009F10F7" w:rsidRDefault="009627AA" w:rsidP="009F10F7">
            <w:pPr>
              <w:spacing w:after="200" w:line="276" w:lineRule="auto"/>
              <w:jc w:val="left"/>
              <w:rPr>
                <w:rFonts w:ascii="Tahoma" w:hAnsi="Tahoma" w:cs="Tahoma"/>
                <w:sz w:val="20"/>
                <w:lang w:eastAsia="es-ES_tradnl"/>
              </w:rPr>
            </w:pPr>
          </w:p>
          <w:p w14:paraId="5665347C" w14:textId="77777777" w:rsidR="009627AA" w:rsidRPr="009F10F7" w:rsidRDefault="009627AA" w:rsidP="009F10F7">
            <w:pPr>
              <w:spacing w:after="200" w:line="276" w:lineRule="auto"/>
              <w:jc w:val="left"/>
              <w:rPr>
                <w:rFonts w:ascii="Tahoma" w:hAnsi="Tahoma" w:cs="Tahoma"/>
                <w:sz w:val="20"/>
                <w:lang w:eastAsia="es-ES_tradnl"/>
              </w:rPr>
            </w:pPr>
          </w:p>
          <w:p w14:paraId="039B61E0" w14:textId="77777777" w:rsidR="009627AA" w:rsidRPr="009F10F7" w:rsidRDefault="009627AA" w:rsidP="009F10F7">
            <w:pPr>
              <w:spacing w:after="200" w:line="276" w:lineRule="auto"/>
              <w:jc w:val="left"/>
              <w:rPr>
                <w:rFonts w:ascii="Tahoma" w:hAnsi="Tahoma" w:cs="Tahoma"/>
                <w:sz w:val="20"/>
                <w:lang w:eastAsia="es-ES_tradnl"/>
              </w:rPr>
            </w:pPr>
          </w:p>
          <w:p w14:paraId="7B068645" w14:textId="77777777" w:rsidR="009627AA" w:rsidRPr="009F10F7" w:rsidRDefault="009627AA" w:rsidP="009F10F7">
            <w:pPr>
              <w:spacing w:after="200" w:line="276" w:lineRule="auto"/>
              <w:jc w:val="left"/>
              <w:rPr>
                <w:rFonts w:ascii="Tahoma" w:hAnsi="Tahoma" w:cs="Tahoma"/>
                <w:sz w:val="20"/>
                <w:lang w:eastAsia="es-ES_tradnl"/>
              </w:rPr>
            </w:pPr>
          </w:p>
          <w:p w14:paraId="4459F23D" w14:textId="77777777" w:rsidR="009627AA" w:rsidRPr="009F10F7" w:rsidRDefault="009627AA" w:rsidP="009F10F7">
            <w:pPr>
              <w:spacing w:after="200" w:line="276" w:lineRule="auto"/>
              <w:jc w:val="left"/>
              <w:rPr>
                <w:rFonts w:ascii="Tahoma" w:hAnsi="Tahoma" w:cs="Tahoma"/>
                <w:sz w:val="20"/>
                <w:lang w:eastAsia="es-ES_tradnl"/>
              </w:rPr>
            </w:pPr>
          </w:p>
          <w:p w14:paraId="49AEDAA9" w14:textId="77777777" w:rsidR="009627AA" w:rsidRPr="009F10F7" w:rsidRDefault="009627AA" w:rsidP="009F10F7">
            <w:pPr>
              <w:spacing w:after="200" w:line="276" w:lineRule="auto"/>
              <w:jc w:val="left"/>
              <w:rPr>
                <w:rFonts w:ascii="Tahoma" w:hAnsi="Tahoma" w:cs="Tahoma"/>
                <w:sz w:val="20"/>
                <w:lang w:eastAsia="es-ES_tradnl"/>
              </w:rPr>
            </w:pPr>
          </w:p>
          <w:p w14:paraId="540770B1" w14:textId="77777777" w:rsidR="009627AA" w:rsidRPr="009F10F7" w:rsidRDefault="009627AA" w:rsidP="009F10F7">
            <w:pPr>
              <w:spacing w:after="200" w:line="276" w:lineRule="auto"/>
              <w:jc w:val="left"/>
              <w:rPr>
                <w:rFonts w:ascii="Tahoma" w:hAnsi="Tahoma" w:cs="Tahoma"/>
                <w:sz w:val="20"/>
                <w:lang w:eastAsia="es-ES_tradnl"/>
              </w:rPr>
            </w:pPr>
          </w:p>
          <w:p w14:paraId="3C7B1456" w14:textId="77777777" w:rsidR="009627AA" w:rsidRPr="009F10F7" w:rsidRDefault="009627AA" w:rsidP="009F10F7">
            <w:pPr>
              <w:spacing w:after="200" w:line="276" w:lineRule="auto"/>
              <w:jc w:val="left"/>
              <w:rPr>
                <w:rFonts w:ascii="Tahoma" w:hAnsi="Tahoma" w:cs="Tahoma"/>
                <w:sz w:val="20"/>
                <w:lang w:eastAsia="es-ES_tradnl"/>
              </w:rPr>
            </w:pPr>
          </w:p>
          <w:p w14:paraId="58C7FF82" w14:textId="77777777" w:rsidR="009627AA" w:rsidRPr="009F10F7" w:rsidRDefault="009627AA" w:rsidP="009F10F7">
            <w:pPr>
              <w:spacing w:after="200" w:line="276" w:lineRule="auto"/>
              <w:jc w:val="left"/>
              <w:rPr>
                <w:rFonts w:ascii="Tahoma" w:hAnsi="Tahoma" w:cs="Tahoma"/>
                <w:sz w:val="20"/>
                <w:lang w:eastAsia="es-ES_tradnl"/>
              </w:rPr>
            </w:pPr>
          </w:p>
          <w:p w14:paraId="0BA1F705" w14:textId="77777777" w:rsidR="009627AA" w:rsidRPr="009F10F7" w:rsidRDefault="009627AA" w:rsidP="009F10F7">
            <w:pPr>
              <w:spacing w:after="200" w:line="276" w:lineRule="auto"/>
              <w:jc w:val="left"/>
              <w:rPr>
                <w:rFonts w:ascii="Tahoma" w:hAnsi="Tahoma" w:cs="Tahoma"/>
                <w:sz w:val="20"/>
                <w:lang w:eastAsia="es-ES_tradnl"/>
              </w:rPr>
            </w:pPr>
          </w:p>
          <w:p w14:paraId="6DFA14C0" w14:textId="77777777" w:rsidR="009627AA" w:rsidRPr="009F10F7" w:rsidRDefault="009627AA" w:rsidP="009F10F7">
            <w:pPr>
              <w:spacing w:after="200" w:line="276" w:lineRule="auto"/>
              <w:jc w:val="left"/>
              <w:rPr>
                <w:rFonts w:ascii="Tahoma" w:hAnsi="Tahoma" w:cs="Tahoma"/>
                <w:sz w:val="20"/>
                <w:lang w:eastAsia="es-ES_tradnl"/>
              </w:rPr>
            </w:pPr>
          </w:p>
        </w:tc>
      </w:tr>
    </w:tbl>
    <w:p w14:paraId="1032E490" w14:textId="77777777" w:rsidR="009627AA" w:rsidRPr="009F10F7" w:rsidRDefault="009627AA" w:rsidP="009F10F7">
      <w:pPr>
        <w:spacing w:line="276" w:lineRule="auto"/>
        <w:jc w:val="left"/>
        <w:rPr>
          <w:rFonts w:ascii="Tahoma" w:eastAsia="Calibri" w:hAnsi="Tahoma" w:cs="Tahoma"/>
          <w:sz w:val="20"/>
          <w:lang w:eastAsia="en-US"/>
        </w:rPr>
      </w:pPr>
    </w:p>
    <w:p w14:paraId="0B772FCC" w14:textId="77777777" w:rsidR="009627AA" w:rsidRPr="009F10F7" w:rsidRDefault="009627AA" w:rsidP="009F10F7">
      <w:pPr>
        <w:spacing w:line="276" w:lineRule="auto"/>
        <w:jc w:val="left"/>
        <w:rPr>
          <w:rFonts w:ascii="Tahoma" w:eastAsia="Calibri" w:hAnsi="Tahoma" w:cs="Tahoma"/>
          <w:sz w:val="20"/>
          <w:lang w:eastAsia="en-US"/>
        </w:rPr>
      </w:pPr>
    </w:p>
    <w:p w14:paraId="76716386" w14:textId="78545610" w:rsidR="009627AA" w:rsidRPr="009F10F7" w:rsidRDefault="009627AA" w:rsidP="009F10F7">
      <w:pPr>
        <w:spacing w:line="276" w:lineRule="auto"/>
        <w:jc w:val="left"/>
        <w:rPr>
          <w:rFonts w:ascii="Tahoma" w:eastAsia="Calibri" w:hAnsi="Tahoma" w:cs="Tahoma"/>
          <w:b/>
          <w:sz w:val="20"/>
          <w:u w:val="single"/>
          <w:lang w:eastAsia="en-US"/>
        </w:rPr>
      </w:pPr>
      <w:r w:rsidRPr="009F10F7">
        <w:rPr>
          <w:rFonts w:ascii="Tahoma" w:eastAsia="Calibri" w:hAnsi="Tahoma" w:cs="Tahoma"/>
          <w:b/>
          <w:sz w:val="20"/>
          <w:u w:val="single"/>
          <w:lang w:eastAsia="en-US"/>
        </w:rPr>
        <w:t>Arrangements for sporting activities, school visits/trips etc</w:t>
      </w:r>
      <w:r w:rsidR="00353DD6" w:rsidRPr="009F10F7">
        <w:rPr>
          <w:rFonts w:ascii="Tahoma" w:eastAsia="Calibri" w:hAnsi="Tahoma" w:cs="Tahoma"/>
          <w:b/>
          <w:sz w:val="20"/>
          <w:u w:val="single"/>
          <w:lang w:eastAsia="en-US"/>
        </w:rPr>
        <w:t>.</w:t>
      </w:r>
    </w:p>
    <w:p w14:paraId="7703F148" w14:textId="77777777" w:rsidR="009627AA" w:rsidRPr="009F10F7" w:rsidRDefault="009627AA" w:rsidP="009F10F7">
      <w:pPr>
        <w:spacing w:line="276" w:lineRule="auto"/>
        <w:jc w:val="left"/>
        <w:rPr>
          <w:rFonts w:ascii="Tahoma" w:eastAsia="Calibri" w:hAnsi="Tahoma" w:cs="Tahoma"/>
          <w:b/>
          <w:sz w:val="20"/>
          <w:u w:val="single"/>
          <w:lang w:eastAsia="en-US"/>
        </w:rPr>
      </w:pPr>
    </w:p>
    <w:tbl>
      <w:tblPr>
        <w:tblStyle w:val="TableGrid1"/>
        <w:tblW w:w="0" w:type="auto"/>
        <w:tblLook w:val="04A0" w:firstRow="1" w:lastRow="0" w:firstColumn="1" w:lastColumn="0" w:noHBand="0" w:noVBand="1"/>
      </w:tblPr>
      <w:tblGrid>
        <w:gridCol w:w="9166"/>
      </w:tblGrid>
      <w:tr w:rsidR="009627AA" w:rsidRPr="009F10F7" w14:paraId="704508FB" w14:textId="77777777">
        <w:tc>
          <w:tcPr>
            <w:tcW w:w="9166" w:type="dxa"/>
          </w:tcPr>
          <w:p w14:paraId="6D4C3CAF" w14:textId="77777777" w:rsidR="009627AA" w:rsidRPr="009F10F7" w:rsidRDefault="009627AA" w:rsidP="009F10F7">
            <w:pPr>
              <w:spacing w:line="276" w:lineRule="auto"/>
              <w:jc w:val="left"/>
              <w:rPr>
                <w:rFonts w:ascii="Tahoma" w:eastAsia="Calibri" w:hAnsi="Tahoma" w:cs="Tahoma"/>
                <w:b/>
                <w:sz w:val="20"/>
                <w:lang w:eastAsia="en-US"/>
              </w:rPr>
            </w:pPr>
          </w:p>
          <w:p w14:paraId="20C0E436" w14:textId="77777777" w:rsidR="009627AA" w:rsidRPr="009F10F7" w:rsidRDefault="009627AA" w:rsidP="009F10F7">
            <w:pPr>
              <w:spacing w:line="276" w:lineRule="auto"/>
              <w:jc w:val="left"/>
              <w:rPr>
                <w:rFonts w:ascii="Tahoma" w:eastAsia="Calibri" w:hAnsi="Tahoma" w:cs="Tahoma"/>
                <w:b/>
                <w:sz w:val="20"/>
                <w:lang w:eastAsia="en-US"/>
              </w:rPr>
            </w:pPr>
          </w:p>
          <w:p w14:paraId="22FFAEFB" w14:textId="77777777" w:rsidR="009627AA" w:rsidRPr="009F10F7" w:rsidRDefault="009627AA" w:rsidP="009F10F7">
            <w:pPr>
              <w:spacing w:line="276" w:lineRule="auto"/>
              <w:jc w:val="left"/>
              <w:rPr>
                <w:rFonts w:ascii="Tahoma" w:eastAsia="Calibri" w:hAnsi="Tahoma" w:cs="Tahoma"/>
                <w:b/>
                <w:sz w:val="20"/>
                <w:lang w:eastAsia="en-US"/>
              </w:rPr>
            </w:pPr>
          </w:p>
          <w:p w14:paraId="45E891F9" w14:textId="77777777" w:rsidR="009627AA" w:rsidRPr="009F10F7" w:rsidRDefault="009627AA" w:rsidP="009F10F7">
            <w:pPr>
              <w:spacing w:line="276" w:lineRule="auto"/>
              <w:jc w:val="left"/>
              <w:rPr>
                <w:rFonts w:ascii="Tahoma" w:eastAsia="Calibri" w:hAnsi="Tahoma" w:cs="Tahoma"/>
                <w:b/>
                <w:sz w:val="20"/>
                <w:lang w:eastAsia="en-US"/>
              </w:rPr>
            </w:pPr>
          </w:p>
          <w:p w14:paraId="0634DF8B" w14:textId="77777777" w:rsidR="009627AA" w:rsidRPr="009F10F7" w:rsidRDefault="009627AA" w:rsidP="009F10F7">
            <w:pPr>
              <w:spacing w:line="276" w:lineRule="auto"/>
              <w:jc w:val="left"/>
              <w:rPr>
                <w:rFonts w:ascii="Tahoma" w:eastAsia="Calibri" w:hAnsi="Tahoma" w:cs="Tahoma"/>
                <w:b/>
                <w:sz w:val="20"/>
                <w:lang w:eastAsia="en-US"/>
              </w:rPr>
            </w:pPr>
          </w:p>
          <w:p w14:paraId="3570820E" w14:textId="77777777" w:rsidR="009627AA" w:rsidRPr="009F10F7" w:rsidRDefault="009627AA" w:rsidP="009F10F7">
            <w:pPr>
              <w:spacing w:line="276" w:lineRule="auto"/>
              <w:jc w:val="left"/>
              <w:rPr>
                <w:rFonts w:ascii="Tahoma" w:eastAsia="Calibri" w:hAnsi="Tahoma" w:cs="Tahoma"/>
                <w:b/>
                <w:sz w:val="20"/>
                <w:lang w:eastAsia="en-US"/>
              </w:rPr>
            </w:pPr>
          </w:p>
          <w:p w14:paraId="383A3385" w14:textId="77777777" w:rsidR="009627AA" w:rsidRPr="009F10F7" w:rsidRDefault="009627AA" w:rsidP="009F10F7">
            <w:pPr>
              <w:spacing w:line="276" w:lineRule="auto"/>
              <w:jc w:val="left"/>
              <w:rPr>
                <w:rFonts w:ascii="Tahoma" w:eastAsia="Calibri" w:hAnsi="Tahoma" w:cs="Tahoma"/>
                <w:b/>
                <w:sz w:val="20"/>
                <w:lang w:eastAsia="en-US"/>
              </w:rPr>
            </w:pPr>
          </w:p>
          <w:p w14:paraId="2BD74664" w14:textId="77777777" w:rsidR="009627AA" w:rsidRPr="009F10F7" w:rsidRDefault="009627AA" w:rsidP="009F10F7">
            <w:pPr>
              <w:spacing w:line="276" w:lineRule="auto"/>
              <w:jc w:val="left"/>
              <w:rPr>
                <w:rFonts w:ascii="Tahoma" w:eastAsia="Calibri" w:hAnsi="Tahoma" w:cs="Tahoma"/>
                <w:b/>
                <w:sz w:val="20"/>
                <w:lang w:eastAsia="en-US"/>
              </w:rPr>
            </w:pPr>
          </w:p>
          <w:p w14:paraId="7CB43255" w14:textId="77777777" w:rsidR="009627AA" w:rsidRPr="009F10F7" w:rsidRDefault="009627AA" w:rsidP="009F10F7">
            <w:pPr>
              <w:spacing w:line="276" w:lineRule="auto"/>
              <w:jc w:val="left"/>
              <w:rPr>
                <w:rFonts w:ascii="Tahoma" w:eastAsia="Calibri" w:hAnsi="Tahoma" w:cs="Tahoma"/>
                <w:b/>
                <w:sz w:val="20"/>
                <w:lang w:eastAsia="en-US"/>
              </w:rPr>
            </w:pPr>
          </w:p>
          <w:p w14:paraId="27FBD613" w14:textId="77777777" w:rsidR="009627AA" w:rsidRPr="009F10F7" w:rsidRDefault="009627AA" w:rsidP="009F10F7">
            <w:pPr>
              <w:spacing w:line="276" w:lineRule="auto"/>
              <w:jc w:val="left"/>
              <w:rPr>
                <w:rFonts w:ascii="Tahoma" w:eastAsia="Calibri" w:hAnsi="Tahoma" w:cs="Tahoma"/>
                <w:b/>
                <w:sz w:val="20"/>
                <w:lang w:eastAsia="en-US"/>
              </w:rPr>
            </w:pPr>
          </w:p>
          <w:p w14:paraId="03505FA9" w14:textId="77777777" w:rsidR="009627AA" w:rsidRPr="009F10F7" w:rsidRDefault="009627AA" w:rsidP="009F10F7">
            <w:pPr>
              <w:spacing w:line="276" w:lineRule="auto"/>
              <w:jc w:val="left"/>
              <w:rPr>
                <w:rFonts w:ascii="Tahoma" w:eastAsia="Calibri" w:hAnsi="Tahoma" w:cs="Tahoma"/>
                <w:b/>
                <w:sz w:val="20"/>
                <w:lang w:eastAsia="en-US"/>
              </w:rPr>
            </w:pPr>
          </w:p>
          <w:p w14:paraId="3D72982F" w14:textId="77777777" w:rsidR="009627AA" w:rsidRPr="009F10F7" w:rsidRDefault="009627AA" w:rsidP="009F10F7">
            <w:pPr>
              <w:spacing w:line="276" w:lineRule="auto"/>
              <w:jc w:val="left"/>
              <w:rPr>
                <w:rFonts w:ascii="Tahoma" w:eastAsia="Calibri" w:hAnsi="Tahoma" w:cs="Tahoma"/>
                <w:b/>
                <w:sz w:val="20"/>
                <w:lang w:eastAsia="en-US"/>
              </w:rPr>
            </w:pPr>
          </w:p>
        </w:tc>
      </w:tr>
    </w:tbl>
    <w:p w14:paraId="23768816" w14:textId="77777777" w:rsidR="009627AA" w:rsidRPr="009F10F7" w:rsidRDefault="009627AA" w:rsidP="009F10F7">
      <w:pPr>
        <w:spacing w:line="276" w:lineRule="auto"/>
        <w:jc w:val="left"/>
        <w:rPr>
          <w:rFonts w:ascii="Tahoma" w:eastAsia="Calibri" w:hAnsi="Tahoma" w:cs="Tahoma"/>
          <w:sz w:val="20"/>
          <w:lang w:eastAsia="en-US"/>
        </w:rPr>
      </w:pPr>
    </w:p>
    <w:p w14:paraId="154F740F" w14:textId="77777777" w:rsidR="009627AA" w:rsidRPr="009F10F7" w:rsidRDefault="009627AA" w:rsidP="009F10F7">
      <w:pPr>
        <w:spacing w:line="276" w:lineRule="auto"/>
        <w:jc w:val="left"/>
        <w:rPr>
          <w:rFonts w:ascii="Tahoma" w:eastAsia="Calibri" w:hAnsi="Tahoma" w:cs="Tahoma"/>
          <w:sz w:val="20"/>
          <w:lang w:eastAsia="en-US"/>
        </w:rPr>
      </w:pPr>
    </w:p>
    <w:p w14:paraId="2424228A" w14:textId="77777777" w:rsidR="009627AA" w:rsidRPr="009F10F7" w:rsidRDefault="009627AA" w:rsidP="009F10F7">
      <w:pPr>
        <w:spacing w:line="276" w:lineRule="auto"/>
        <w:jc w:val="left"/>
        <w:rPr>
          <w:rFonts w:ascii="Tahoma" w:eastAsia="Calibri" w:hAnsi="Tahoma" w:cs="Tahoma"/>
          <w:sz w:val="20"/>
          <w:u w:val="single"/>
          <w:lang w:eastAsia="en-US"/>
        </w:rPr>
      </w:pPr>
      <w:r w:rsidRPr="009F10F7">
        <w:rPr>
          <w:rFonts w:ascii="Tahoma" w:eastAsia="Calibri" w:hAnsi="Tahoma" w:cs="Tahoma"/>
          <w:b/>
          <w:sz w:val="20"/>
          <w:u w:val="single"/>
          <w:lang w:eastAsia="en-US"/>
        </w:rPr>
        <w:t>Details of staff training needed/undertaken</w:t>
      </w:r>
    </w:p>
    <w:p w14:paraId="194DDFBA"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sz w:val="20"/>
          <w:lang w:eastAsia="en-US"/>
        </w:rPr>
        <w:t>Include who has been trained, the training given, by whom with dates and signatures of trainer and staff member</w:t>
      </w:r>
    </w:p>
    <w:p w14:paraId="5B8CA302" w14:textId="77777777" w:rsidR="009627AA" w:rsidRPr="009F10F7" w:rsidRDefault="009627AA" w:rsidP="009F10F7">
      <w:pPr>
        <w:spacing w:line="276" w:lineRule="auto"/>
        <w:jc w:val="left"/>
        <w:rPr>
          <w:rFonts w:ascii="Tahoma" w:eastAsia="Calibri" w:hAnsi="Tahoma" w:cs="Tahoma"/>
          <w:sz w:val="20"/>
          <w:lang w:eastAsia="en-US"/>
        </w:rPr>
      </w:pPr>
    </w:p>
    <w:tbl>
      <w:tblPr>
        <w:tblStyle w:val="TableGrid1"/>
        <w:tblW w:w="0" w:type="auto"/>
        <w:tblLook w:val="04A0" w:firstRow="1" w:lastRow="0" w:firstColumn="1" w:lastColumn="0" w:noHBand="0" w:noVBand="1"/>
      </w:tblPr>
      <w:tblGrid>
        <w:gridCol w:w="9166"/>
      </w:tblGrid>
      <w:tr w:rsidR="009627AA" w:rsidRPr="009F10F7" w14:paraId="354B9D10" w14:textId="77777777">
        <w:tc>
          <w:tcPr>
            <w:tcW w:w="9166" w:type="dxa"/>
          </w:tcPr>
          <w:p w14:paraId="3D5665A9" w14:textId="77777777" w:rsidR="009627AA" w:rsidRPr="009F10F7" w:rsidRDefault="009627AA" w:rsidP="009F10F7">
            <w:pPr>
              <w:spacing w:after="200" w:line="276" w:lineRule="auto"/>
              <w:jc w:val="left"/>
              <w:rPr>
                <w:rFonts w:ascii="Tahoma" w:hAnsi="Tahoma" w:cs="Tahoma"/>
                <w:sz w:val="20"/>
                <w:lang w:eastAsia="es-ES_tradnl"/>
              </w:rPr>
            </w:pPr>
          </w:p>
          <w:p w14:paraId="3686C762" w14:textId="77777777" w:rsidR="009627AA" w:rsidRPr="009F10F7" w:rsidRDefault="009627AA" w:rsidP="009F10F7">
            <w:pPr>
              <w:spacing w:after="200" w:line="276" w:lineRule="auto"/>
              <w:jc w:val="left"/>
              <w:rPr>
                <w:rFonts w:ascii="Tahoma" w:hAnsi="Tahoma" w:cs="Tahoma"/>
                <w:sz w:val="20"/>
                <w:lang w:eastAsia="es-ES_tradnl"/>
              </w:rPr>
            </w:pPr>
          </w:p>
          <w:p w14:paraId="6B9BBCE9" w14:textId="77777777" w:rsidR="009627AA" w:rsidRPr="009F10F7" w:rsidRDefault="009627AA" w:rsidP="009F10F7">
            <w:pPr>
              <w:spacing w:after="200" w:line="276" w:lineRule="auto"/>
              <w:jc w:val="left"/>
              <w:rPr>
                <w:rFonts w:ascii="Tahoma" w:hAnsi="Tahoma" w:cs="Tahoma"/>
                <w:sz w:val="20"/>
                <w:lang w:eastAsia="es-ES_tradnl"/>
              </w:rPr>
            </w:pPr>
          </w:p>
          <w:p w14:paraId="50AB2D55" w14:textId="77777777" w:rsidR="009627AA" w:rsidRPr="009F10F7" w:rsidRDefault="009627AA" w:rsidP="009F10F7">
            <w:pPr>
              <w:spacing w:after="200" w:line="276" w:lineRule="auto"/>
              <w:jc w:val="left"/>
              <w:rPr>
                <w:rFonts w:ascii="Tahoma" w:hAnsi="Tahoma" w:cs="Tahoma"/>
                <w:sz w:val="20"/>
                <w:lang w:eastAsia="es-ES_tradnl"/>
              </w:rPr>
            </w:pPr>
          </w:p>
          <w:p w14:paraId="51F6E4ED" w14:textId="77777777" w:rsidR="009627AA" w:rsidRPr="009F10F7" w:rsidRDefault="009627AA" w:rsidP="009F10F7">
            <w:pPr>
              <w:spacing w:after="200" w:line="276" w:lineRule="auto"/>
              <w:jc w:val="left"/>
              <w:rPr>
                <w:rFonts w:ascii="Tahoma" w:hAnsi="Tahoma" w:cs="Tahoma"/>
                <w:sz w:val="20"/>
                <w:lang w:eastAsia="es-ES_tradnl"/>
              </w:rPr>
            </w:pPr>
          </w:p>
          <w:p w14:paraId="07B94A24" w14:textId="77777777" w:rsidR="009627AA" w:rsidRPr="009F10F7" w:rsidRDefault="009627AA" w:rsidP="009F10F7">
            <w:pPr>
              <w:spacing w:after="200" w:line="276" w:lineRule="auto"/>
              <w:jc w:val="left"/>
              <w:rPr>
                <w:rFonts w:ascii="Tahoma" w:hAnsi="Tahoma" w:cs="Tahoma"/>
                <w:sz w:val="20"/>
                <w:lang w:eastAsia="es-ES_tradnl"/>
              </w:rPr>
            </w:pPr>
          </w:p>
          <w:p w14:paraId="6A5E0C16" w14:textId="77777777" w:rsidR="009627AA" w:rsidRPr="009F10F7" w:rsidRDefault="009627AA" w:rsidP="009F10F7">
            <w:pPr>
              <w:spacing w:after="200" w:line="276" w:lineRule="auto"/>
              <w:jc w:val="left"/>
              <w:rPr>
                <w:rFonts w:ascii="Tahoma" w:hAnsi="Tahoma" w:cs="Tahoma"/>
                <w:sz w:val="20"/>
                <w:lang w:eastAsia="es-ES_tradnl"/>
              </w:rPr>
            </w:pPr>
          </w:p>
          <w:p w14:paraId="35028CFF" w14:textId="77777777" w:rsidR="009627AA" w:rsidRPr="009F10F7" w:rsidRDefault="009627AA" w:rsidP="009F10F7">
            <w:pPr>
              <w:spacing w:after="200" w:line="276" w:lineRule="auto"/>
              <w:jc w:val="left"/>
              <w:rPr>
                <w:rFonts w:ascii="Tahoma" w:hAnsi="Tahoma" w:cs="Tahoma"/>
                <w:sz w:val="20"/>
                <w:lang w:eastAsia="es-ES_tradnl"/>
              </w:rPr>
            </w:pPr>
          </w:p>
          <w:p w14:paraId="3DE7E6C8" w14:textId="77777777" w:rsidR="009627AA" w:rsidRPr="009F10F7" w:rsidRDefault="009627AA" w:rsidP="009F10F7">
            <w:pPr>
              <w:spacing w:after="200" w:line="276" w:lineRule="auto"/>
              <w:jc w:val="left"/>
              <w:rPr>
                <w:rFonts w:ascii="Tahoma" w:hAnsi="Tahoma" w:cs="Tahoma"/>
                <w:sz w:val="20"/>
                <w:lang w:eastAsia="es-ES_tradnl"/>
              </w:rPr>
            </w:pPr>
          </w:p>
          <w:p w14:paraId="048D5FD3" w14:textId="77777777" w:rsidR="009627AA" w:rsidRPr="009F10F7" w:rsidRDefault="009627AA" w:rsidP="009F10F7">
            <w:pPr>
              <w:spacing w:after="200" w:line="276" w:lineRule="auto"/>
              <w:jc w:val="left"/>
              <w:rPr>
                <w:rFonts w:ascii="Tahoma" w:hAnsi="Tahoma" w:cs="Tahoma"/>
                <w:sz w:val="20"/>
                <w:lang w:eastAsia="es-ES_tradnl"/>
              </w:rPr>
            </w:pPr>
          </w:p>
          <w:p w14:paraId="3EA1DAF9" w14:textId="77777777" w:rsidR="009627AA" w:rsidRPr="009F10F7" w:rsidRDefault="009627AA" w:rsidP="009F10F7">
            <w:pPr>
              <w:spacing w:after="200" w:line="276" w:lineRule="auto"/>
              <w:jc w:val="left"/>
              <w:rPr>
                <w:rFonts w:ascii="Tahoma" w:hAnsi="Tahoma" w:cs="Tahoma"/>
                <w:sz w:val="20"/>
                <w:lang w:eastAsia="es-ES_tradnl"/>
              </w:rPr>
            </w:pPr>
          </w:p>
          <w:p w14:paraId="625A5A92" w14:textId="77777777" w:rsidR="009627AA" w:rsidRPr="009F10F7" w:rsidRDefault="009627AA" w:rsidP="009F10F7">
            <w:pPr>
              <w:spacing w:after="200" w:line="276" w:lineRule="auto"/>
              <w:jc w:val="left"/>
              <w:rPr>
                <w:rFonts w:ascii="Tahoma" w:hAnsi="Tahoma" w:cs="Tahoma"/>
                <w:sz w:val="20"/>
                <w:lang w:eastAsia="es-ES_tradnl"/>
              </w:rPr>
            </w:pPr>
          </w:p>
          <w:p w14:paraId="3F518442" w14:textId="77777777" w:rsidR="009627AA" w:rsidRPr="009F10F7" w:rsidRDefault="009627AA" w:rsidP="009F10F7">
            <w:pPr>
              <w:spacing w:after="200" w:line="276" w:lineRule="auto"/>
              <w:jc w:val="left"/>
              <w:rPr>
                <w:rFonts w:ascii="Tahoma" w:hAnsi="Tahoma" w:cs="Tahoma"/>
                <w:sz w:val="20"/>
                <w:lang w:eastAsia="es-ES_tradnl"/>
              </w:rPr>
            </w:pPr>
          </w:p>
        </w:tc>
      </w:tr>
    </w:tbl>
    <w:p w14:paraId="30D5346C" w14:textId="77777777" w:rsidR="009627AA" w:rsidRPr="009F10F7" w:rsidRDefault="009627AA" w:rsidP="009F10F7">
      <w:pPr>
        <w:spacing w:line="276" w:lineRule="auto"/>
        <w:jc w:val="left"/>
        <w:rPr>
          <w:rFonts w:ascii="Tahoma" w:eastAsia="Calibri" w:hAnsi="Tahoma" w:cs="Tahoma"/>
          <w:b/>
          <w:sz w:val="20"/>
          <w:u w:val="single"/>
          <w:lang w:eastAsia="en-US"/>
        </w:rPr>
      </w:pPr>
    </w:p>
    <w:p w14:paraId="5DCA40E5" w14:textId="77777777" w:rsidR="00F56D5D" w:rsidRPr="009F10F7" w:rsidRDefault="00F56D5D" w:rsidP="009F10F7">
      <w:pPr>
        <w:spacing w:line="276" w:lineRule="auto"/>
        <w:jc w:val="left"/>
        <w:rPr>
          <w:rFonts w:ascii="Tahoma" w:eastAsia="Calibri" w:hAnsi="Tahoma" w:cs="Tahoma"/>
          <w:b/>
          <w:sz w:val="20"/>
          <w:u w:val="single"/>
          <w:lang w:eastAsia="en-US"/>
        </w:rPr>
      </w:pPr>
    </w:p>
    <w:p w14:paraId="32F1E8CF" w14:textId="77777777" w:rsidR="00F56D5D" w:rsidRPr="009F10F7" w:rsidRDefault="00F56D5D" w:rsidP="009F10F7">
      <w:pPr>
        <w:spacing w:line="276" w:lineRule="auto"/>
        <w:jc w:val="left"/>
        <w:rPr>
          <w:rFonts w:ascii="Tahoma" w:eastAsia="Calibri" w:hAnsi="Tahoma" w:cs="Tahoma"/>
          <w:b/>
          <w:sz w:val="20"/>
          <w:u w:val="single"/>
          <w:lang w:eastAsia="en-US"/>
        </w:rPr>
      </w:pPr>
    </w:p>
    <w:p w14:paraId="7E48E341" w14:textId="77777777" w:rsidR="009627AA" w:rsidRPr="009F10F7" w:rsidRDefault="009627AA" w:rsidP="009F10F7">
      <w:pPr>
        <w:spacing w:line="276" w:lineRule="auto"/>
        <w:jc w:val="left"/>
        <w:rPr>
          <w:rFonts w:ascii="Tahoma" w:eastAsia="Calibri" w:hAnsi="Tahoma" w:cs="Tahoma"/>
          <w:b/>
          <w:sz w:val="20"/>
          <w:u w:val="single"/>
          <w:lang w:eastAsia="en-US"/>
        </w:rPr>
      </w:pPr>
      <w:r w:rsidRPr="009F10F7">
        <w:rPr>
          <w:rFonts w:ascii="Tahoma" w:eastAsia="Calibri" w:hAnsi="Tahoma" w:cs="Tahoma"/>
          <w:b/>
          <w:sz w:val="20"/>
          <w:u w:val="single"/>
          <w:lang w:eastAsia="en-US"/>
        </w:rPr>
        <w:t xml:space="preserve">Use and disposal of continence products and aids </w:t>
      </w:r>
    </w:p>
    <w:p w14:paraId="4D433484" w14:textId="2358D1A6"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sz w:val="20"/>
          <w:lang w:eastAsia="en-US"/>
        </w:rPr>
        <w:t xml:space="preserve">Include arrangement for soiled clothes and underwear, provision or new/spare equipment </w:t>
      </w:r>
      <w:r w:rsidR="00353DD6" w:rsidRPr="009F10F7">
        <w:rPr>
          <w:rFonts w:ascii="Tahoma" w:eastAsia="Calibri" w:hAnsi="Tahoma" w:cs="Tahoma"/>
          <w:sz w:val="20"/>
          <w:lang w:eastAsia="en-US"/>
        </w:rPr>
        <w:t>e.g.</w:t>
      </w:r>
      <w:r w:rsidRPr="009F10F7">
        <w:rPr>
          <w:rFonts w:ascii="Tahoma" w:eastAsia="Calibri" w:hAnsi="Tahoma" w:cs="Tahoma"/>
          <w:sz w:val="20"/>
          <w:lang w:eastAsia="en-US"/>
        </w:rPr>
        <w:t xml:space="preserve"> catheters).</w:t>
      </w:r>
    </w:p>
    <w:p w14:paraId="26428831" w14:textId="77777777" w:rsidR="009627AA" w:rsidRPr="009F10F7" w:rsidRDefault="009627AA" w:rsidP="009F10F7">
      <w:pPr>
        <w:spacing w:line="276" w:lineRule="auto"/>
        <w:jc w:val="left"/>
        <w:rPr>
          <w:rFonts w:ascii="Tahoma" w:eastAsia="Calibri" w:hAnsi="Tahoma" w:cs="Tahoma"/>
          <w:sz w:val="20"/>
          <w:lang w:eastAsia="en-US"/>
        </w:rPr>
      </w:pPr>
    </w:p>
    <w:tbl>
      <w:tblPr>
        <w:tblStyle w:val="TableGrid1"/>
        <w:tblW w:w="0" w:type="auto"/>
        <w:tblLook w:val="04A0" w:firstRow="1" w:lastRow="0" w:firstColumn="1" w:lastColumn="0" w:noHBand="0" w:noVBand="1"/>
      </w:tblPr>
      <w:tblGrid>
        <w:gridCol w:w="9166"/>
      </w:tblGrid>
      <w:tr w:rsidR="009627AA" w:rsidRPr="009F10F7" w14:paraId="26DEFC4C" w14:textId="77777777">
        <w:tc>
          <w:tcPr>
            <w:tcW w:w="9166" w:type="dxa"/>
          </w:tcPr>
          <w:p w14:paraId="616F8A47" w14:textId="77777777" w:rsidR="009627AA" w:rsidRPr="009F10F7" w:rsidRDefault="009627AA" w:rsidP="009F10F7">
            <w:pPr>
              <w:spacing w:after="200" w:line="276" w:lineRule="auto"/>
              <w:jc w:val="left"/>
              <w:rPr>
                <w:rFonts w:ascii="Tahoma" w:hAnsi="Tahoma" w:cs="Tahoma"/>
                <w:sz w:val="20"/>
                <w:lang w:eastAsia="es-ES_tradnl"/>
              </w:rPr>
            </w:pPr>
          </w:p>
          <w:p w14:paraId="0F18B4C4" w14:textId="77777777" w:rsidR="009627AA" w:rsidRPr="009F10F7" w:rsidRDefault="009627AA" w:rsidP="009F10F7">
            <w:pPr>
              <w:spacing w:after="200" w:line="276" w:lineRule="auto"/>
              <w:jc w:val="left"/>
              <w:rPr>
                <w:rFonts w:ascii="Tahoma" w:hAnsi="Tahoma" w:cs="Tahoma"/>
                <w:sz w:val="20"/>
                <w:lang w:eastAsia="es-ES_tradnl"/>
              </w:rPr>
            </w:pPr>
          </w:p>
          <w:p w14:paraId="41DB770E" w14:textId="77777777" w:rsidR="009627AA" w:rsidRPr="009F10F7" w:rsidRDefault="009627AA" w:rsidP="009F10F7">
            <w:pPr>
              <w:spacing w:after="200" w:line="276" w:lineRule="auto"/>
              <w:jc w:val="left"/>
              <w:rPr>
                <w:rFonts w:ascii="Tahoma" w:hAnsi="Tahoma" w:cs="Tahoma"/>
                <w:sz w:val="20"/>
                <w:lang w:eastAsia="es-ES_tradnl"/>
              </w:rPr>
            </w:pPr>
          </w:p>
          <w:p w14:paraId="1B73223D" w14:textId="77777777" w:rsidR="009627AA" w:rsidRPr="009F10F7" w:rsidRDefault="009627AA" w:rsidP="009F10F7">
            <w:pPr>
              <w:spacing w:after="200" w:line="276" w:lineRule="auto"/>
              <w:jc w:val="left"/>
              <w:rPr>
                <w:rFonts w:ascii="Tahoma" w:hAnsi="Tahoma" w:cs="Tahoma"/>
                <w:sz w:val="20"/>
                <w:lang w:eastAsia="es-ES_tradnl"/>
              </w:rPr>
            </w:pPr>
          </w:p>
          <w:p w14:paraId="2AF542F2" w14:textId="77777777" w:rsidR="009627AA" w:rsidRPr="009F10F7" w:rsidRDefault="009627AA" w:rsidP="009F10F7">
            <w:pPr>
              <w:spacing w:after="200" w:line="276" w:lineRule="auto"/>
              <w:jc w:val="left"/>
              <w:rPr>
                <w:rFonts w:ascii="Tahoma" w:hAnsi="Tahoma" w:cs="Tahoma"/>
                <w:sz w:val="20"/>
                <w:lang w:eastAsia="es-ES_tradnl"/>
              </w:rPr>
            </w:pPr>
          </w:p>
          <w:p w14:paraId="1E160E04" w14:textId="77777777" w:rsidR="009627AA" w:rsidRPr="009F10F7" w:rsidRDefault="009627AA" w:rsidP="009F10F7">
            <w:pPr>
              <w:spacing w:after="200" w:line="276" w:lineRule="auto"/>
              <w:jc w:val="left"/>
              <w:rPr>
                <w:rFonts w:ascii="Tahoma" w:hAnsi="Tahoma" w:cs="Tahoma"/>
                <w:sz w:val="20"/>
                <w:lang w:eastAsia="es-ES_tradnl"/>
              </w:rPr>
            </w:pPr>
          </w:p>
          <w:p w14:paraId="4F246999" w14:textId="77777777" w:rsidR="009627AA" w:rsidRPr="009F10F7" w:rsidRDefault="009627AA" w:rsidP="009F10F7">
            <w:pPr>
              <w:spacing w:after="200" w:line="276" w:lineRule="auto"/>
              <w:jc w:val="left"/>
              <w:rPr>
                <w:rFonts w:ascii="Tahoma" w:hAnsi="Tahoma" w:cs="Tahoma"/>
                <w:sz w:val="20"/>
                <w:lang w:eastAsia="es-ES_tradnl"/>
              </w:rPr>
            </w:pPr>
          </w:p>
          <w:p w14:paraId="42F3EA9F" w14:textId="77777777" w:rsidR="009627AA" w:rsidRPr="009F10F7" w:rsidRDefault="009627AA" w:rsidP="009F10F7">
            <w:pPr>
              <w:spacing w:after="200" w:line="276" w:lineRule="auto"/>
              <w:jc w:val="left"/>
              <w:rPr>
                <w:rFonts w:ascii="Tahoma" w:hAnsi="Tahoma" w:cs="Tahoma"/>
                <w:sz w:val="20"/>
                <w:lang w:eastAsia="es-ES_tradnl"/>
              </w:rPr>
            </w:pPr>
          </w:p>
          <w:p w14:paraId="227CC003" w14:textId="77777777" w:rsidR="009627AA" w:rsidRPr="009F10F7" w:rsidRDefault="009627AA" w:rsidP="009F10F7">
            <w:pPr>
              <w:spacing w:after="200" w:line="276" w:lineRule="auto"/>
              <w:jc w:val="left"/>
              <w:rPr>
                <w:rFonts w:ascii="Tahoma" w:hAnsi="Tahoma" w:cs="Tahoma"/>
                <w:sz w:val="20"/>
                <w:lang w:eastAsia="es-ES_tradnl"/>
              </w:rPr>
            </w:pPr>
          </w:p>
        </w:tc>
      </w:tr>
    </w:tbl>
    <w:p w14:paraId="32039604" w14:textId="77777777" w:rsidR="009627AA" w:rsidRPr="009F10F7" w:rsidRDefault="009627AA" w:rsidP="009F10F7">
      <w:pPr>
        <w:spacing w:line="276" w:lineRule="auto"/>
        <w:jc w:val="left"/>
        <w:rPr>
          <w:rFonts w:ascii="Tahoma" w:eastAsia="Calibri" w:hAnsi="Tahoma" w:cs="Tahoma"/>
          <w:b/>
          <w:sz w:val="20"/>
          <w:u w:val="single"/>
          <w:lang w:eastAsia="en-US"/>
        </w:rPr>
      </w:pPr>
    </w:p>
    <w:p w14:paraId="4E9EDF3C" w14:textId="4F459105" w:rsidR="009627AA" w:rsidRPr="009F10F7" w:rsidRDefault="00513C1F" w:rsidP="009F10F7">
      <w:pPr>
        <w:spacing w:line="276" w:lineRule="auto"/>
        <w:jc w:val="left"/>
        <w:rPr>
          <w:rFonts w:ascii="Tahoma" w:eastAsia="Calibri" w:hAnsi="Tahoma" w:cs="Tahoma"/>
          <w:sz w:val="20"/>
          <w:lang w:eastAsia="en-US"/>
        </w:rPr>
      </w:pPr>
      <w:r w:rsidRPr="009F10F7">
        <w:rPr>
          <w:rFonts w:ascii="Tahoma" w:eastAsia="Calibri" w:hAnsi="Tahoma" w:cs="Tahoma"/>
          <w:b/>
          <w:sz w:val="20"/>
          <w:u w:val="single"/>
          <w:lang w:eastAsia="en-US"/>
        </w:rPr>
        <w:t>Risks/</w:t>
      </w:r>
      <w:r w:rsidR="009627AA" w:rsidRPr="009F10F7">
        <w:rPr>
          <w:rFonts w:ascii="Tahoma" w:eastAsia="Calibri" w:hAnsi="Tahoma" w:cs="Tahoma"/>
          <w:b/>
          <w:sz w:val="20"/>
          <w:u w:val="single"/>
          <w:lang w:eastAsia="en-US"/>
        </w:rPr>
        <w:t>Emergency situations</w:t>
      </w:r>
      <w:r w:rsidR="009627AA" w:rsidRPr="009F10F7">
        <w:rPr>
          <w:rFonts w:ascii="Tahoma" w:eastAsia="Calibri" w:hAnsi="Tahoma" w:cs="Tahoma"/>
          <w:sz w:val="20"/>
          <w:lang w:eastAsia="en-US"/>
        </w:rPr>
        <w:t xml:space="preserve"> </w:t>
      </w:r>
    </w:p>
    <w:p w14:paraId="3FE6DB16" w14:textId="77777777" w:rsidR="009627AA" w:rsidRPr="009F10F7" w:rsidRDefault="009627AA" w:rsidP="009F10F7">
      <w:pPr>
        <w:spacing w:line="276" w:lineRule="auto"/>
        <w:jc w:val="left"/>
        <w:rPr>
          <w:rFonts w:ascii="Tahoma" w:eastAsia="Calibri" w:hAnsi="Tahoma" w:cs="Tahoma"/>
          <w:sz w:val="20"/>
          <w:lang w:eastAsia="en-US"/>
        </w:rPr>
      </w:pPr>
      <w:r w:rsidRPr="009F10F7">
        <w:rPr>
          <w:rFonts w:ascii="Tahoma" w:eastAsia="Calibri" w:hAnsi="Tahoma" w:cs="Tahoma"/>
          <w:sz w:val="20"/>
          <w:lang w:eastAsia="en-US"/>
        </w:rPr>
        <w:t>Describe what would constitute an emergency for the child and what action should be taken.  Schools should always act in line with their safeguarding, medical and first aid policies.</w:t>
      </w:r>
    </w:p>
    <w:p w14:paraId="166FB01D" w14:textId="77777777" w:rsidR="009627AA" w:rsidRPr="009F10F7" w:rsidRDefault="009627AA" w:rsidP="009F10F7">
      <w:pPr>
        <w:spacing w:line="276" w:lineRule="auto"/>
        <w:jc w:val="left"/>
        <w:rPr>
          <w:rFonts w:ascii="Tahoma" w:eastAsia="Calibri" w:hAnsi="Tahoma" w:cs="Tahoma"/>
          <w:sz w:val="20"/>
          <w:lang w:eastAsia="en-US"/>
        </w:rPr>
      </w:pPr>
    </w:p>
    <w:tbl>
      <w:tblPr>
        <w:tblStyle w:val="TableGrid1"/>
        <w:tblW w:w="0" w:type="auto"/>
        <w:tblLook w:val="04A0" w:firstRow="1" w:lastRow="0" w:firstColumn="1" w:lastColumn="0" w:noHBand="0" w:noVBand="1"/>
      </w:tblPr>
      <w:tblGrid>
        <w:gridCol w:w="9166"/>
      </w:tblGrid>
      <w:tr w:rsidR="009627AA" w:rsidRPr="009F10F7" w14:paraId="63757A62" w14:textId="77777777">
        <w:tc>
          <w:tcPr>
            <w:tcW w:w="9166" w:type="dxa"/>
          </w:tcPr>
          <w:p w14:paraId="55C40933" w14:textId="77777777" w:rsidR="009627AA" w:rsidRPr="009F10F7" w:rsidRDefault="009627AA" w:rsidP="009F10F7">
            <w:pPr>
              <w:spacing w:after="200" w:line="276" w:lineRule="auto"/>
              <w:jc w:val="left"/>
              <w:rPr>
                <w:rFonts w:ascii="Tahoma" w:hAnsi="Tahoma" w:cs="Tahoma"/>
                <w:sz w:val="20"/>
                <w:lang w:eastAsia="es-ES_tradnl"/>
              </w:rPr>
            </w:pPr>
          </w:p>
          <w:p w14:paraId="5CA1BA00" w14:textId="77777777" w:rsidR="009627AA" w:rsidRPr="009F10F7" w:rsidRDefault="009627AA" w:rsidP="009F10F7">
            <w:pPr>
              <w:spacing w:after="200" w:line="276" w:lineRule="auto"/>
              <w:jc w:val="left"/>
              <w:rPr>
                <w:rFonts w:ascii="Tahoma" w:hAnsi="Tahoma" w:cs="Tahoma"/>
                <w:sz w:val="20"/>
                <w:lang w:eastAsia="es-ES_tradnl"/>
              </w:rPr>
            </w:pPr>
          </w:p>
          <w:p w14:paraId="43696EFC" w14:textId="77777777" w:rsidR="009627AA" w:rsidRPr="009F10F7" w:rsidRDefault="009627AA" w:rsidP="009F10F7">
            <w:pPr>
              <w:spacing w:after="200" w:line="276" w:lineRule="auto"/>
              <w:jc w:val="left"/>
              <w:rPr>
                <w:rFonts w:ascii="Tahoma" w:hAnsi="Tahoma" w:cs="Tahoma"/>
                <w:sz w:val="20"/>
                <w:lang w:eastAsia="es-ES_tradnl"/>
              </w:rPr>
            </w:pPr>
          </w:p>
          <w:p w14:paraId="3ED3A359" w14:textId="77777777" w:rsidR="009627AA" w:rsidRPr="009F10F7" w:rsidRDefault="009627AA" w:rsidP="009F10F7">
            <w:pPr>
              <w:spacing w:after="200" w:line="276" w:lineRule="auto"/>
              <w:jc w:val="left"/>
              <w:rPr>
                <w:rFonts w:ascii="Tahoma" w:hAnsi="Tahoma" w:cs="Tahoma"/>
                <w:sz w:val="20"/>
                <w:lang w:eastAsia="es-ES_tradnl"/>
              </w:rPr>
            </w:pPr>
          </w:p>
          <w:p w14:paraId="582E5317" w14:textId="77777777" w:rsidR="009627AA" w:rsidRPr="009F10F7" w:rsidRDefault="009627AA" w:rsidP="009F10F7">
            <w:pPr>
              <w:spacing w:after="200" w:line="276" w:lineRule="auto"/>
              <w:jc w:val="left"/>
              <w:rPr>
                <w:rFonts w:ascii="Tahoma" w:hAnsi="Tahoma" w:cs="Tahoma"/>
                <w:sz w:val="20"/>
                <w:lang w:eastAsia="es-ES_tradnl"/>
              </w:rPr>
            </w:pPr>
          </w:p>
          <w:p w14:paraId="04367752" w14:textId="77777777" w:rsidR="009627AA" w:rsidRPr="009F10F7" w:rsidRDefault="009627AA" w:rsidP="009F10F7">
            <w:pPr>
              <w:spacing w:after="200" w:line="276" w:lineRule="auto"/>
              <w:jc w:val="left"/>
              <w:rPr>
                <w:rFonts w:ascii="Tahoma" w:hAnsi="Tahoma" w:cs="Tahoma"/>
                <w:sz w:val="20"/>
                <w:lang w:eastAsia="es-ES_tradnl"/>
              </w:rPr>
            </w:pPr>
          </w:p>
          <w:p w14:paraId="388C2FB9" w14:textId="77777777" w:rsidR="009627AA" w:rsidRPr="009F10F7" w:rsidRDefault="009627AA" w:rsidP="009F10F7">
            <w:pPr>
              <w:spacing w:after="200" w:line="276" w:lineRule="auto"/>
              <w:jc w:val="left"/>
              <w:rPr>
                <w:rFonts w:ascii="Tahoma" w:hAnsi="Tahoma" w:cs="Tahoma"/>
                <w:sz w:val="20"/>
                <w:lang w:eastAsia="es-ES_tradnl"/>
              </w:rPr>
            </w:pPr>
          </w:p>
          <w:p w14:paraId="750FA91D" w14:textId="77777777" w:rsidR="009627AA" w:rsidRPr="009F10F7" w:rsidRDefault="009627AA" w:rsidP="009F10F7">
            <w:pPr>
              <w:spacing w:after="200" w:line="276" w:lineRule="auto"/>
              <w:jc w:val="left"/>
              <w:rPr>
                <w:rFonts w:ascii="Tahoma" w:hAnsi="Tahoma" w:cs="Tahoma"/>
                <w:sz w:val="20"/>
                <w:lang w:eastAsia="es-ES_tradnl"/>
              </w:rPr>
            </w:pPr>
          </w:p>
          <w:p w14:paraId="74D7C6BA" w14:textId="77777777" w:rsidR="009627AA" w:rsidRPr="009F10F7" w:rsidRDefault="009627AA" w:rsidP="009F10F7">
            <w:pPr>
              <w:spacing w:after="200" w:line="276" w:lineRule="auto"/>
              <w:jc w:val="left"/>
              <w:rPr>
                <w:rFonts w:ascii="Tahoma" w:hAnsi="Tahoma" w:cs="Tahoma"/>
                <w:sz w:val="20"/>
                <w:lang w:eastAsia="es-ES_tradnl"/>
              </w:rPr>
            </w:pPr>
          </w:p>
          <w:p w14:paraId="14EFBDE4" w14:textId="77777777" w:rsidR="009627AA" w:rsidRPr="009F10F7" w:rsidRDefault="009627AA" w:rsidP="009F10F7">
            <w:pPr>
              <w:spacing w:after="200" w:line="276" w:lineRule="auto"/>
              <w:jc w:val="left"/>
              <w:rPr>
                <w:rFonts w:ascii="Tahoma" w:hAnsi="Tahoma" w:cs="Tahoma"/>
                <w:sz w:val="20"/>
                <w:lang w:eastAsia="es-ES_tradnl"/>
              </w:rPr>
            </w:pPr>
          </w:p>
          <w:p w14:paraId="4C549218" w14:textId="77777777" w:rsidR="009627AA" w:rsidRPr="009F10F7" w:rsidRDefault="009627AA" w:rsidP="009F10F7">
            <w:pPr>
              <w:spacing w:after="200" w:line="276" w:lineRule="auto"/>
              <w:jc w:val="left"/>
              <w:rPr>
                <w:rFonts w:ascii="Tahoma" w:hAnsi="Tahoma" w:cs="Tahoma"/>
                <w:sz w:val="20"/>
                <w:lang w:eastAsia="es-ES_tradnl"/>
              </w:rPr>
            </w:pPr>
          </w:p>
        </w:tc>
      </w:tr>
    </w:tbl>
    <w:p w14:paraId="2CE4EF5F" w14:textId="77777777" w:rsidR="009627AA" w:rsidRPr="009F10F7" w:rsidRDefault="009627AA" w:rsidP="009F10F7">
      <w:pPr>
        <w:spacing w:line="276" w:lineRule="auto"/>
        <w:jc w:val="left"/>
        <w:rPr>
          <w:rFonts w:ascii="Tahoma" w:eastAsia="Calibri" w:hAnsi="Tahoma" w:cs="Tahoma"/>
          <w:sz w:val="20"/>
          <w:lang w:eastAsia="en-US"/>
        </w:rPr>
      </w:pPr>
    </w:p>
    <w:p w14:paraId="65BFED52" w14:textId="77777777" w:rsidR="009627AA" w:rsidRPr="009F10F7" w:rsidRDefault="009627AA" w:rsidP="009F10F7">
      <w:pPr>
        <w:spacing w:line="276" w:lineRule="auto"/>
        <w:jc w:val="left"/>
        <w:rPr>
          <w:rFonts w:ascii="Tahoma" w:eastAsia="Calibri" w:hAnsi="Tahoma" w:cs="Tahoma"/>
          <w:sz w:val="20"/>
          <w:lang w:eastAsia="en-US"/>
        </w:rPr>
      </w:pPr>
    </w:p>
    <w:p w14:paraId="2BE26CBB" w14:textId="77777777" w:rsidR="00F56D5D" w:rsidRPr="009F10F7" w:rsidRDefault="00F56D5D" w:rsidP="009F10F7">
      <w:pPr>
        <w:spacing w:line="276" w:lineRule="auto"/>
        <w:jc w:val="left"/>
        <w:rPr>
          <w:rFonts w:ascii="Tahoma" w:eastAsia="Calibri" w:hAnsi="Tahoma" w:cs="Tahoma"/>
          <w:sz w:val="20"/>
          <w:lang w:eastAsia="en-US"/>
        </w:rPr>
      </w:pPr>
    </w:p>
    <w:p w14:paraId="3A81050B" w14:textId="77777777" w:rsidR="00F56D5D" w:rsidRPr="009F10F7" w:rsidRDefault="00F56D5D" w:rsidP="009F10F7">
      <w:pPr>
        <w:spacing w:line="276" w:lineRule="auto"/>
        <w:jc w:val="left"/>
        <w:rPr>
          <w:rFonts w:ascii="Tahoma" w:eastAsia="Calibri" w:hAnsi="Tahoma" w:cs="Tahoma"/>
          <w:sz w:val="20"/>
          <w:lang w:eastAsia="en-US"/>
        </w:rPr>
      </w:pPr>
    </w:p>
    <w:p w14:paraId="02F54026" w14:textId="77777777" w:rsidR="00F56D5D" w:rsidRPr="009F10F7" w:rsidRDefault="00F56D5D" w:rsidP="009F10F7">
      <w:pPr>
        <w:spacing w:line="276" w:lineRule="auto"/>
        <w:jc w:val="left"/>
        <w:rPr>
          <w:rFonts w:ascii="Tahoma" w:eastAsia="Calibri" w:hAnsi="Tahoma" w:cs="Tahoma"/>
          <w:sz w:val="20"/>
          <w:lang w:eastAsia="en-US"/>
        </w:rPr>
      </w:pPr>
    </w:p>
    <w:p w14:paraId="4E79C4FD" w14:textId="77777777" w:rsidR="00F56D5D" w:rsidRPr="009F10F7" w:rsidRDefault="00F56D5D" w:rsidP="009F10F7">
      <w:pPr>
        <w:spacing w:line="276" w:lineRule="auto"/>
        <w:jc w:val="left"/>
        <w:rPr>
          <w:rFonts w:ascii="Tahoma" w:eastAsia="Calibri" w:hAnsi="Tahoma" w:cs="Tahoma"/>
          <w:sz w:val="20"/>
          <w:lang w:eastAsia="en-US"/>
        </w:rPr>
      </w:pPr>
    </w:p>
    <w:p w14:paraId="0F004C84" w14:textId="77777777" w:rsidR="009627AA" w:rsidRPr="009F10F7" w:rsidRDefault="009627AA" w:rsidP="009F10F7">
      <w:pPr>
        <w:spacing w:after="200" w:line="276" w:lineRule="auto"/>
        <w:jc w:val="left"/>
        <w:rPr>
          <w:rFonts w:ascii="Tahoma" w:eastAsia="Calibri" w:hAnsi="Tahoma" w:cs="Tahoma"/>
          <w:sz w:val="20"/>
          <w:lang w:eastAsia="en-US"/>
        </w:rPr>
      </w:pPr>
      <w:r w:rsidRPr="009F10F7">
        <w:rPr>
          <w:rFonts w:ascii="Tahoma" w:eastAsia="Calibri" w:hAnsi="Tahoma" w:cs="Tahoma"/>
          <w:b/>
          <w:sz w:val="20"/>
          <w:lang w:eastAsia="en-US"/>
        </w:rPr>
        <w:t xml:space="preserve">Name of parent/carer    </w:t>
      </w:r>
      <w:r w:rsidRPr="009F10F7">
        <w:rPr>
          <w:rFonts w:ascii="Tahoma" w:eastAsia="Calibri" w:hAnsi="Tahoma" w:cs="Tahoma"/>
          <w:sz w:val="20"/>
          <w:lang w:eastAsia="en-US"/>
        </w:rPr>
        <w:t xml:space="preserve">………………………………………………………………………………………………………...................................................… </w:t>
      </w:r>
    </w:p>
    <w:p w14:paraId="198422BF" w14:textId="77777777" w:rsidR="009627AA" w:rsidRPr="009F10F7" w:rsidRDefault="009627AA" w:rsidP="009F10F7">
      <w:pPr>
        <w:spacing w:after="200" w:line="276" w:lineRule="auto"/>
        <w:jc w:val="left"/>
        <w:rPr>
          <w:rFonts w:ascii="Tahoma" w:eastAsia="Calibri" w:hAnsi="Tahoma" w:cs="Tahoma"/>
          <w:sz w:val="20"/>
          <w:lang w:eastAsia="en-US"/>
        </w:rPr>
      </w:pPr>
      <w:r w:rsidRPr="009F10F7">
        <w:rPr>
          <w:rFonts w:ascii="Tahoma" w:eastAsia="Calibri" w:hAnsi="Tahoma" w:cs="Tahoma"/>
          <w:b/>
          <w:sz w:val="20"/>
          <w:lang w:eastAsia="en-US"/>
        </w:rPr>
        <w:t xml:space="preserve">Signature of parent/carer </w:t>
      </w:r>
      <w:r w:rsidRPr="009F10F7">
        <w:rPr>
          <w:rFonts w:ascii="Tahoma" w:eastAsia="Calibri" w:hAnsi="Tahoma" w:cs="Tahoma"/>
          <w:sz w:val="20"/>
          <w:lang w:eastAsia="en-US"/>
        </w:rPr>
        <w:t>……………………………………………...............................................……</w:t>
      </w:r>
      <w:r w:rsidRPr="009F10F7">
        <w:rPr>
          <w:rFonts w:ascii="Tahoma" w:eastAsia="Calibri" w:hAnsi="Tahoma" w:cs="Tahoma"/>
          <w:b/>
          <w:sz w:val="20"/>
          <w:lang w:eastAsia="en-US"/>
        </w:rPr>
        <w:t xml:space="preserve">  Date </w:t>
      </w:r>
      <w:r w:rsidRPr="009F10F7">
        <w:rPr>
          <w:rFonts w:ascii="Tahoma" w:eastAsia="Calibri" w:hAnsi="Tahoma" w:cs="Tahoma"/>
          <w:sz w:val="20"/>
          <w:lang w:eastAsia="en-US"/>
        </w:rPr>
        <w:t>……………………………………….</w:t>
      </w:r>
    </w:p>
    <w:p w14:paraId="7D35B51A" w14:textId="77777777" w:rsidR="009627AA" w:rsidRPr="009F10F7" w:rsidRDefault="009627AA" w:rsidP="009F10F7">
      <w:pPr>
        <w:spacing w:after="200" w:line="276" w:lineRule="auto"/>
        <w:jc w:val="left"/>
        <w:rPr>
          <w:rFonts w:ascii="Tahoma" w:eastAsia="Calibri" w:hAnsi="Tahoma" w:cs="Tahoma"/>
          <w:sz w:val="20"/>
          <w:lang w:eastAsia="en-US"/>
        </w:rPr>
      </w:pPr>
      <w:r w:rsidRPr="009F10F7">
        <w:rPr>
          <w:rFonts w:ascii="Tahoma" w:eastAsia="Calibri" w:hAnsi="Tahoma" w:cs="Tahoma"/>
          <w:b/>
          <w:sz w:val="20"/>
          <w:lang w:eastAsia="en-US"/>
        </w:rPr>
        <w:t xml:space="preserve">Name of school representative </w:t>
      </w:r>
      <w:r w:rsidRPr="009F10F7">
        <w:rPr>
          <w:rFonts w:ascii="Tahoma" w:eastAsia="Calibri" w:hAnsi="Tahoma" w:cs="Tahoma"/>
          <w:sz w:val="20"/>
          <w:lang w:eastAsia="en-US"/>
        </w:rPr>
        <w:t>…………………………....................................................……………………………………………………………..</w:t>
      </w:r>
    </w:p>
    <w:p w14:paraId="10719DBC" w14:textId="77777777" w:rsidR="009627AA" w:rsidRPr="009F10F7" w:rsidRDefault="009627AA" w:rsidP="009F10F7">
      <w:pPr>
        <w:spacing w:after="200" w:line="276" w:lineRule="auto"/>
        <w:jc w:val="left"/>
        <w:rPr>
          <w:rFonts w:ascii="Tahoma" w:eastAsia="Calibri" w:hAnsi="Tahoma" w:cs="Tahoma"/>
          <w:sz w:val="20"/>
          <w:lang w:eastAsia="en-US"/>
        </w:rPr>
      </w:pPr>
      <w:r w:rsidRPr="009F10F7">
        <w:rPr>
          <w:rFonts w:ascii="Tahoma" w:eastAsia="Calibri" w:hAnsi="Tahoma" w:cs="Tahoma"/>
          <w:b/>
          <w:sz w:val="20"/>
          <w:lang w:eastAsia="en-US"/>
        </w:rPr>
        <w:t xml:space="preserve">Role/job title of school representative </w:t>
      </w:r>
      <w:r w:rsidRPr="009F10F7">
        <w:rPr>
          <w:rFonts w:ascii="Tahoma" w:eastAsia="Calibri" w:hAnsi="Tahoma" w:cs="Tahoma"/>
          <w:sz w:val="20"/>
          <w:lang w:eastAsia="en-US"/>
        </w:rPr>
        <w:t>…...........................................................................................................................</w:t>
      </w:r>
    </w:p>
    <w:p w14:paraId="71BCEF5D" w14:textId="77777777" w:rsidR="009627AA" w:rsidRPr="009F10F7" w:rsidRDefault="009627AA" w:rsidP="009F10F7">
      <w:pPr>
        <w:spacing w:after="200" w:line="276" w:lineRule="auto"/>
        <w:jc w:val="left"/>
        <w:rPr>
          <w:rFonts w:ascii="Tahoma" w:eastAsia="Calibri" w:hAnsi="Tahoma" w:cs="Tahoma"/>
          <w:b/>
          <w:sz w:val="20"/>
          <w:lang w:eastAsia="en-US"/>
        </w:rPr>
      </w:pPr>
      <w:r w:rsidRPr="009F10F7">
        <w:rPr>
          <w:rFonts w:ascii="Tahoma" w:eastAsia="Calibri" w:hAnsi="Tahoma" w:cs="Tahoma"/>
          <w:b/>
          <w:sz w:val="20"/>
          <w:lang w:eastAsia="en-US"/>
        </w:rPr>
        <w:t xml:space="preserve">Signature of school representative </w:t>
      </w:r>
      <w:r w:rsidRPr="009F10F7">
        <w:rPr>
          <w:rFonts w:ascii="Tahoma" w:eastAsia="Calibri" w:hAnsi="Tahoma" w:cs="Tahoma"/>
          <w:sz w:val="20"/>
          <w:lang w:eastAsia="en-US"/>
        </w:rPr>
        <w:t>………………………………........................……………………</w:t>
      </w:r>
      <w:r w:rsidRPr="009F10F7">
        <w:rPr>
          <w:rFonts w:ascii="Tahoma" w:eastAsia="Calibri" w:hAnsi="Tahoma" w:cs="Tahoma"/>
          <w:b/>
          <w:sz w:val="20"/>
          <w:lang w:eastAsia="en-US"/>
        </w:rPr>
        <w:t xml:space="preserve">  Date</w:t>
      </w:r>
      <w:r w:rsidRPr="009F10F7">
        <w:rPr>
          <w:rFonts w:ascii="Tahoma" w:eastAsia="Calibri" w:hAnsi="Tahoma" w:cs="Tahoma"/>
          <w:sz w:val="20"/>
          <w:lang w:eastAsia="en-US"/>
        </w:rPr>
        <w:t xml:space="preserve"> ……………………………………….</w:t>
      </w:r>
    </w:p>
    <w:p w14:paraId="7837BA38" w14:textId="77777777" w:rsidR="009627AA" w:rsidRPr="009F10F7" w:rsidRDefault="009627AA" w:rsidP="009F10F7">
      <w:pPr>
        <w:spacing w:after="200" w:line="276" w:lineRule="auto"/>
        <w:jc w:val="left"/>
        <w:rPr>
          <w:rFonts w:ascii="Tahoma" w:eastAsia="Calibri" w:hAnsi="Tahoma" w:cs="Tahoma"/>
          <w:sz w:val="20"/>
          <w:lang w:eastAsia="en-US"/>
        </w:rPr>
      </w:pPr>
      <w:r w:rsidRPr="009F10F7">
        <w:rPr>
          <w:rFonts w:ascii="Tahoma" w:eastAsia="Calibri" w:hAnsi="Tahoma" w:cs="Tahoma"/>
          <w:b/>
          <w:sz w:val="20"/>
          <w:lang w:eastAsia="en-US"/>
        </w:rPr>
        <w:t xml:space="preserve">Name of child/young person </w:t>
      </w:r>
      <w:r w:rsidRPr="009F10F7">
        <w:rPr>
          <w:rFonts w:ascii="Tahoma" w:eastAsia="Calibri" w:hAnsi="Tahoma" w:cs="Tahoma"/>
          <w:sz w:val="20"/>
          <w:lang w:eastAsia="en-US"/>
        </w:rPr>
        <w:t xml:space="preserve">…….........................................…………………………………………………………………………………………………… </w:t>
      </w:r>
    </w:p>
    <w:p w14:paraId="0CEFE4DE" w14:textId="77777777" w:rsidR="009627AA" w:rsidRPr="009F10F7" w:rsidRDefault="009627AA" w:rsidP="009F10F7">
      <w:pPr>
        <w:spacing w:after="200" w:line="276" w:lineRule="auto"/>
        <w:jc w:val="left"/>
        <w:rPr>
          <w:rFonts w:ascii="Tahoma" w:eastAsia="Calibri" w:hAnsi="Tahoma" w:cs="Tahoma"/>
          <w:sz w:val="20"/>
          <w:lang w:eastAsia="en-US"/>
        </w:rPr>
      </w:pPr>
      <w:r w:rsidRPr="009F10F7">
        <w:rPr>
          <w:rFonts w:ascii="Tahoma" w:eastAsia="Calibri" w:hAnsi="Tahoma" w:cs="Tahoma"/>
          <w:b/>
          <w:sz w:val="20"/>
          <w:lang w:eastAsia="en-US"/>
        </w:rPr>
        <w:t>Signature of child/young person</w:t>
      </w:r>
      <w:r w:rsidRPr="009F10F7">
        <w:rPr>
          <w:rFonts w:ascii="Tahoma" w:eastAsia="Calibri" w:hAnsi="Tahoma" w:cs="Tahoma"/>
          <w:sz w:val="20"/>
          <w:lang w:eastAsia="en-US"/>
        </w:rPr>
        <w:t xml:space="preserve"> …………………………………..................................………………  </w:t>
      </w:r>
      <w:r w:rsidRPr="009F10F7">
        <w:rPr>
          <w:rFonts w:ascii="Tahoma" w:eastAsia="Calibri" w:hAnsi="Tahoma" w:cs="Tahoma"/>
          <w:b/>
          <w:sz w:val="20"/>
          <w:lang w:eastAsia="en-US"/>
        </w:rPr>
        <w:t>Date</w:t>
      </w:r>
      <w:r w:rsidRPr="009F10F7">
        <w:rPr>
          <w:rFonts w:ascii="Tahoma" w:eastAsia="Calibri" w:hAnsi="Tahoma" w:cs="Tahoma"/>
          <w:sz w:val="20"/>
          <w:lang w:eastAsia="en-US"/>
        </w:rPr>
        <w:t xml:space="preserve"> ……………………………………….</w:t>
      </w:r>
    </w:p>
    <w:p w14:paraId="15E2FC4E" w14:textId="77777777" w:rsidR="009627AA" w:rsidRPr="009F10F7" w:rsidRDefault="009627AA" w:rsidP="009F10F7">
      <w:pPr>
        <w:spacing w:line="276" w:lineRule="auto"/>
        <w:rPr>
          <w:rFonts w:ascii="Tahoma" w:hAnsi="Tahoma" w:cs="Tahoma"/>
          <w:b/>
          <w:bCs/>
          <w:sz w:val="20"/>
        </w:rPr>
      </w:pPr>
    </w:p>
    <w:p w14:paraId="2815793E" w14:textId="77777777" w:rsidR="009627AA" w:rsidRPr="009F10F7" w:rsidRDefault="009627AA" w:rsidP="009F10F7">
      <w:pPr>
        <w:spacing w:line="276" w:lineRule="auto"/>
        <w:rPr>
          <w:rFonts w:ascii="Tahoma" w:hAnsi="Tahoma" w:cs="Tahoma"/>
          <w:b/>
          <w:bCs/>
          <w:sz w:val="20"/>
        </w:rPr>
      </w:pPr>
    </w:p>
    <w:p w14:paraId="5575590B" w14:textId="77777777" w:rsidR="009627AA" w:rsidRPr="009F10F7" w:rsidRDefault="009627AA" w:rsidP="009F10F7">
      <w:pPr>
        <w:spacing w:line="276" w:lineRule="auto"/>
        <w:rPr>
          <w:rFonts w:ascii="Tahoma" w:hAnsi="Tahoma" w:cs="Tahoma"/>
          <w:b/>
          <w:bCs/>
          <w:sz w:val="20"/>
        </w:rPr>
      </w:pPr>
    </w:p>
    <w:p w14:paraId="39EC1E5D" w14:textId="77777777" w:rsidR="009627AA" w:rsidRPr="009F10F7" w:rsidRDefault="009627AA" w:rsidP="009F10F7">
      <w:pPr>
        <w:spacing w:line="276" w:lineRule="auto"/>
        <w:rPr>
          <w:rFonts w:ascii="Tahoma" w:hAnsi="Tahoma" w:cs="Tahoma"/>
          <w:b/>
          <w:bCs/>
          <w:sz w:val="20"/>
        </w:rPr>
      </w:pPr>
    </w:p>
    <w:p w14:paraId="193181FA" w14:textId="77777777" w:rsidR="009627AA" w:rsidRPr="009F10F7" w:rsidRDefault="009627AA" w:rsidP="009F10F7">
      <w:pPr>
        <w:spacing w:line="276" w:lineRule="auto"/>
        <w:rPr>
          <w:rFonts w:ascii="Tahoma" w:hAnsi="Tahoma" w:cs="Tahoma"/>
          <w:b/>
          <w:bCs/>
          <w:sz w:val="20"/>
        </w:rPr>
      </w:pPr>
    </w:p>
    <w:p w14:paraId="02D97294" w14:textId="77777777" w:rsidR="009627AA" w:rsidRPr="009F10F7" w:rsidRDefault="009627AA" w:rsidP="009F10F7">
      <w:pPr>
        <w:spacing w:line="276" w:lineRule="auto"/>
        <w:rPr>
          <w:rFonts w:ascii="Tahoma" w:hAnsi="Tahoma" w:cs="Tahoma"/>
          <w:b/>
          <w:bCs/>
          <w:sz w:val="20"/>
        </w:rPr>
      </w:pPr>
    </w:p>
    <w:p w14:paraId="75C1F594" w14:textId="77777777" w:rsidR="009627AA" w:rsidRPr="009F10F7" w:rsidRDefault="009627AA" w:rsidP="009F10F7">
      <w:pPr>
        <w:spacing w:line="276" w:lineRule="auto"/>
        <w:rPr>
          <w:rFonts w:ascii="Tahoma" w:hAnsi="Tahoma" w:cs="Tahoma"/>
          <w:b/>
          <w:bCs/>
          <w:sz w:val="20"/>
        </w:rPr>
      </w:pPr>
    </w:p>
    <w:p w14:paraId="1EF792B1" w14:textId="77777777" w:rsidR="009627AA" w:rsidRPr="009F10F7" w:rsidRDefault="009627AA" w:rsidP="009F10F7">
      <w:pPr>
        <w:spacing w:line="276" w:lineRule="auto"/>
        <w:rPr>
          <w:rFonts w:ascii="Tahoma" w:hAnsi="Tahoma" w:cs="Tahoma"/>
          <w:b/>
          <w:bCs/>
          <w:sz w:val="20"/>
        </w:rPr>
      </w:pPr>
    </w:p>
    <w:p w14:paraId="52A9BCD5" w14:textId="77777777" w:rsidR="009627AA" w:rsidRPr="009F10F7" w:rsidRDefault="009627AA" w:rsidP="009F10F7">
      <w:pPr>
        <w:spacing w:line="276" w:lineRule="auto"/>
        <w:rPr>
          <w:rFonts w:ascii="Tahoma" w:hAnsi="Tahoma" w:cs="Tahoma"/>
          <w:b/>
          <w:bCs/>
          <w:sz w:val="20"/>
        </w:rPr>
      </w:pPr>
    </w:p>
    <w:p w14:paraId="1A6B05BC" w14:textId="77777777" w:rsidR="009627AA" w:rsidRPr="009F10F7" w:rsidRDefault="009627AA" w:rsidP="009F10F7">
      <w:pPr>
        <w:spacing w:line="276" w:lineRule="auto"/>
        <w:rPr>
          <w:rFonts w:ascii="Tahoma" w:hAnsi="Tahoma" w:cs="Tahoma"/>
          <w:b/>
          <w:bCs/>
          <w:sz w:val="20"/>
        </w:rPr>
      </w:pPr>
    </w:p>
    <w:p w14:paraId="073CBD71" w14:textId="77777777" w:rsidR="009627AA" w:rsidRPr="009F10F7" w:rsidRDefault="009627AA" w:rsidP="009F10F7">
      <w:pPr>
        <w:spacing w:line="276" w:lineRule="auto"/>
        <w:rPr>
          <w:rFonts w:ascii="Tahoma" w:hAnsi="Tahoma" w:cs="Tahoma"/>
          <w:b/>
          <w:bCs/>
          <w:sz w:val="20"/>
        </w:rPr>
      </w:pPr>
    </w:p>
    <w:p w14:paraId="61A388D0" w14:textId="77777777" w:rsidR="009627AA" w:rsidRPr="009F10F7" w:rsidRDefault="009627AA" w:rsidP="009F10F7">
      <w:pPr>
        <w:spacing w:line="276" w:lineRule="auto"/>
        <w:rPr>
          <w:rFonts w:ascii="Tahoma" w:hAnsi="Tahoma" w:cs="Tahoma"/>
          <w:b/>
          <w:bCs/>
          <w:sz w:val="20"/>
        </w:rPr>
      </w:pPr>
    </w:p>
    <w:p w14:paraId="608EAF9D" w14:textId="77777777" w:rsidR="009627AA" w:rsidRPr="009F10F7" w:rsidRDefault="009627AA" w:rsidP="009F10F7">
      <w:pPr>
        <w:spacing w:line="276" w:lineRule="auto"/>
        <w:rPr>
          <w:rFonts w:ascii="Tahoma" w:hAnsi="Tahoma" w:cs="Tahoma"/>
          <w:b/>
          <w:bCs/>
          <w:sz w:val="20"/>
        </w:rPr>
      </w:pPr>
    </w:p>
    <w:p w14:paraId="1786370A" w14:textId="77777777" w:rsidR="009627AA" w:rsidRPr="009F10F7" w:rsidRDefault="009627AA" w:rsidP="009F10F7">
      <w:pPr>
        <w:spacing w:line="276" w:lineRule="auto"/>
        <w:rPr>
          <w:rFonts w:ascii="Tahoma" w:hAnsi="Tahoma" w:cs="Tahoma"/>
          <w:b/>
          <w:bCs/>
          <w:sz w:val="20"/>
        </w:rPr>
      </w:pPr>
    </w:p>
    <w:p w14:paraId="23EA0CC9" w14:textId="77777777" w:rsidR="009627AA" w:rsidRPr="009F10F7" w:rsidRDefault="009627AA" w:rsidP="009F10F7">
      <w:pPr>
        <w:spacing w:line="276" w:lineRule="auto"/>
        <w:rPr>
          <w:rFonts w:ascii="Tahoma" w:hAnsi="Tahoma" w:cs="Tahoma"/>
          <w:b/>
          <w:bCs/>
          <w:sz w:val="20"/>
        </w:rPr>
      </w:pPr>
    </w:p>
    <w:p w14:paraId="4745A6A0" w14:textId="77777777" w:rsidR="009627AA" w:rsidRPr="009F10F7" w:rsidRDefault="009627AA" w:rsidP="009F10F7">
      <w:pPr>
        <w:spacing w:line="276" w:lineRule="auto"/>
        <w:rPr>
          <w:rFonts w:ascii="Tahoma" w:hAnsi="Tahoma" w:cs="Tahoma"/>
          <w:b/>
          <w:bCs/>
          <w:sz w:val="20"/>
        </w:rPr>
      </w:pPr>
    </w:p>
    <w:p w14:paraId="61D1B014" w14:textId="77777777" w:rsidR="00762496" w:rsidRPr="009F10F7" w:rsidRDefault="00762496" w:rsidP="009F10F7">
      <w:pPr>
        <w:spacing w:line="276" w:lineRule="auto"/>
        <w:rPr>
          <w:rFonts w:ascii="Tahoma" w:hAnsi="Tahoma" w:cs="Tahoma"/>
          <w:b/>
          <w:bCs/>
          <w:sz w:val="20"/>
        </w:rPr>
      </w:pPr>
    </w:p>
    <w:p w14:paraId="59C7DA6C" w14:textId="77777777" w:rsidR="008E4478" w:rsidRPr="009F10F7" w:rsidRDefault="008E4478" w:rsidP="009F10F7">
      <w:pPr>
        <w:spacing w:line="276" w:lineRule="auto"/>
        <w:rPr>
          <w:rFonts w:ascii="Tahoma" w:hAnsi="Tahoma" w:cs="Tahoma"/>
          <w:b/>
          <w:bCs/>
          <w:sz w:val="20"/>
        </w:rPr>
      </w:pPr>
    </w:p>
    <w:p w14:paraId="78012934" w14:textId="77777777" w:rsidR="008E4478" w:rsidRPr="009F10F7" w:rsidRDefault="008E4478" w:rsidP="009F10F7">
      <w:pPr>
        <w:spacing w:line="276" w:lineRule="auto"/>
        <w:rPr>
          <w:rFonts w:ascii="Tahoma" w:hAnsi="Tahoma" w:cs="Tahoma"/>
          <w:b/>
          <w:bCs/>
          <w:sz w:val="20"/>
        </w:rPr>
      </w:pPr>
    </w:p>
    <w:p w14:paraId="31DA66E2" w14:textId="77777777" w:rsidR="008E4478" w:rsidRPr="009F10F7" w:rsidRDefault="008E4478" w:rsidP="009F10F7">
      <w:pPr>
        <w:spacing w:line="276" w:lineRule="auto"/>
        <w:rPr>
          <w:rFonts w:ascii="Tahoma" w:hAnsi="Tahoma" w:cs="Tahoma"/>
          <w:b/>
          <w:bCs/>
          <w:sz w:val="20"/>
        </w:rPr>
      </w:pPr>
    </w:p>
    <w:p w14:paraId="6321C27E" w14:textId="77777777" w:rsidR="008E4478" w:rsidRPr="009F10F7" w:rsidRDefault="008E4478" w:rsidP="009F10F7">
      <w:pPr>
        <w:spacing w:line="276" w:lineRule="auto"/>
        <w:rPr>
          <w:rFonts w:ascii="Tahoma" w:hAnsi="Tahoma" w:cs="Tahoma"/>
          <w:b/>
          <w:bCs/>
          <w:sz w:val="20"/>
        </w:rPr>
      </w:pPr>
    </w:p>
    <w:p w14:paraId="5718E2BD" w14:textId="7CFD34E5" w:rsidR="002B2E6D" w:rsidRPr="009F10F7" w:rsidRDefault="00166AA5" w:rsidP="009F10F7">
      <w:pPr>
        <w:spacing w:line="276" w:lineRule="auto"/>
        <w:rPr>
          <w:rFonts w:ascii="Tahoma" w:hAnsi="Tahoma" w:cs="Tahoma"/>
          <w:b/>
          <w:bCs/>
          <w:szCs w:val="22"/>
        </w:rPr>
      </w:pPr>
      <w:r w:rsidRPr="009F10F7">
        <w:rPr>
          <w:rFonts w:ascii="Tahoma" w:hAnsi="Tahoma" w:cs="Tahoma"/>
          <w:b/>
          <w:bCs/>
          <w:szCs w:val="22"/>
        </w:rPr>
        <w:t xml:space="preserve">Appendix </w:t>
      </w:r>
      <w:r w:rsidR="00296AC5" w:rsidRPr="009F10F7">
        <w:rPr>
          <w:rFonts w:ascii="Tahoma" w:hAnsi="Tahoma" w:cs="Tahoma"/>
          <w:b/>
          <w:bCs/>
          <w:szCs w:val="22"/>
        </w:rPr>
        <w:t>6</w:t>
      </w:r>
      <w:r w:rsidRPr="009F10F7">
        <w:rPr>
          <w:rFonts w:ascii="Tahoma" w:hAnsi="Tahoma" w:cs="Tahoma"/>
          <w:b/>
          <w:bCs/>
          <w:szCs w:val="22"/>
        </w:rPr>
        <w:t xml:space="preserve"> </w:t>
      </w:r>
      <w:r w:rsidR="009F10F7">
        <w:rPr>
          <w:rFonts w:ascii="Tahoma" w:hAnsi="Tahoma" w:cs="Tahoma"/>
          <w:b/>
          <w:bCs/>
          <w:szCs w:val="22"/>
        </w:rPr>
        <w:t xml:space="preserve"> </w:t>
      </w:r>
      <w:r w:rsidR="00117AE2" w:rsidRPr="009F10F7">
        <w:rPr>
          <w:rFonts w:ascii="Tahoma" w:hAnsi="Tahoma" w:cs="Tahoma"/>
          <w:b/>
          <w:bCs/>
          <w:szCs w:val="22"/>
        </w:rPr>
        <w:t>Resources and Advice</w:t>
      </w:r>
    </w:p>
    <w:p w14:paraId="244B8260" w14:textId="5C8AE24F" w:rsidR="00117AE2" w:rsidRPr="009F10F7" w:rsidRDefault="00117AE2" w:rsidP="009F10F7">
      <w:pPr>
        <w:spacing w:line="276" w:lineRule="auto"/>
        <w:rPr>
          <w:rFonts w:ascii="Tahoma" w:hAnsi="Tahoma" w:cs="Tahoma"/>
          <w:b/>
          <w:bCs/>
          <w:sz w:val="20"/>
        </w:rPr>
      </w:pPr>
      <w:r w:rsidRPr="009F10F7">
        <w:rPr>
          <w:rFonts w:ascii="Tahoma" w:hAnsi="Tahoma" w:cs="Tahoma"/>
          <w:b/>
          <w:bCs/>
          <w:sz w:val="20"/>
        </w:rPr>
        <w:t xml:space="preserve"> </w:t>
      </w:r>
    </w:p>
    <w:p w14:paraId="2E86E535" w14:textId="5F36265B" w:rsidR="00970D8F" w:rsidRPr="009F10F7" w:rsidRDefault="00117AE2" w:rsidP="009F10F7">
      <w:pPr>
        <w:spacing w:line="276" w:lineRule="auto"/>
        <w:rPr>
          <w:rFonts w:ascii="Tahoma" w:hAnsi="Tahoma" w:cs="Tahoma"/>
          <w:b/>
          <w:bCs/>
          <w:sz w:val="20"/>
        </w:rPr>
      </w:pPr>
      <w:r w:rsidRPr="009F10F7">
        <w:rPr>
          <w:rFonts w:ascii="Tahoma" w:hAnsi="Tahoma" w:cs="Tahoma"/>
          <w:b/>
          <w:bCs/>
          <w:sz w:val="20"/>
        </w:rPr>
        <w:t>ERIC The Children’s Bowel and Bladder Charity</w:t>
      </w:r>
    </w:p>
    <w:p w14:paraId="293B12E8" w14:textId="5A512319" w:rsidR="00406963" w:rsidRPr="009F10F7" w:rsidRDefault="00406963" w:rsidP="009F10F7">
      <w:pPr>
        <w:spacing w:line="276" w:lineRule="auto"/>
        <w:rPr>
          <w:rFonts w:ascii="Tahoma" w:hAnsi="Tahoma" w:cs="Tahoma"/>
          <w:sz w:val="20"/>
        </w:rPr>
      </w:pPr>
      <w:hyperlink r:id="rId20" w:history="1">
        <w:r w:rsidRPr="009F10F7">
          <w:rPr>
            <w:rFonts w:ascii="Tahoma" w:hAnsi="Tahoma" w:cs="Tahoma"/>
            <w:color w:val="0000FF"/>
            <w:sz w:val="20"/>
            <w:u w:val="single"/>
          </w:rPr>
          <w:t>Home - ERIC</w:t>
        </w:r>
      </w:hyperlink>
    </w:p>
    <w:p w14:paraId="3618E64A" w14:textId="77777777" w:rsidR="00C4733F" w:rsidRPr="009F10F7" w:rsidRDefault="00C4733F" w:rsidP="009F10F7">
      <w:pPr>
        <w:spacing w:line="276" w:lineRule="auto"/>
        <w:rPr>
          <w:rFonts w:ascii="Tahoma" w:hAnsi="Tahoma" w:cs="Tahoma"/>
          <w:b/>
          <w:bCs/>
          <w:sz w:val="20"/>
        </w:rPr>
      </w:pPr>
    </w:p>
    <w:p w14:paraId="4072CB60" w14:textId="794D157E" w:rsidR="00C4733F" w:rsidRPr="009F10F7" w:rsidRDefault="00C4733F" w:rsidP="009F10F7">
      <w:pPr>
        <w:spacing w:line="276" w:lineRule="auto"/>
        <w:rPr>
          <w:rFonts w:ascii="Tahoma" w:hAnsi="Tahoma" w:cs="Tahoma"/>
          <w:sz w:val="20"/>
        </w:rPr>
      </w:pPr>
      <w:r w:rsidRPr="009F10F7">
        <w:rPr>
          <w:rFonts w:ascii="Tahoma" w:hAnsi="Tahoma" w:cs="Tahoma"/>
          <w:b/>
          <w:bCs/>
          <w:sz w:val="20"/>
        </w:rPr>
        <w:t>Bladder &amp; Bowel UK</w:t>
      </w:r>
      <w:r w:rsidRPr="009F10F7">
        <w:rPr>
          <w:rFonts w:ascii="Tahoma" w:hAnsi="Tahoma" w:cs="Tahoma"/>
          <w:sz w:val="20"/>
        </w:rPr>
        <w:t>: Supporting bladder and bowel health for everyone</w:t>
      </w:r>
    </w:p>
    <w:p w14:paraId="74B5DDCF" w14:textId="77777777" w:rsidR="00C4733F" w:rsidRPr="009F10F7" w:rsidRDefault="00C4733F" w:rsidP="009F10F7">
      <w:pPr>
        <w:spacing w:line="276" w:lineRule="auto"/>
        <w:rPr>
          <w:rFonts w:ascii="Tahoma" w:hAnsi="Tahoma" w:cs="Tahoma"/>
          <w:sz w:val="20"/>
        </w:rPr>
      </w:pPr>
    </w:p>
    <w:p w14:paraId="127483AD" w14:textId="69C5931B" w:rsidR="00C4733F" w:rsidRPr="009F10F7" w:rsidRDefault="00C4733F" w:rsidP="009F10F7">
      <w:pPr>
        <w:spacing w:line="276" w:lineRule="auto"/>
        <w:rPr>
          <w:rFonts w:ascii="Tahoma" w:hAnsi="Tahoma" w:cs="Tahoma"/>
          <w:sz w:val="20"/>
        </w:rPr>
      </w:pPr>
      <w:hyperlink r:id="rId21" w:history="1">
        <w:r w:rsidRPr="009F10F7">
          <w:rPr>
            <w:rFonts w:ascii="Tahoma" w:hAnsi="Tahoma" w:cs="Tahoma"/>
            <w:color w:val="0000FF"/>
            <w:sz w:val="20"/>
            <w:u w:val="single"/>
          </w:rPr>
          <w:t>Bladder &amp; Bowel UK home page - Bladder &amp; Bowel UK</w:t>
        </w:r>
      </w:hyperlink>
    </w:p>
    <w:p w14:paraId="75A29F56" w14:textId="6D82377C" w:rsidR="00C4733F" w:rsidRPr="009F10F7" w:rsidRDefault="00C4733F" w:rsidP="009F10F7">
      <w:pPr>
        <w:spacing w:line="276" w:lineRule="auto"/>
        <w:rPr>
          <w:rFonts w:ascii="Tahoma" w:hAnsi="Tahoma" w:cs="Tahoma"/>
          <w:sz w:val="20"/>
        </w:rPr>
      </w:pPr>
      <w:hyperlink r:id="rId22" w:history="1">
        <w:r w:rsidRPr="009F10F7">
          <w:rPr>
            <w:rStyle w:val="Hyperlink"/>
            <w:rFonts w:ascii="Tahoma" w:eastAsiaTheme="majorEastAsia" w:hAnsi="Tahoma" w:cs="Tahoma"/>
            <w:sz w:val="20"/>
          </w:rPr>
          <w:t>Bladder and Bowel Professional Resources - BBUK</w:t>
        </w:r>
      </w:hyperlink>
    </w:p>
    <w:p w14:paraId="302522BF" w14:textId="77777777" w:rsidR="00F10429" w:rsidRPr="009F10F7" w:rsidRDefault="00F10429" w:rsidP="009F10F7">
      <w:pPr>
        <w:spacing w:line="276" w:lineRule="auto"/>
        <w:rPr>
          <w:rFonts w:ascii="Tahoma" w:hAnsi="Tahoma" w:cs="Tahoma"/>
          <w:sz w:val="20"/>
        </w:rPr>
      </w:pPr>
    </w:p>
    <w:p w14:paraId="66F15F73" w14:textId="77777777" w:rsidR="00F10429" w:rsidRPr="009F10F7" w:rsidRDefault="00F10429" w:rsidP="009F10F7">
      <w:pPr>
        <w:spacing w:line="276" w:lineRule="auto"/>
        <w:rPr>
          <w:rFonts w:ascii="Tahoma" w:hAnsi="Tahoma" w:cs="Tahoma"/>
          <w:sz w:val="20"/>
        </w:rPr>
      </w:pPr>
      <w:r w:rsidRPr="009F10F7">
        <w:rPr>
          <w:rFonts w:ascii="Tahoma" w:hAnsi="Tahoma" w:cs="Tahoma"/>
          <w:b/>
          <w:bCs/>
          <w:sz w:val="20"/>
        </w:rPr>
        <w:t>The NHS</w:t>
      </w:r>
      <w:r w:rsidRPr="009F10F7">
        <w:rPr>
          <w:rFonts w:ascii="Tahoma" w:hAnsi="Tahoma" w:cs="Tahoma"/>
          <w:sz w:val="20"/>
        </w:rPr>
        <w:t xml:space="preserve"> provides advice on how to potty train.</w:t>
      </w:r>
    </w:p>
    <w:p w14:paraId="263EFB80" w14:textId="1DC55AC9" w:rsidR="00F10429" w:rsidRPr="009F10F7" w:rsidRDefault="00F10429" w:rsidP="009F10F7">
      <w:pPr>
        <w:spacing w:line="276" w:lineRule="auto"/>
        <w:rPr>
          <w:rFonts w:ascii="Tahoma" w:hAnsi="Tahoma" w:cs="Tahoma"/>
          <w:sz w:val="20"/>
        </w:rPr>
      </w:pPr>
      <w:hyperlink r:id="rId23" w:history="1">
        <w:r w:rsidRPr="009F10F7">
          <w:rPr>
            <w:rStyle w:val="Hyperlink"/>
            <w:rFonts w:ascii="Tahoma" w:hAnsi="Tahoma" w:cs="Tahoma"/>
            <w:sz w:val="20"/>
          </w:rPr>
          <w:t>https://www.nhs.uk/conditions/baby/babys-development/potty-training-and-bedwetting/how-to-potty-train/</w:t>
        </w:r>
      </w:hyperlink>
    </w:p>
    <w:p w14:paraId="54E7AA73" w14:textId="77777777" w:rsidR="00F10429" w:rsidRPr="009F10F7" w:rsidRDefault="00F10429" w:rsidP="009F10F7">
      <w:pPr>
        <w:spacing w:line="276" w:lineRule="auto"/>
        <w:rPr>
          <w:rFonts w:ascii="Tahoma" w:hAnsi="Tahoma" w:cs="Tahoma"/>
          <w:b/>
          <w:bCs/>
          <w:sz w:val="20"/>
        </w:rPr>
      </w:pPr>
    </w:p>
    <w:p w14:paraId="5682D84A" w14:textId="77777777" w:rsidR="00F10429" w:rsidRPr="009F10F7" w:rsidRDefault="00F10429" w:rsidP="009F10F7">
      <w:pPr>
        <w:spacing w:line="276" w:lineRule="auto"/>
        <w:rPr>
          <w:rFonts w:ascii="Tahoma" w:hAnsi="Tahoma" w:cs="Tahoma"/>
          <w:sz w:val="20"/>
        </w:rPr>
      </w:pPr>
      <w:r w:rsidRPr="009F10F7">
        <w:rPr>
          <w:rFonts w:ascii="Tahoma" w:hAnsi="Tahoma" w:cs="Tahoma"/>
          <w:b/>
          <w:bCs/>
          <w:sz w:val="20"/>
        </w:rPr>
        <w:t>ERIC, The Children’s Bowel and Bladder Charity</w:t>
      </w:r>
      <w:r w:rsidRPr="009F10F7">
        <w:rPr>
          <w:rFonts w:ascii="Tahoma" w:hAnsi="Tahoma" w:cs="Tahoma"/>
          <w:sz w:val="20"/>
        </w:rPr>
        <w:t>, has helpful information and resources on toilet training in early years settings.</w:t>
      </w:r>
    </w:p>
    <w:p w14:paraId="74B078E7" w14:textId="77777777" w:rsidR="00F10429" w:rsidRPr="009F10F7" w:rsidRDefault="00F10429" w:rsidP="009F10F7">
      <w:pPr>
        <w:spacing w:line="276" w:lineRule="auto"/>
        <w:rPr>
          <w:rFonts w:ascii="Tahoma" w:hAnsi="Tahoma" w:cs="Tahoma"/>
          <w:sz w:val="20"/>
        </w:rPr>
      </w:pPr>
    </w:p>
    <w:p w14:paraId="311B36F2" w14:textId="77777777" w:rsidR="00F10429" w:rsidRPr="009F10F7" w:rsidRDefault="00F10429" w:rsidP="009F10F7">
      <w:pPr>
        <w:spacing w:line="276" w:lineRule="auto"/>
        <w:rPr>
          <w:rFonts w:ascii="Tahoma" w:hAnsi="Tahoma" w:cs="Tahoma"/>
          <w:sz w:val="20"/>
        </w:rPr>
      </w:pPr>
      <w:r w:rsidRPr="009F10F7">
        <w:rPr>
          <w:rFonts w:ascii="Tahoma" w:hAnsi="Tahoma" w:cs="Tahoma"/>
          <w:sz w:val="20"/>
        </w:rPr>
        <w:t>Their 3 step ‘Let’s Go Potty’ approach is broken down into stages:</w:t>
      </w:r>
    </w:p>
    <w:p w14:paraId="34543AC1" w14:textId="77777777" w:rsidR="00F10429" w:rsidRPr="009F10F7" w:rsidRDefault="00F10429" w:rsidP="009F10F7">
      <w:pPr>
        <w:spacing w:line="276" w:lineRule="auto"/>
        <w:rPr>
          <w:rFonts w:ascii="Tahoma" w:hAnsi="Tahoma" w:cs="Tahoma"/>
          <w:sz w:val="20"/>
        </w:rPr>
      </w:pPr>
      <w:r w:rsidRPr="009F10F7">
        <w:rPr>
          <w:rFonts w:ascii="Tahoma" w:hAnsi="Tahoma" w:cs="Tahoma"/>
          <w:sz w:val="20"/>
        </w:rPr>
        <w:t>Preparation</w:t>
      </w:r>
    </w:p>
    <w:p w14:paraId="1E5EC85F" w14:textId="77777777" w:rsidR="00F10429" w:rsidRPr="009F10F7" w:rsidRDefault="00F10429" w:rsidP="009F10F7">
      <w:pPr>
        <w:spacing w:line="276" w:lineRule="auto"/>
        <w:rPr>
          <w:rFonts w:ascii="Tahoma" w:hAnsi="Tahoma" w:cs="Tahoma"/>
          <w:sz w:val="20"/>
        </w:rPr>
      </w:pPr>
      <w:r w:rsidRPr="009F10F7">
        <w:rPr>
          <w:rFonts w:ascii="Tahoma" w:hAnsi="Tahoma" w:cs="Tahoma"/>
          <w:sz w:val="20"/>
        </w:rPr>
        <w:t>Practice</w:t>
      </w:r>
    </w:p>
    <w:p w14:paraId="33AF28A7" w14:textId="35399837" w:rsidR="00F10429" w:rsidRPr="009F10F7" w:rsidRDefault="00F10429" w:rsidP="009F10F7">
      <w:pPr>
        <w:spacing w:line="276" w:lineRule="auto"/>
        <w:rPr>
          <w:rFonts w:ascii="Tahoma" w:hAnsi="Tahoma" w:cs="Tahoma"/>
          <w:sz w:val="20"/>
        </w:rPr>
      </w:pPr>
      <w:r w:rsidRPr="009F10F7">
        <w:rPr>
          <w:rFonts w:ascii="Tahoma" w:hAnsi="Tahoma" w:cs="Tahoma"/>
          <w:sz w:val="20"/>
        </w:rPr>
        <w:t>Stop using nappies</w:t>
      </w:r>
    </w:p>
    <w:p w14:paraId="7BCFFDC8" w14:textId="5E24C0F4" w:rsidR="00F10429" w:rsidRPr="009F10F7" w:rsidRDefault="00F10429" w:rsidP="009F10F7">
      <w:pPr>
        <w:spacing w:line="276" w:lineRule="auto"/>
        <w:rPr>
          <w:rFonts w:ascii="Tahoma" w:hAnsi="Tahoma" w:cs="Tahoma"/>
          <w:sz w:val="20"/>
        </w:rPr>
      </w:pPr>
      <w:hyperlink r:id="rId24" w:history="1">
        <w:r w:rsidRPr="009F10F7">
          <w:rPr>
            <w:rStyle w:val="Hyperlink"/>
            <w:rFonts w:ascii="Tahoma" w:hAnsi="Tahoma" w:cs="Tahoma"/>
            <w:sz w:val="20"/>
          </w:rPr>
          <w:t>https://eric.org.uk/resources-for-early-years-settings/</w:t>
        </w:r>
      </w:hyperlink>
    </w:p>
    <w:p w14:paraId="6D425447" w14:textId="77777777" w:rsidR="00F10429" w:rsidRPr="009F10F7" w:rsidRDefault="00F10429" w:rsidP="009F10F7">
      <w:pPr>
        <w:spacing w:line="276" w:lineRule="auto"/>
        <w:rPr>
          <w:rFonts w:ascii="Tahoma" w:hAnsi="Tahoma" w:cs="Tahoma"/>
          <w:b/>
          <w:bCs/>
          <w:sz w:val="20"/>
        </w:rPr>
      </w:pPr>
    </w:p>
    <w:p w14:paraId="48044630" w14:textId="7B29238F" w:rsidR="00F10429" w:rsidRPr="009F10F7" w:rsidRDefault="00F10429" w:rsidP="009F10F7">
      <w:pPr>
        <w:spacing w:line="276" w:lineRule="auto"/>
        <w:rPr>
          <w:rFonts w:ascii="Tahoma" w:hAnsi="Tahoma" w:cs="Tahoma"/>
          <w:b/>
          <w:bCs/>
          <w:sz w:val="20"/>
        </w:rPr>
      </w:pPr>
      <w:r w:rsidRPr="009F10F7">
        <w:rPr>
          <w:rFonts w:ascii="Tahoma" w:hAnsi="Tahoma" w:cs="Tahoma"/>
          <w:b/>
          <w:bCs/>
          <w:sz w:val="20"/>
        </w:rPr>
        <w:t>D</w:t>
      </w:r>
      <w:r w:rsidR="00C80D9F" w:rsidRPr="009F10F7">
        <w:rPr>
          <w:rFonts w:ascii="Tahoma" w:hAnsi="Tahoma" w:cs="Tahoma"/>
          <w:b/>
          <w:bCs/>
          <w:sz w:val="20"/>
        </w:rPr>
        <w:t>epartment of Education</w:t>
      </w:r>
      <w:r w:rsidRPr="009F10F7">
        <w:rPr>
          <w:rFonts w:ascii="Tahoma" w:hAnsi="Tahoma" w:cs="Tahoma"/>
          <w:b/>
          <w:bCs/>
          <w:sz w:val="20"/>
        </w:rPr>
        <w:t xml:space="preserve"> Guidance </w:t>
      </w:r>
    </w:p>
    <w:p w14:paraId="57D69F97" w14:textId="19D96375" w:rsidR="00F10429" w:rsidRPr="009F10F7" w:rsidRDefault="00F10429" w:rsidP="009F10F7">
      <w:pPr>
        <w:spacing w:line="276" w:lineRule="auto"/>
        <w:rPr>
          <w:rFonts w:ascii="Tahoma" w:hAnsi="Tahoma" w:cs="Tahoma"/>
          <w:sz w:val="20"/>
        </w:rPr>
      </w:pPr>
      <w:hyperlink r:id="rId25" w:history="1">
        <w:r w:rsidRPr="009F10F7">
          <w:rPr>
            <w:rFonts w:ascii="Tahoma" w:hAnsi="Tahoma" w:cs="Tahoma"/>
            <w:color w:val="0000FF"/>
            <w:sz w:val="20"/>
            <w:u w:val="single"/>
          </w:rPr>
          <w:t>Help for early years providers : Toilet training</w:t>
        </w:r>
      </w:hyperlink>
    </w:p>
    <w:p w14:paraId="79EA4455" w14:textId="77777777" w:rsidR="00970D8F" w:rsidRPr="009F10F7" w:rsidRDefault="00970D8F" w:rsidP="009F10F7">
      <w:pPr>
        <w:pStyle w:val="BodyText"/>
        <w:spacing w:line="276" w:lineRule="auto"/>
        <w:jc w:val="left"/>
        <w:rPr>
          <w:rFonts w:ascii="Tahoma" w:hAnsi="Tahoma" w:cs="Tahoma"/>
          <w:sz w:val="20"/>
        </w:rPr>
      </w:pPr>
    </w:p>
    <w:p w14:paraId="0B71DA85" w14:textId="2B2C461F" w:rsidR="00BD00AE" w:rsidRPr="009F10F7" w:rsidRDefault="002B2E6D" w:rsidP="009F10F7">
      <w:pPr>
        <w:pStyle w:val="BodyText"/>
        <w:spacing w:line="276" w:lineRule="auto"/>
        <w:rPr>
          <w:rFonts w:ascii="Tahoma" w:hAnsi="Tahoma" w:cs="Tahoma"/>
          <w:sz w:val="20"/>
        </w:rPr>
      </w:pPr>
      <w:r w:rsidRPr="009F10F7">
        <w:rPr>
          <w:rFonts w:ascii="Tahoma" w:hAnsi="Tahoma" w:cs="Tahoma"/>
          <w:b/>
          <w:bCs/>
          <w:sz w:val="20"/>
        </w:rPr>
        <w:t>PD Net</w:t>
      </w:r>
      <w:r w:rsidRPr="009F10F7">
        <w:rPr>
          <w:rFonts w:ascii="Tahoma" w:hAnsi="Tahoma" w:cs="Tahoma"/>
          <w:sz w:val="20"/>
        </w:rPr>
        <w:t xml:space="preserve">: </w:t>
      </w:r>
      <w:r w:rsidR="00BD00AE" w:rsidRPr="009F10F7">
        <w:rPr>
          <w:rFonts w:ascii="Tahoma" w:hAnsi="Tahoma" w:cs="Tahoma"/>
          <w:sz w:val="20"/>
        </w:rPr>
        <w:t xml:space="preserve">Education settings can gain further advice on accessibility planning from the following link. </w:t>
      </w:r>
    </w:p>
    <w:p w14:paraId="29D8DD16" w14:textId="77777777" w:rsidR="00BD00AE" w:rsidRPr="009F10F7" w:rsidRDefault="00BD00AE" w:rsidP="009F10F7">
      <w:pPr>
        <w:pStyle w:val="BodyText"/>
        <w:spacing w:line="276" w:lineRule="auto"/>
        <w:rPr>
          <w:rFonts w:ascii="Tahoma" w:hAnsi="Tahoma" w:cs="Tahoma"/>
          <w:sz w:val="20"/>
        </w:rPr>
      </w:pPr>
      <w:hyperlink r:id="rId26" w:history="1">
        <w:r w:rsidRPr="009F10F7">
          <w:rPr>
            <w:rFonts w:ascii="Tahoma" w:hAnsi="Tahoma" w:cs="Tahoma"/>
            <w:color w:val="0000FF"/>
            <w:sz w:val="20"/>
            <w:u w:val="single"/>
          </w:rPr>
          <w:t>Accessibility Toolkit – pdnet</w:t>
        </w:r>
      </w:hyperlink>
      <w:r w:rsidRPr="009F10F7">
        <w:rPr>
          <w:rFonts w:ascii="Tahoma" w:hAnsi="Tahoma" w:cs="Tahoma"/>
          <w:sz w:val="20"/>
        </w:rPr>
        <w:t xml:space="preserve">  </w:t>
      </w:r>
    </w:p>
    <w:p w14:paraId="7E01B13E" w14:textId="74A61F2F" w:rsidR="002B2E6D" w:rsidRPr="009F10F7" w:rsidRDefault="002B2E6D" w:rsidP="009F10F7">
      <w:pPr>
        <w:pStyle w:val="BodyText"/>
        <w:spacing w:line="276" w:lineRule="auto"/>
        <w:rPr>
          <w:rFonts w:ascii="Tahoma" w:hAnsi="Tahoma" w:cs="Tahoma"/>
          <w:sz w:val="20"/>
        </w:rPr>
      </w:pPr>
      <w:r w:rsidRPr="009F10F7">
        <w:rPr>
          <w:rFonts w:ascii="Tahoma" w:hAnsi="Tahoma" w:cs="Tahoma"/>
          <w:b/>
          <w:bCs/>
          <w:sz w:val="20"/>
        </w:rPr>
        <w:t>Paediatric Continence and Enuresis</w:t>
      </w:r>
      <w:r w:rsidRPr="009F10F7">
        <w:rPr>
          <w:rFonts w:ascii="Tahoma" w:hAnsi="Tahoma" w:cs="Tahoma"/>
          <w:sz w:val="20"/>
        </w:rPr>
        <w:t>: A service for children and young people between 4 and 18 years (19 if attending special school) who have problems with wetting, soiling or constipation</w:t>
      </w:r>
    </w:p>
    <w:p w14:paraId="52F14095" w14:textId="60845779" w:rsidR="00117AE2" w:rsidRPr="009F10F7" w:rsidRDefault="002B2E6D" w:rsidP="009F10F7">
      <w:pPr>
        <w:pStyle w:val="BodyText"/>
        <w:spacing w:line="276" w:lineRule="auto"/>
        <w:rPr>
          <w:rFonts w:ascii="Tahoma" w:hAnsi="Tahoma" w:cs="Tahoma"/>
          <w:sz w:val="20"/>
        </w:rPr>
      </w:pPr>
      <w:hyperlink r:id="rId27" w:history="1">
        <w:r w:rsidRPr="009F10F7">
          <w:rPr>
            <w:rStyle w:val="Hyperlink"/>
            <w:rFonts w:ascii="Tahoma" w:hAnsi="Tahoma" w:cs="Tahoma"/>
            <w:sz w:val="20"/>
          </w:rPr>
          <w:t>https://www.bhamcommunity.nhs.uk/paediatric-continence-and-enuresis/</w:t>
        </w:r>
      </w:hyperlink>
    </w:p>
    <w:p w14:paraId="00443697" w14:textId="77777777" w:rsidR="00117AE2" w:rsidRPr="009F10F7" w:rsidRDefault="00117AE2" w:rsidP="009F10F7">
      <w:pPr>
        <w:pStyle w:val="BodyText"/>
        <w:spacing w:line="276" w:lineRule="auto"/>
        <w:rPr>
          <w:rFonts w:ascii="Tahoma" w:hAnsi="Tahoma" w:cs="Tahoma"/>
          <w:sz w:val="20"/>
        </w:rPr>
      </w:pPr>
    </w:p>
    <w:p w14:paraId="47726A31" w14:textId="6D03493B" w:rsidR="002B2E6D" w:rsidRPr="009F10F7" w:rsidRDefault="002B2E6D" w:rsidP="009F10F7">
      <w:pPr>
        <w:pStyle w:val="BodyText"/>
        <w:spacing w:line="276" w:lineRule="auto"/>
        <w:rPr>
          <w:rFonts w:ascii="Tahoma" w:hAnsi="Tahoma" w:cs="Tahoma"/>
          <w:sz w:val="20"/>
        </w:rPr>
      </w:pPr>
      <w:r w:rsidRPr="009F10F7">
        <w:rPr>
          <w:rFonts w:ascii="Tahoma" w:hAnsi="Tahoma" w:cs="Tahoma"/>
          <w:b/>
          <w:bCs/>
          <w:sz w:val="20"/>
        </w:rPr>
        <w:t>Health Visiting Service</w:t>
      </w:r>
      <w:r w:rsidRPr="009F10F7">
        <w:rPr>
          <w:rFonts w:ascii="Tahoma" w:hAnsi="Tahoma" w:cs="Tahoma"/>
          <w:sz w:val="20"/>
        </w:rPr>
        <w:t xml:space="preserve"> : A combined health visiting and voluntary agency partners early years’ service, who support all families across Birmingham with children up to the age of 5</w:t>
      </w:r>
    </w:p>
    <w:p w14:paraId="399EB677" w14:textId="5B47A601" w:rsidR="00BD00AE" w:rsidRPr="009F10F7" w:rsidRDefault="002B2E6D" w:rsidP="009F10F7">
      <w:pPr>
        <w:spacing w:line="276" w:lineRule="auto"/>
        <w:rPr>
          <w:rFonts w:ascii="Tahoma" w:hAnsi="Tahoma" w:cs="Tahoma"/>
          <w:sz w:val="20"/>
        </w:rPr>
      </w:pPr>
      <w:hyperlink r:id="rId28" w:history="1">
        <w:r w:rsidRPr="009F10F7">
          <w:rPr>
            <w:rStyle w:val="Hyperlink"/>
            <w:rFonts w:ascii="Tahoma" w:hAnsi="Tahoma" w:cs="Tahoma"/>
            <w:sz w:val="20"/>
          </w:rPr>
          <w:t>https://www.bhamcommunity.nhs.uk/health-visiting/</w:t>
        </w:r>
      </w:hyperlink>
    </w:p>
    <w:p w14:paraId="72A0C902" w14:textId="77777777" w:rsidR="00F10429" w:rsidRPr="009F10F7" w:rsidRDefault="00F10429" w:rsidP="009F10F7">
      <w:pPr>
        <w:spacing w:line="276" w:lineRule="auto"/>
        <w:rPr>
          <w:rFonts w:ascii="Tahoma" w:hAnsi="Tahoma" w:cs="Tahoma"/>
          <w:sz w:val="20"/>
        </w:rPr>
      </w:pPr>
    </w:p>
    <w:p w14:paraId="12A55802" w14:textId="114D2BC0" w:rsidR="00F10429" w:rsidRPr="009F10F7" w:rsidRDefault="00F10429" w:rsidP="009F10F7">
      <w:pPr>
        <w:spacing w:line="276" w:lineRule="auto"/>
        <w:rPr>
          <w:rFonts w:ascii="Tahoma" w:hAnsi="Tahoma" w:cs="Tahoma"/>
          <w:sz w:val="20"/>
        </w:rPr>
      </w:pPr>
      <w:r w:rsidRPr="009F10F7">
        <w:rPr>
          <w:rFonts w:ascii="Tahoma" w:hAnsi="Tahoma" w:cs="Tahoma"/>
          <w:b/>
          <w:bCs/>
          <w:sz w:val="20"/>
        </w:rPr>
        <w:t xml:space="preserve">Paediatric Occupational Therapy: </w:t>
      </w:r>
      <w:r w:rsidRPr="009F10F7">
        <w:rPr>
          <w:rFonts w:ascii="Tahoma" w:hAnsi="Tahoma" w:cs="Tahoma"/>
          <w:sz w:val="20"/>
        </w:rPr>
        <w:t>Paediatric occupational therapists support children and young people to carry out activities they need, want, or are expected to do, but are prevented from doing due to impairments, injuries or developmental conditions.</w:t>
      </w:r>
    </w:p>
    <w:p w14:paraId="1C00FF14" w14:textId="2E2A9052" w:rsidR="00F10429" w:rsidRPr="009F10F7" w:rsidRDefault="00F10429" w:rsidP="009F10F7">
      <w:pPr>
        <w:spacing w:line="276" w:lineRule="auto"/>
        <w:rPr>
          <w:rFonts w:ascii="Tahoma" w:hAnsi="Tahoma" w:cs="Tahoma"/>
          <w:sz w:val="20"/>
        </w:rPr>
      </w:pPr>
      <w:hyperlink r:id="rId29" w:history="1">
        <w:r w:rsidRPr="009F10F7">
          <w:rPr>
            <w:rStyle w:val="Hyperlink"/>
            <w:rFonts w:ascii="Tahoma" w:hAnsi="Tahoma" w:cs="Tahoma"/>
            <w:sz w:val="20"/>
          </w:rPr>
          <w:t>https://www.bhamcommunity.nhs.uk/paediatric-occupational-therapy/</w:t>
        </w:r>
      </w:hyperlink>
    </w:p>
    <w:p w14:paraId="0FCD2817" w14:textId="77777777" w:rsidR="002B2E6D" w:rsidRPr="009F10F7" w:rsidRDefault="002B2E6D" w:rsidP="009F10F7">
      <w:pPr>
        <w:spacing w:line="276" w:lineRule="auto"/>
        <w:rPr>
          <w:rFonts w:ascii="Tahoma" w:hAnsi="Tahoma" w:cs="Tahoma"/>
          <w:sz w:val="20"/>
        </w:rPr>
      </w:pPr>
    </w:p>
    <w:p w14:paraId="24E52627" w14:textId="18057F6C" w:rsidR="00117AE2" w:rsidRPr="009F10F7" w:rsidRDefault="002B2E6D" w:rsidP="009F10F7">
      <w:pPr>
        <w:spacing w:line="276" w:lineRule="auto"/>
        <w:rPr>
          <w:rFonts w:ascii="Tahoma" w:hAnsi="Tahoma" w:cs="Tahoma"/>
          <w:sz w:val="20"/>
        </w:rPr>
      </w:pPr>
      <w:r w:rsidRPr="009F10F7">
        <w:rPr>
          <w:rFonts w:ascii="Tahoma" w:hAnsi="Tahoma" w:cs="Tahoma"/>
          <w:b/>
          <w:bCs/>
          <w:sz w:val="20"/>
        </w:rPr>
        <w:t>Special School Nursing</w:t>
      </w:r>
      <w:r w:rsidRPr="009F10F7">
        <w:rPr>
          <w:rFonts w:ascii="Tahoma" w:hAnsi="Tahoma" w:cs="Tahoma"/>
          <w:sz w:val="20"/>
        </w:rPr>
        <w:t>: The service undertakes a range of activities to improve and maintain the health of children and young people – often with complex health needs – to attend school</w:t>
      </w:r>
    </w:p>
    <w:p w14:paraId="7F00A230" w14:textId="015A46A2" w:rsidR="00117AE2" w:rsidRPr="009F10F7" w:rsidRDefault="002B2E6D" w:rsidP="009F10F7">
      <w:pPr>
        <w:spacing w:line="276" w:lineRule="auto"/>
        <w:rPr>
          <w:rFonts w:ascii="Tahoma" w:hAnsi="Tahoma" w:cs="Tahoma"/>
          <w:sz w:val="20"/>
        </w:rPr>
      </w:pPr>
      <w:hyperlink r:id="rId30" w:history="1">
        <w:r w:rsidRPr="009F10F7">
          <w:rPr>
            <w:rStyle w:val="Hyperlink"/>
            <w:rFonts w:ascii="Tahoma" w:hAnsi="Tahoma" w:cs="Tahoma"/>
            <w:sz w:val="20"/>
          </w:rPr>
          <w:t>https://www.bhamcommunity.nhs.uk/special-school-nursing</w:t>
        </w:r>
      </w:hyperlink>
    </w:p>
    <w:p w14:paraId="2A2FF9B5" w14:textId="77777777" w:rsidR="002B2E6D" w:rsidRPr="009F10F7" w:rsidRDefault="002B2E6D" w:rsidP="009F10F7">
      <w:pPr>
        <w:spacing w:line="276" w:lineRule="auto"/>
        <w:rPr>
          <w:rFonts w:ascii="Tahoma" w:hAnsi="Tahoma" w:cs="Tahoma"/>
          <w:sz w:val="20"/>
        </w:rPr>
      </w:pPr>
    </w:p>
    <w:p w14:paraId="35C3158F" w14:textId="5429C9A7" w:rsidR="002B2E6D" w:rsidRPr="009F10F7" w:rsidRDefault="002B2E6D" w:rsidP="009F10F7">
      <w:pPr>
        <w:spacing w:line="276" w:lineRule="auto"/>
        <w:rPr>
          <w:rFonts w:ascii="Tahoma" w:hAnsi="Tahoma" w:cs="Tahoma"/>
          <w:sz w:val="20"/>
        </w:rPr>
      </w:pPr>
      <w:r w:rsidRPr="009F10F7">
        <w:rPr>
          <w:rFonts w:ascii="Tahoma" w:hAnsi="Tahoma" w:cs="Tahoma"/>
          <w:b/>
          <w:bCs/>
          <w:sz w:val="20"/>
        </w:rPr>
        <w:t>School Health Support (School Nurses):</w:t>
      </w:r>
      <w:r w:rsidRPr="009F10F7">
        <w:rPr>
          <w:rFonts w:ascii="Tahoma" w:hAnsi="Tahoma" w:cs="Tahoma"/>
          <w:sz w:val="20"/>
        </w:rPr>
        <w:t xml:space="preserve"> Gives advice, care and support to schools, children, young people and parents. Protects and promotes their health, to ensure that they get the most from their education.</w:t>
      </w:r>
    </w:p>
    <w:p w14:paraId="05EA401A" w14:textId="2DD35728" w:rsidR="002B2E6D" w:rsidRPr="009F10F7" w:rsidRDefault="002B2E6D" w:rsidP="009F10F7">
      <w:pPr>
        <w:spacing w:line="276" w:lineRule="auto"/>
        <w:rPr>
          <w:rFonts w:ascii="Tahoma" w:hAnsi="Tahoma" w:cs="Tahoma"/>
          <w:sz w:val="20"/>
        </w:rPr>
      </w:pPr>
      <w:hyperlink r:id="rId31" w:history="1">
        <w:r w:rsidRPr="009F10F7">
          <w:rPr>
            <w:rFonts w:ascii="Tahoma" w:hAnsi="Tahoma" w:cs="Tahoma"/>
            <w:color w:val="0000FF"/>
            <w:sz w:val="20"/>
            <w:u w:val="single"/>
          </w:rPr>
          <w:t>School Health Support Service | Website</w:t>
        </w:r>
      </w:hyperlink>
    </w:p>
    <w:p w14:paraId="79AEFB62" w14:textId="77777777" w:rsidR="00117AE2" w:rsidRPr="009F10F7" w:rsidRDefault="00117AE2" w:rsidP="009F10F7">
      <w:pPr>
        <w:spacing w:line="276" w:lineRule="auto"/>
        <w:rPr>
          <w:rFonts w:ascii="Tahoma" w:hAnsi="Tahoma" w:cs="Tahoma"/>
          <w:sz w:val="20"/>
        </w:rPr>
      </w:pPr>
    </w:p>
    <w:p w14:paraId="0AE8924F" w14:textId="6C5EBEA4" w:rsidR="00C4733F" w:rsidRPr="009F10F7" w:rsidRDefault="00C4733F" w:rsidP="009F10F7">
      <w:pPr>
        <w:spacing w:line="276" w:lineRule="auto"/>
        <w:rPr>
          <w:rFonts w:ascii="Tahoma" w:hAnsi="Tahoma" w:cs="Tahoma"/>
          <w:sz w:val="20"/>
        </w:rPr>
      </w:pPr>
      <w:hyperlink r:id="rId32" w:history="1">
        <w:r w:rsidRPr="009F10F7">
          <w:rPr>
            <w:rFonts w:ascii="Tahoma" w:hAnsi="Tahoma" w:cs="Tahoma"/>
            <w:color w:val="0000FF"/>
            <w:sz w:val="20"/>
            <w:u w:val="single"/>
          </w:rPr>
          <w:t>Children and Young People’s Occupational Therapy Service - Local Offer Birmingham</w:t>
        </w:r>
      </w:hyperlink>
    </w:p>
    <w:p w14:paraId="4E033EC2" w14:textId="77777777" w:rsidR="00F10429" w:rsidRPr="009F10F7" w:rsidRDefault="00F10429" w:rsidP="009F10F7">
      <w:pPr>
        <w:spacing w:line="276" w:lineRule="auto"/>
        <w:rPr>
          <w:rFonts w:ascii="Tahoma" w:hAnsi="Tahoma" w:cs="Tahoma"/>
          <w:sz w:val="20"/>
        </w:rPr>
      </w:pPr>
    </w:p>
    <w:p w14:paraId="6D8B6B0C" w14:textId="77777777" w:rsidR="00F10429" w:rsidRPr="009F10F7" w:rsidRDefault="00F10429" w:rsidP="009F10F7">
      <w:pPr>
        <w:pStyle w:val="BodyText"/>
        <w:spacing w:line="276" w:lineRule="auto"/>
        <w:jc w:val="left"/>
        <w:rPr>
          <w:rFonts w:ascii="Tahoma" w:hAnsi="Tahoma" w:cs="Tahoma"/>
          <w:sz w:val="20"/>
        </w:rPr>
      </w:pPr>
      <w:hyperlink r:id="rId33" w:history="1">
        <w:r w:rsidRPr="009F10F7">
          <w:rPr>
            <w:rFonts w:ascii="Tahoma" w:hAnsi="Tahoma" w:cs="Tahoma"/>
            <w:color w:val="0000FF"/>
            <w:sz w:val="20"/>
            <w:u w:val="single"/>
          </w:rPr>
          <w:t>Equality Act 2010: guidance - GOV.UK</w:t>
        </w:r>
      </w:hyperlink>
    </w:p>
    <w:p w14:paraId="18968BA5" w14:textId="77777777" w:rsidR="00F10429" w:rsidRPr="009F10F7" w:rsidRDefault="00F10429" w:rsidP="009F10F7">
      <w:pPr>
        <w:pStyle w:val="BodyText"/>
        <w:spacing w:line="276" w:lineRule="auto"/>
        <w:jc w:val="left"/>
        <w:rPr>
          <w:rFonts w:ascii="Tahoma" w:hAnsi="Tahoma" w:cs="Tahoma"/>
          <w:sz w:val="20"/>
        </w:rPr>
      </w:pPr>
    </w:p>
    <w:p w14:paraId="0414CB05" w14:textId="22132724" w:rsidR="00F10429" w:rsidRPr="009F10F7" w:rsidRDefault="00F10429" w:rsidP="009F10F7">
      <w:pPr>
        <w:pStyle w:val="BodyText"/>
        <w:spacing w:line="276" w:lineRule="auto"/>
        <w:jc w:val="left"/>
        <w:rPr>
          <w:rFonts w:ascii="Tahoma" w:hAnsi="Tahoma" w:cs="Tahoma"/>
          <w:sz w:val="20"/>
        </w:rPr>
      </w:pPr>
      <w:hyperlink r:id="rId34" w:history="1">
        <w:r w:rsidRPr="009F10F7">
          <w:rPr>
            <w:rFonts w:ascii="Tahoma" w:hAnsi="Tahoma" w:cs="Tahoma"/>
            <w:color w:val="0000FF"/>
            <w:sz w:val="20"/>
            <w:u w:val="single"/>
          </w:rPr>
          <w:t>Supporting pupils with medical conditions at school - GOV.UK</w:t>
        </w:r>
      </w:hyperlink>
    </w:p>
    <w:sectPr w:rsidR="00F10429" w:rsidRPr="009F10F7" w:rsidSect="009F10F7">
      <w:headerReference w:type="even" r:id="rId35"/>
      <w:headerReference w:type="default" r:id="rId36"/>
      <w:footerReference w:type="even" r:id="rId37"/>
      <w:footerReference w:type="default" r:id="rId38"/>
      <w:headerReference w:type="first" r:id="rId39"/>
      <w:footerReference w:type="first" r:id="rId40"/>
      <w:pgSz w:w="11906" w:h="16838"/>
      <w:pgMar w:top="709" w:right="1080" w:bottom="851"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F699" w14:textId="77777777" w:rsidR="009156EF" w:rsidRDefault="009156EF" w:rsidP="00BC417D">
      <w:r>
        <w:separator/>
      </w:r>
    </w:p>
  </w:endnote>
  <w:endnote w:type="continuationSeparator" w:id="0">
    <w:p w14:paraId="6F739311" w14:textId="77777777" w:rsidR="009156EF" w:rsidRDefault="009156EF" w:rsidP="00BC417D">
      <w:r>
        <w:continuationSeparator/>
      </w:r>
    </w:p>
  </w:endnote>
  <w:endnote w:type="continuationNotice" w:id="1">
    <w:p w14:paraId="408C84E3" w14:textId="77777777" w:rsidR="009156EF" w:rsidRDefault="00915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A855" w14:textId="53C668EE" w:rsidR="00E840CB" w:rsidRDefault="00BC417D">
    <w:pPr>
      <w:pStyle w:val="Footer"/>
    </w:pPr>
    <w:r>
      <w:rPr>
        <w:noProof/>
        <w14:ligatures w14:val="standardContextual"/>
      </w:rPr>
      <mc:AlternateContent>
        <mc:Choice Requires="wps">
          <w:drawing>
            <wp:anchor distT="0" distB="0" distL="0" distR="0" simplePos="0" relativeHeight="251658241" behindDoc="0" locked="0" layoutInCell="1" allowOverlap="1" wp14:anchorId="7DB459C9" wp14:editId="15D04511">
              <wp:simplePos x="635" y="635"/>
              <wp:positionH relativeFrom="page">
                <wp:align>center</wp:align>
              </wp:positionH>
              <wp:positionV relativeFrom="page">
                <wp:align>bottom</wp:align>
              </wp:positionV>
              <wp:extent cx="459740" cy="345440"/>
              <wp:effectExtent l="0" t="0" r="16510" b="0"/>
              <wp:wrapNone/>
              <wp:docPr id="198664159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CAEC2CD" w14:textId="77740557" w:rsidR="00BC417D" w:rsidRPr="00BC417D" w:rsidRDefault="00BC417D" w:rsidP="00BC417D">
                          <w:pPr>
                            <w:rPr>
                              <w:rFonts w:ascii="Calibri" w:eastAsia="Calibri" w:hAnsi="Calibri" w:cs="Calibri"/>
                              <w:noProof/>
                              <w:color w:val="000000"/>
                              <w:sz w:val="20"/>
                            </w:rPr>
                          </w:pPr>
                          <w:r w:rsidRPr="00BC417D">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DC168F4">
            <v:shapetype id="_x0000_t202" coordsize="21600,21600" o:spt="202" path="m,l,21600r21600,l21600,xe" w14:anchorId="7DB459C9">
              <v:stroke joinstyle="miter"/>
              <v:path gradientshapeok="t" o:connecttype="rect"/>
            </v:shapetype>
            <v:shape id="Text Box 2" style="position:absolute;left:0;text-align:left;margin-left:0;margin-top:0;width:36.2pt;height:27.2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v:textbox style="mso-fit-shape-to-text:t" inset="0,0,0,15pt">
                <w:txbxContent>
                  <w:p w:rsidRPr="00BC417D" w:rsidR="00BC417D" w:rsidP="00BC417D" w:rsidRDefault="00BC417D" w14:paraId="08CE8BEA" w14:textId="77740557">
                    <w:pPr>
                      <w:rPr>
                        <w:rFonts w:ascii="Calibri" w:hAnsi="Calibri" w:eastAsia="Calibri" w:cs="Calibri"/>
                        <w:noProof/>
                        <w:color w:val="000000"/>
                        <w:sz w:val="20"/>
                      </w:rPr>
                    </w:pPr>
                    <w:r w:rsidRPr="00BC417D">
                      <w:rPr>
                        <w:rFonts w:ascii="Calibri" w:hAnsi="Calibri" w:eastAsia="Calibri" w:cs="Calibri"/>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3CBD" w14:textId="118F47B2" w:rsidR="00E840CB" w:rsidRDefault="00BC417D">
    <w:pPr>
      <w:pStyle w:val="Footer"/>
    </w:pPr>
    <w:r>
      <w:rPr>
        <w:noProof/>
        <w14:ligatures w14:val="standardContextual"/>
      </w:rPr>
      <mc:AlternateContent>
        <mc:Choice Requires="wps">
          <w:drawing>
            <wp:anchor distT="0" distB="0" distL="0" distR="0" simplePos="0" relativeHeight="251658242" behindDoc="0" locked="0" layoutInCell="1" allowOverlap="1" wp14:anchorId="40BE3C86" wp14:editId="6D54138C">
              <wp:simplePos x="914400" y="10007600"/>
              <wp:positionH relativeFrom="page">
                <wp:align>center</wp:align>
              </wp:positionH>
              <wp:positionV relativeFrom="page">
                <wp:align>bottom</wp:align>
              </wp:positionV>
              <wp:extent cx="459740" cy="345440"/>
              <wp:effectExtent l="0" t="0" r="16510" b="0"/>
              <wp:wrapNone/>
              <wp:docPr id="10967405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4A9F6C5" w14:textId="676CE258" w:rsidR="00BC417D" w:rsidRPr="00BC417D" w:rsidRDefault="00BC417D" w:rsidP="00BC417D">
                          <w:pPr>
                            <w:rPr>
                              <w:rFonts w:ascii="Calibri" w:eastAsia="Calibri" w:hAnsi="Calibri" w:cs="Calibri"/>
                              <w:noProof/>
                              <w:color w:val="000000"/>
                              <w:sz w:val="20"/>
                            </w:rPr>
                          </w:pPr>
                          <w:r w:rsidRPr="00BC417D">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DF0B752">
            <v:shapetype id="_x0000_t202" coordsize="21600,21600" o:spt="202" path="m,l,21600r21600,l21600,xe" w14:anchorId="40BE3C86">
              <v:stroke joinstyle="miter"/>
              <v:path gradientshapeok="t" o:connecttype="rect"/>
            </v:shapetype>
            <v:shape id="Text Box 3" style="position:absolute;left:0;text-align:left;margin-left:0;margin-top:0;width:36.2pt;height:27.2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v:textbox style="mso-fit-shape-to-text:t" inset="0,0,0,15pt">
                <w:txbxContent>
                  <w:p w:rsidRPr="00BC417D" w:rsidR="00BC417D" w:rsidP="00BC417D" w:rsidRDefault="00BC417D" w14:paraId="75F360E3" w14:textId="676CE258">
                    <w:pPr>
                      <w:rPr>
                        <w:rFonts w:ascii="Calibri" w:hAnsi="Calibri" w:eastAsia="Calibri" w:cs="Calibri"/>
                        <w:noProof/>
                        <w:color w:val="000000"/>
                        <w:sz w:val="20"/>
                      </w:rPr>
                    </w:pPr>
                    <w:r w:rsidRPr="00BC417D">
                      <w:rPr>
                        <w:rFonts w:ascii="Calibri" w:hAnsi="Calibri" w:eastAsia="Calibri" w:cs="Calibri"/>
                        <w:noProof/>
                        <w:color w:val="000000"/>
                        <w:sz w:val="20"/>
                      </w:rPr>
                      <w:t>OFFICIAL</w:t>
                    </w:r>
                  </w:p>
                </w:txbxContent>
              </v:textbox>
              <w10:wrap anchorx="page" anchory="page"/>
            </v:shape>
          </w:pict>
        </mc:Fallback>
      </mc:AlternateContent>
    </w:r>
    <w:r w:rsidR="00E840CB">
      <w:t xml:space="preserve">Page </w:t>
    </w:r>
    <w:r w:rsidR="00E840CB">
      <w:fldChar w:fldCharType="begin"/>
    </w:r>
    <w:r w:rsidR="00E840CB">
      <w:instrText xml:space="preserve"> PAGE </w:instrText>
    </w:r>
    <w:r w:rsidR="00E840CB">
      <w:fldChar w:fldCharType="separate"/>
    </w:r>
    <w:r w:rsidR="00E840CB">
      <w:rPr>
        <w:noProof/>
      </w:rPr>
      <w:t>2</w:t>
    </w:r>
    <w:r w:rsidR="00E840CB">
      <w:fldChar w:fldCharType="end"/>
    </w:r>
    <w:r w:rsidR="00E840CB">
      <w:t xml:space="preserve"> of </w:t>
    </w:r>
    <w:r w:rsidR="00E840CB">
      <w:fldChar w:fldCharType="begin"/>
    </w:r>
    <w:r w:rsidR="00E840CB">
      <w:instrText>NUMPAGES</w:instrText>
    </w:r>
    <w:r w:rsidR="00E840CB">
      <w:fldChar w:fldCharType="separate"/>
    </w:r>
    <w:r w:rsidR="00E840CB">
      <w:rPr>
        <w:noProof/>
      </w:rPr>
      <w:t>28</w:t>
    </w:r>
    <w:r w:rsidR="00E840CB">
      <w:fldChar w:fldCharType="end"/>
    </w:r>
  </w:p>
  <w:p w14:paraId="6E5F7E58" w14:textId="387E3644" w:rsidR="00BC417D" w:rsidRDefault="00BC417D">
    <w:pPr>
      <w:pStyle w:val="Footer"/>
    </w:pPr>
    <w:r>
      <w:t>Personal care Guidance January</w:t>
    </w:r>
    <w:r w:rsidR="00164574">
      <w:t xml:space="preserve"> 2026</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282D" w14:textId="6503EEF6" w:rsidR="00E840CB" w:rsidRDefault="00BC417D">
    <w:pPr>
      <w:pStyle w:val="Footer"/>
    </w:pPr>
    <w:r>
      <w:rPr>
        <w:noProof/>
        <w14:ligatures w14:val="standardContextual"/>
      </w:rPr>
      <mc:AlternateContent>
        <mc:Choice Requires="wps">
          <w:drawing>
            <wp:anchor distT="0" distB="0" distL="0" distR="0" simplePos="0" relativeHeight="251658240" behindDoc="0" locked="0" layoutInCell="1" allowOverlap="1" wp14:anchorId="62F338BE" wp14:editId="23E00857">
              <wp:simplePos x="635" y="635"/>
              <wp:positionH relativeFrom="page">
                <wp:align>center</wp:align>
              </wp:positionH>
              <wp:positionV relativeFrom="page">
                <wp:align>bottom</wp:align>
              </wp:positionV>
              <wp:extent cx="459740" cy="345440"/>
              <wp:effectExtent l="0" t="0" r="16510" b="0"/>
              <wp:wrapNone/>
              <wp:docPr id="17679476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909DFA7" w14:textId="7AD5C4DC" w:rsidR="00BC417D" w:rsidRPr="00BC417D" w:rsidRDefault="00BC417D" w:rsidP="00BC417D">
                          <w:pPr>
                            <w:rPr>
                              <w:rFonts w:ascii="Calibri" w:eastAsia="Calibri" w:hAnsi="Calibri" w:cs="Calibri"/>
                              <w:noProof/>
                              <w:color w:val="000000"/>
                              <w:sz w:val="20"/>
                            </w:rPr>
                          </w:pPr>
                          <w:r w:rsidRPr="00BC417D">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D67074B">
            <v:shapetype id="_x0000_t202" coordsize="21600,21600" o:spt="202" path="m,l,21600r21600,l21600,xe" w14:anchorId="62F338BE">
              <v:stroke joinstyle="miter"/>
              <v:path gradientshapeok="t" o:connecttype="rect"/>
            </v:shapetype>
            <v:shape id="Text Box 1" style="position:absolute;left:0;text-align:left;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v:textbox style="mso-fit-shape-to-text:t" inset="0,0,0,15pt">
                <w:txbxContent>
                  <w:p w:rsidRPr="00BC417D" w:rsidR="00BC417D" w:rsidP="00BC417D" w:rsidRDefault="00BC417D" w14:paraId="09E77742" w14:textId="7AD5C4DC">
                    <w:pPr>
                      <w:rPr>
                        <w:rFonts w:ascii="Calibri" w:hAnsi="Calibri" w:eastAsia="Calibri" w:cs="Calibri"/>
                        <w:noProof/>
                        <w:color w:val="000000"/>
                        <w:sz w:val="20"/>
                      </w:rPr>
                    </w:pPr>
                    <w:r w:rsidRPr="00BC417D">
                      <w:rPr>
                        <w:rFonts w:ascii="Calibri" w:hAnsi="Calibri" w:eastAsia="Calibri" w:cs="Calibri"/>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9162" w14:textId="77777777" w:rsidR="009156EF" w:rsidRDefault="009156EF" w:rsidP="00BC417D">
      <w:r>
        <w:separator/>
      </w:r>
    </w:p>
  </w:footnote>
  <w:footnote w:type="continuationSeparator" w:id="0">
    <w:p w14:paraId="04FF0CF0" w14:textId="77777777" w:rsidR="009156EF" w:rsidRDefault="009156EF" w:rsidP="00BC417D">
      <w:r>
        <w:continuationSeparator/>
      </w:r>
    </w:p>
  </w:footnote>
  <w:footnote w:type="continuationNotice" w:id="1">
    <w:p w14:paraId="5F0D31DF" w14:textId="77777777" w:rsidR="009156EF" w:rsidRDefault="00915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EDF9" w14:textId="5B3BAA1D" w:rsidR="00962D13" w:rsidRDefault="00962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F933" w14:textId="1AF9FA4C" w:rsidR="00962D13" w:rsidRDefault="00962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AC2E" w14:textId="68ECB07D" w:rsidR="00962D13" w:rsidRDefault="009F10F7">
    <w:pPr>
      <w:pStyle w:val="Header"/>
    </w:pPr>
    <w:r w:rsidRPr="001C079B">
      <w:rPr>
        <w:noProof/>
        <w:sz w:val="20"/>
      </w:rPr>
      <w:drawing>
        <wp:inline distT="0" distB="0" distL="0" distR="0" wp14:anchorId="5CE0A82E" wp14:editId="31A0DC8B">
          <wp:extent cx="1951355" cy="640715"/>
          <wp:effectExtent l="0" t="0" r="0" b="6985"/>
          <wp:docPr id="66665157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43349"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640715"/>
                  </a:xfrm>
                  <a:prstGeom prst="rect">
                    <a:avLst/>
                  </a:prstGeom>
                  <a:noFill/>
                  <a:ln>
                    <a:noFill/>
                  </a:ln>
                </pic:spPr>
              </pic:pic>
            </a:graphicData>
          </a:graphic>
        </wp:inline>
      </w:drawing>
    </w:r>
    <w:r>
      <w:t xml:space="preserve">                                      </w:t>
    </w:r>
    <w:r w:rsidRPr="001C079B">
      <w:rPr>
        <w:noProof/>
        <w:sz w:val="20"/>
      </w:rPr>
      <w:drawing>
        <wp:inline distT="0" distB="0" distL="0" distR="0" wp14:anchorId="57443B36" wp14:editId="6FA078E1">
          <wp:extent cx="2185393" cy="530253"/>
          <wp:effectExtent l="0" t="0" r="5715" b="3175"/>
          <wp:docPr id="550646034"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56234" name="Picture 2" descr="A black background with white text&#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7493" cy="5331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E0"/>
    <w:multiLevelType w:val="hybridMultilevel"/>
    <w:tmpl w:val="D45C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F2E34"/>
    <w:multiLevelType w:val="hybridMultilevel"/>
    <w:tmpl w:val="91968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226F08"/>
    <w:multiLevelType w:val="hybridMultilevel"/>
    <w:tmpl w:val="D00E2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406883"/>
    <w:multiLevelType w:val="hybridMultilevel"/>
    <w:tmpl w:val="10FCE3DA"/>
    <w:lvl w:ilvl="0" w:tplc="B70E464E">
      <w:start w:val="1"/>
      <w:numFmt w:val="bullet"/>
      <w:lvlText w:val=""/>
      <w:lvlJc w:val="left"/>
      <w:pPr>
        <w:ind w:left="360" w:hanging="360"/>
      </w:pPr>
      <w:rPr>
        <w:rFonts w:ascii="Symbol" w:hAnsi="Symbol" w:hint="default"/>
      </w:rPr>
    </w:lvl>
    <w:lvl w:ilvl="1" w:tplc="78CA45EC">
      <w:start w:val="1"/>
      <w:numFmt w:val="bullet"/>
      <w:lvlText w:val="o"/>
      <w:lvlJc w:val="left"/>
      <w:pPr>
        <w:ind w:left="1080" w:hanging="360"/>
      </w:pPr>
      <w:rPr>
        <w:rFonts w:ascii="Courier New" w:hAnsi="Courier New" w:hint="default"/>
      </w:rPr>
    </w:lvl>
    <w:lvl w:ilvl="2" w:tplc="E1F8A084">
      <w:start w:val="1"/>
      <w:numFmt w:val="bullet"/>
      <w:lvlText w:val=""/>
      <w:lvlJc w:val="left"/>
      <w:pPr>
        <w:ind w:left="1800" w:hanging="360"/>
      </w:pPr>
      <w:rPr>
        <w:rFonts w:ascii="Wingdings" w:hAnsi="Wingdings" w:hint="default"/>
      </w:rPr>
    </w:lvl>
    <w:lvl w:ilvl="3" w:tplc="60D2E33A">
      <w:start w:val="1"/>
      <w:numFmt w:val="bullet"/>
      <w:lvlText w:val=""/>
      <w:lvlJc w:val="left"/>
      <w:pPr>
        <w:ind w:left="2520" w:hanging="360"/>
      </w:pPr>
      <w:rPr>
        <w:rFonts w:ascii="Symbol" w:hAnsi="Symbol" w:hint="default"/>
      </w:rPr>
    </w:lvl>
    <w:lvl w:ilvl="4" w:tplc="B26ECFD6">
      <w:start w:val="1"/>
      <w:numFmt w:val="bullet"/>
      <w:lvlText w:val="o"/>
      <w:lvlJc w:val="left"/>
      <w:pPr>
        <w:ind w:left="3240" w:hanging="360"/>
      </w:pPr>
      <w:rPr>
        <w:rFonts w:ascii="Courier New" w:hAnsi="Courier New" w:hint="default"/>
      </w:rPr>
    </w:lvl>
    <w:lvl w:ilvl="5" w:tplc="F95CD3D0">
      <w:start w:val="1"/>
      <w:numFmt w:val="bullet"/>
      <w:lvlText w:val=""/>
      <w:lvlJc w:val="left"/>
      <w:pPr>
        <w:ind w:left="3960" w:hanging="360"/>
      </w:pPr>
      <w:rPr>
        <w:rFonts w:ascii="Wingdings" w:hAnsi="Wingdings" w:hint="default"/>
      </w:rPr>
    </w:lvl>
    <w:lvl w:ilvl="6" w:tplc="6E647D92">
      <w:start w:val="1"/>
      <w:numFmt w:val="bullet"/>
      <w:lvlText w:val=""/>
      <w:lvlJc w:val="left"/>
      <w:pPr>
        <w:ind w:left="4680" w:hanging="360"/>
      </w:pPr>
      <w:rPr>
        <w:rFonts w:ascii="Symbol" w:hAnsi="Symbol" w:hint="default"/>
      </w:rPr>
    </w:lvl>
    <w:lvl w:ilvl="7" w:tplc="BAA270C4">
      <w:start w:val="1"/>
      <w:numFmt w:val="bullet"/>
      <w:lvlText w:val="o"/>
      <w:lvlJc w:val="left"/>
      <w:pPr>
        <w:ind w:left="5400" w:hanging="360"/>
      </w:pPr>
      <w:rPr>
        <w:rFonts w:ascii="Courier New" w:hAnsi="Courier New" w:hint="default"/>
      </w:rPr>
    </w:lvl>
    <w:lvl w:ilvl="8" w:tplc="893C58AA">
      <w:start w:val="1"/>
      <w:numFmt w:val="bullet"/>
      <w:lvlText w:val=""/>
      <w:lvlJc w:val="left"/>
      <w:pPr>
        <w:ind w:left="6120" w:hanging="360"/>
      </w:pPr>
      <w:rPr>
        <w:rFonts w:ascii="Wingdings" w:hAnsi="Wingdings" w:hint="default"/>
      </w:rPr>
    </w:lvl>
  </w:abstractNum>
  <w:abstractNum w:abstractNumId="4" w15:restartNumberingAfterBreak="0">
    <w:nsid w:val="1B070F3D"/>
    <w:multiLevelType w:val="hybridMultilevel"/>
    <w:tmpl w:val="B8BECD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63641"/>
    <w:multiLevelType w:val="hybridMultilevel"/>
    <w:tmpl w:val="D90E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133E1"/>
    <w:multiLevelType w:val="hybridMultilevel"/>
    <w:tmpl w:val="1B5C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6773E"/>
    <w:multiLevelType w:val="hybridMultilevel"/>
    <w:tmpl w:val="8474D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F80BD4"/>
    <w:multiLevelType w:val="hybridMultilevel"/>
    <w:tmpl w:val="248A3164"/>
    <w:lvl w:ilvl="0" w:tplc="EB1C45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114BF"/>
    <w:multiLevelType w:val="hybridMultilevel"/>
    <w:tmpl w:val="3A1EF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77091E"/>
    <w:multiLevelType w:val="hybridMultilevel"/>
    <w:tmpl w:val="C7A6D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8A17CF"/>
    <w:multiLevelType w:val="hybridMultilevel"/>
    <w:tmpl w:val="5142E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BB44B7"/>
    <w:multiLevelType w:val="hybridMultilevel"/>
    <w:tmpl w:val="EBB07F06"/>
    <w:lvl w:ilvl="0" w:tplc="85C69A70">
      <w:start w:val="1"/>
      <w:numFmt w:val="bullet"/>
      <w:lvlText w:val=""/>
      <w:lvlJc w:val="left"/>
      <w:pPr>
        <w:ind w:left="720" w:hanging="360"/>
      </w:pPr>
      <w:rPr>
        <w:rFonts w:ascii="Symbol" w:hAnsi="Symbol" w:hint="default"/>
      </w:rPr>
    </w:lvl>
    <w:lvl w:ilvl="1" w:tplc="2FC4C8AE" w:tentative="1">
      <w:start w:val="1"/>
      <w:numFmt w:val="bullet"/>
      <w:lvlText w:val="o"/>
      <w:lvlJc w:val="left"/>
      <w:pPr>
        <w:ind w:left="1440" w:hanging="360"/>
      </w:pPr>
      <w:rPr>
        <w:rFonts w:ascii="Courier New" w:hAnsi="Courier New" w:hint="default"/>
      </w:rPr>
    </w:lvl>
    <w:lvl w:ilvl="2" w:tplc="786C60FA" w:tentative="1">
      <w:start w:val="1"/>
      <w:numFmt w:val="bullet"/>
      <w:lvlText w:val=""/>
      <w:lvlJc w:val="left"/>
      <w:pPr>
        <w:ind w:left="2160" w:hanging="360"/>
      </w:pPr>
      <w:rPr>
        <w:rFonts w:ascii="Wingdings" w:hAnsi="Wingdings" w:hint="default"/>
      </w:rPr>
    </w:lvl>
    <w:lvl w:ilvl="3" w:tplc="D0AE5F20" w:tentative="1">
      <w:start w:val="1"/>
      <w:numFmt w:val="bullet"/>
      <w:lvlText w:val=""/>
      <w:lvlJc w:val="left"/>
      <w:pPr>
        <w:ind w:left="2880" w:hanging="360"/>
      </w:pPr>
      <w:rPr>
        <w:rFonts w:ascii="Symbol" w:hAnsi="Symbol" w:hint="default"/>
      </w:rPr>
    </w:lvl>
    <w:lvl w:ilvl="4" w:tplc="B824DB64" w:tentative="1">
      <w:start w:val="1"/>
      <w:numFmt w:val="bullet"/>
      <w:lvlText w:val="o"/>
      <w:lvlJc w:val="left"/>
      <w:pPr>
        <w:ind w:left="3600" w:hanging="360"/>
      </w:pPr>
      <w:rPr>
        <w:rFonts w:ascii="Courier New" w:hAnsi="Courier New" w:hint="default"/>
      </w:rPr>
    </w:lvl>
    <w:lvl w:ilvl="5" w:tplc="040CA1A0" w:tentative="1">
      <w:start w:val="1"/>
      <w:numFmt w:val="bullet"/>
      <w:lvlText w:val=""/>
      <w:lvlJc w:val="left"/>
      <w:pPr>
        <w:ind w:left="4320" w:hanging="360"/>
      </w:pPr>
      <w:rPr>
        <w:rFonts w:ascii="Wingdings" w:hAnsi="Wingdings" w:hint="default"/>
      </w:rPr>
    </w:lvl>
    <w:lvl w:ilvl="6" w:tplc="09B2471C" w:tentative="1">
      <w:start w:val="1"/>
      <w:numFmt w:val="bullet"/>
      <w:lvlText w:val=""/>
      <w:lvlJc w:val="left"/>
      <w:pPr>
        <w:ind w:left="5040" w:hanging="360"/>
      </w:pPr>
      <w:rPr>
        <w:rFonts w:ascii="Symbol" w:hAnsi="Symbol" w:hint="default"/>
      </w:rPr>
    </w:lvl>
    <w:lvl w:ilvl="7" w:tplc="6C323E10" w:tentative="1">
      <w:start w:val="1"/>
      <w:numFmt w:val="bullet"/>
      <w:lvlText w:val="o"/>
      <w:lvlJc w:val="left"/>
      <w:pPr>
        <w:ind w:left="5760" w:hanging="360"/>
      </w:pPr>
      <w:rPr>
        <w:rFonts w:ascii="Courier New" w:hAnsi="Courier New" w:hint="default"/>
      </w:rPr>
    </w:lvl>
    <w:lvl w:ilvl="8" w:tplc="5C48B62A" w:tentative="1">
      <w:start w:val="1"/>
      <w:numFmt w:val="bullet"/>
      <w:lvlText w:val=""/>
      <w:lvlJc w:val="left"/>
      <w:pPr>
        <w:ind w:left="6480" w:hanging="360"/>
      </w:pPr>
      <w:rPr>
        <w:rFonts w:ascii="Wingdings" w:hAnsi="Wingdings" w:hint="default"/>
      </w:rPr>
    </w:lvl>
  </w:abstractNum>
  <w:abstractNum w:abstractNumId="13" w15:restartNumberingAfterBreak="0">
    <w:nsid w:val="49B61381"/>
    <w:multiLevelType w:val="hybridMultilevel"/>
    <w:tmpl w:val="F0DA8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113CC"/>
    <w:multiLevelType w:val="hybridMultilevel"/>
    <w:tmpl w:val="706A26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930F51"/>
    <w:multiLevelType w:val="hybridMultilevel"/>
    <w:tmpl w:val="A584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DF881"/>
    <w:multiLevelType w:val="hybridMultilevel"/>
    <w:tmpl w:val="FFFFFFFF"/>
    <w:lvl w:ilvl="0" w:tplc="669E4CFC">
      <w:start w:val="1"/>
      <w:numFmt w:val="bullet"/>
      <w:lvlText w:val=""/>
      <w:lvlJc w:val="left"/>
      <w:pPr>
        <w:ind w:left="720" w:hanging="360"/>
      </w:pPr>
      <w:rPr>
        <w:rFonts w:ascii="Symbol" w:hAnsi="Symbol" w:hint="default"/>
      </w:rPr>
    </w:lvl>
    <w:lvl w:ilvl="1" w:tplc="D8B63D06">
      <w:start w:val="1"/>
      <w:numFmt w:val="bullet"/>
      <w:lvlText w:val="o"/>
      <w:lvlJc w:val="left"/>
      <w:pPr>
        <w:ind w:left="1440" w:hanging="360"/>
      </w:pPr>
      <w:rPr>
        <w:rFonts w:ascii="Courier New" w:hAnsi="Courier New" w:hint="default"/>
      </w:rPr>
    </w:lvl>
    <w:lvl w:ilvl="2" w:tplc="8ACC5D34">
      <w:start w:val="1"/>
      <w:numFmt w:val="bullet"/>
      <w:lvlText w:val=""/>
      <w:lvlJc w:val="left"/>
      <w:pPr>
        <w:ind w:left="2160" w:hanging="360"/>
      </w:pPr>
      <w:rPr>
        <w:rFonts w:ascii="Wingdings" w:hAnsi="Wingdings" w:hint="default"/>
      </w:rPr>
    </w:lvl>
    <w:lvl w:ilvl="3" w:tplc="F9864588">
      <w:start w:val="1"/>
      <w:numFmt w:val="bullet"/>
      <w:lvlText w:val=""/>
      <w:lvlJc w:val="left"/>
      <w:pPr>
        <w:ind w:left="2880" w:hanging="360"/>
      </w:pPr>
      <w:rPr>
        <w:rFonts w:ascii="Symbol" w:hAnsi="Symbol" w:hint="default"/>
      </w:rPr>
    </w:lvl>
    <w:lvl w:ilvl="4" w:tplc="ED6E5CA2">
      <w:start w:val="1"/>
      <w:numFmt w:val="bullet"/>
      <w:lvlText w:val="o"/>
      <w:lvlJc w:val="left"/>
      <w:pPr>
        <w:ind w:left="3600" w:hanging="360"/>
      </w:pPr>
      <w:rPr>
        <w:rFonts w:ascii="Courier New" w:hAnsi="Courier New" w:hint="default"/>
      </w:rPr>
    </w:lvl>
    <w:lvl w:ilvl="5" w:tplc="178E0FE0">
      <w:start w:val="1"/>
      <w:numFmt w:val="bullet"/>
      <w:lvlText w:val=""/>
      <w:lvlJc w:val="left"/>
      <w:pPr>
        <w:ind w:left="4320" w:hanging="360"/>
      </w:pPr>
      <w:rPr>
        <w:rFonts w:ascii="Wingdings" w:hAnsi="Wingdings" w:hint="default"/>
      </w:rPr>
    </w:lvl>
    <w:lvl w:ilvl="6" w:tplc="5234064E">
      <w:start w:val="1"/>
      <w:numFmt w:val="bullet"/>
      <w:lvlText w:val=""/>
      <w:lvlJc w:val="left"/>
      <w:pPr>
        <w:ind w:left="5040" w:hanging="360"/>
      </w:pPr>
      <w:rPr>
        <w:rFonts w:ascii="Symbol" w:hAnsi="Symbol" w:hint="default"/>
      </w:rPr>
    </w:lvl>
    <w:lvl w:ilvl="7" w:tplc="48AA028E">
      <w:start w:val="1"/>
      <w:numFmt w:val="bullet"/>
      <w:lvlText w:val="o"/>
      <w:lvlJc w:val="left"/>
      <w:pPr>
        <w:ind w:left="5760" w:hanging="360"/>
      </w:pPr>
      <w:rPr>
        <w:rFonts w:ascii="Courier New" w:hAnsi="Courier New" w:hint="default"/>
      </w:rPr>
    </w:lvl>
    <w:lvl w:ilvl="8" w:tplc="545A8C98">
      <w:start w:val="1"/>
      <w:numFmt w:val="bullet"/>
      <w:lvlText w:val=""/>
      <w:lvlJc w:val="left"/>
      <w:pPr>
        <w:ind w:left="6480" w:hanging="360"/>
      </w:pPr>
      <w:rPr>
        <w:rFonts w:ascii="Wingdings" w:hAnsi="Wingdings" w:hint="default"/>
      </w:rPr>
    </w:lvl>
  </w:abstractNum>
  <w:abstractNum w:abstractNumId="17" w15:restartNumberingAfterBreak="0">
    <w:nsid w:val="61E43C7B"/>
    <w:multiLevelType w:val="hybridMultilevel"/>
    <w:tmpl w:val="FDA2B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3E2F96"/>
    <w:multiLevelType w:val="hybridMultilevel"/>
    <w:tmpl w:val="87320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1D027C"/>
    <w:multiLevelType w:val="hybridMultilevel"/>
    <w:tmpl w:val="0142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D2174"/>
    <w:multiLevelType w:val="hybridMultilevel"/>
    <w:tmpl w:val="182CD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811685"/>
    <w:multiLevelType w:val="hybridMultilevel"/>
    <w:tmpl w:val="3A7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106BE"/>
    <w:multiLevelType w:val="hybridMultilevel"/>
    <w:tmpl w:val="AABA0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232364"/>
    <w:multiLevelType w:val="hybridMultilevel"/>
    <w:tmpl w:val="F3E8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A3C83"/>
    <w:multiLevelType w:val="hybridMultilevel"/>
    <w:tmpl w:val="3C48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428D4"/>
    <w:multiLevelType w:val="hybridMultilevel"/>
    <w:tmpl w:val="015A5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6B0EF7"/>
    <w:multiLevelType w:val="hybridMultilevel"/>
    <w:tmpl w:val="7398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A7742"/>
    <w:multiLevelType w:val="hybridMultilevel"/>
    <w:tmpl w:val="FE9E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C0D01"/>
    <w:multiLevelType w:val="hybridMultilevel"/>
    <w:tmpl w:val="07AE0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031204">
    <w:abstractNumId w:val="3"/>
  </w:num>
  <w:num w:numId="2" w16cid:durableId="886379236">
    <w:abstractNumId w:val="16"/>
  </w:num>
  <w:num w:numId="3" w16cid:durableId="362050334">
    <w:abstractNumId w:val="6"/>
  </w:num>
  <w:num w:numId="4" w16cid:durableId="558705971">
    <w:abstractNumId w:val="9"/>
  </w:num>
  <w:num w:numId="5" w16cid:durableId="916717734">
    <w:abstractNumId w:val="1"/>
  </w:num>
  <w:num w:numId="6" w16cid:durableId="1258365829">
    <w:abstractNumId w:val="21"/>
  </w:num>
  <w:num w:numId="7" w16cid:durableId="1670671292">
    <w:abstractNumId w:val="14"/>
  </w:num>
  <w:num w:numId="8" w16cid:durableId="1799713094">
    <w:abstractNumId w:val="17"/>
  </w:num>
  <w:num w:numId="9" w16cid:durableId="355278551">
    <w:abstractNumId w:val="15"/>
  </w:num>
  <w:num w:numId="10" w16cid:durableId="1885748435">
    <w:abstractNumId w:val="7"/>
  </w:num>
  <w:num w:numId="11" w16cid:durableId="1343971580">
    <w:abstractNumId w:val="23"/>
  </w:num>
  <w:num w:numId="12" w16cid:durableId="1781298683">
    <w:abstractNumId w:val="19"/>
  </w:num>
  <w:num w:numId="13" w16cid:durableId="125857714">
    <w:abstractNumId w:val="13"/>
  </w:num>
  <w:num w:numId="14" w16cid:durableId="1721631789">
    <w:abstractNumId w:val="25"/>
  </w:num>
  <w:num w:numId="15" w16cid:durableId="16123326">
    <w:abstractNumId w:val="0"/>
  </w:num>
  <w:num w:numId="16" w16cid:durableId="1737435772">
    <w:abstractNumId w:val="5"/>
  </w:num>
  <w:num w:numId="17" w16cid:durableId="827092608">
    <w:abstractNumId w:val="27"/>
  </w:num>
  <w:num w:numId="18" w16cid:durableId="1635133271">
    <w:abstractNumId w:val="8"/>
  </w:num>
  <w:num w:numId="19" w16cid:durableId="1034967011">
    <w:abstractNumId w:val="18"/>
  </w:num>
  <w:num w:numId="20" w16cid:durableId="336806375">
    <w:abstractNumId w:val="24"/>
  </w:num>
  <w:num w:numId="21" w16cid:durableId="267933467">
    <w:abstractNumId w:val="22"/>
  </w:num>
  <w:num w:numId="22" w16cid:durableId="1832479967">
    <w:abstractNumId w:val="28"/>
  </w:num>
  <w:num w:numId="23" w16cid:durableId="557321444">
    <w:abstractNumId w:val="10"/>
  </w:num>
  <w:num w:numId="24" w16cid:durableId="1186752395">
    <w:abstractNumId w:val="2"/>
  </w:num>
  <w:num w:numId="25" w16cid:durableId="1197162339">
    <w:abstractNumId w:val="26"/>
  </w:num>
  <w:num w:numId="26" w16cid:durableId="1370571770">
    <w:abstractNumId w:val="4"/>
  </w:num>
  <w:num w:numId="27" w16cid:durableId="41756959">
    <w:abstractNumId w:val="12"/>
  </w:num>
  <w:num w:numId="28" w16cid:durableId="1379403248">
    <w:abstractNumId w:val="20"/>
  </w:num>
  <w:num w:numId="29" w16cid:durableId="382067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5A"/>
    <w:rsid w:val="00000B8D"/>
    <w:rsid w:val="00000BF0"/>
    <w:rsid w:val="00001938"/>
    <w:rsid w:val="000048A2"/>
    <w:rsid w:val="00015717"/>
    <w:rsid w:val="00015BA5"/>
    <w:rsid w:val="00033ED8"/>
    <w:rsid w:val="00041A59"/>
    <w:rsid w:val="000443FD"/>
    <w:rsid w:val="0004761B"/>
    <w:rsid w:val="00053A04"/>
    <w:rsid w:val="0005479A"/>
    <w:rsid w:val="000557AF"/>
    <w:rsid w:val="00062ECE"/>
    <w:rsid w:val="00064C81"/>
    <w:rsid w:val="000676B6"/>
    <w:rsid w:val="0007086D"/>
    <w:rsid w:val="00082850"/>
    <w:rsid w:val="0008609D"/>
    <w:rsid w:val="0008699A"/>
    <w:rsid w:val="00092233"/>
    <w:rsid w:val="000A253B"/>
    <w:rsid w:val="000A2B4F"/>
    <w:rsid w:val="000A46A3"/>
    <w:rsid w:val="000B29C6"/>
    <w:rsid w:val="000D2CD9"/>
    <w:rsid w:val="00117AE2"/>
    <w:rsid w:val="00122E70"/>
    <w:rsid w:val="0013155A"/>
    <w:rsid w:val="00132368"/>
    <w:rsid w:val="00150580"/>
    <w:rsid w:val="00153D8C"/>
    <w:rsid w:val="001544E3"/>
    <w:rsid w:val="001554C5"/>
    <w:rsid w:val="00164574"/>
    <w:rsid w:val="00166AA5"/>
    <w:rsid w:val="00166B13"/>
    <w:rsid w:val="001772F1"/>
    <w:rsid w:val="001A0288"/>
    <w:rsid w:val="001B5D7D"/>
    <w:rsid w:val="001B7758"/>
    <w:rsid w:val="001C079B"/>
    <w:rsid w:val="001C3734"/>
    <w:rsid w:val="001E1EDE"/>
    <w:rsid w:val="001F154E"/>
    <w:rsid w:val="00234713"/>
    <w:rsid w:val="00234B53"/>
    <w:rsid w:val="00237D3C"/>
    <w:rsid w:val="00242DFA"/>
    <w:rsid w:val="00245A32"/>
    <w:rsid w:val="0025272F"/>
    <w:rsid w:val="002707AB"/>
    <w:rsid w:val="00272F15"/>
    <w:rsid w:val="00291278"/>
    <w:rsid w:val="00296AC5"/>
    <w:rsid w:val="002B2E6D"/>
    <w:rsid w:val="002B75CC"/>
    <w:rsid w:val="002D633C"/>
    <w:rsid w:val="002E53FE"/>
    <w:rsid w:val="002E5E7C"/>
    <w:rsid w:val="00316780"/>
    <w:rsid w:val="00330F52"/>
    <w:rsid w:val="00341426"/>
    <w:rsid w:val="00346B7C"/>
    <w:rsid w:val="00347581"/>
    <w:rsid w:val="00353DD6"/>
    <w:rsid w:val="0035694C"/>
    <w:rsid w:val="003813AC"/>
    <w:rsid w:val="00381CF1"/>
    <w:rsid w:val="00384175"/>
    <w:rsid w:val="00386110"/>
    <w:rsid w:val="00393580"/>
    <w:rsid w:val="003B2BBC"/>
    <w:rsid w:val="003B6F67"/>
    <w:rsid w:val="003C0E89"/>
    <w:rsid w:val="003C1F19"/>
    <w:rsid w:val="003D2F99"/>
    <w:rsid w:val="003D3254"/>
    <w:rsid w:val="003E645A"/>
    <w:rsid w:val="003F7CAB"/>
    <w:rsid w:val="00404E85"/>
    <w:rsid w:val="0040501A"/>
    <w:rsid w:val="00406963"/>
    <w:rsid w:val="00410DF3"/>
    <w:rsid w:val="0041397C"/>
    <w:rsid w:val="00417099"/>
    <w:rsid w:val="00424414"/>
    <w:rsid w:val="0042782F"/>
    <w:rsid w:val="00427B20"/>
    <w:rsid w:val="004500D7"/>
    <w:rsid w:val="00451C78"/>
    <w:rsid w:val="00473231"/>
    <w:rsid w:val="00482E2B"/>
    <w:rsid w:val="00484DA7"/>
    <w:rsid w:val="00485D62"/>
    <w:rsid w:val="00494E99"/>
    <w:rsid w:val="004A6445"/>
    <w:rsid w:val="004B16E4"/>
    <w:rsid w:val="004D0ABD"/>
    <w:rsid w:val="004D0EE6"/>
    <w:rsid w:val="004D4713"/>
    <w:rsid w:val="004D75DF"/>
    <w:rsid w:val="004E0A3C"/>
    <w:rsid w:val="004E5D5A"/>
    <w:rsid w:val="004E71CF"/>
    <w:rsid w:val="004F4763"/>
    <w:rsid w:val="00513C1F"/>
    <w:rsid w:val="005208F4"/>
    <w:rsid w:val="00527BCD"/>
    <w:rsid w:val="005437AC"/>
    <w:rsid w:val="00547BD4"/>
    <w:rsid w:val="005506B6"/>
    <w:rsid w:val="005539EF"/>
    <w:rsid w:val="005671AA"/>
    <w:rsid w:val="00575197"/>
    <w:rsid w:val="0058043E"/>
    <w:rsid w:val="00587D2A"/>
    <w:rsid w:val="005A55DD"/>
    <w:rsid w:val="005B54CB"/>
    <w:rsid w:val="005B6A30"/>
    <w:rsid w:val="005C05A8"/>
    <w:rsid w:val="005D5EFF"/>
    <w:rsid w:val="005F6D34"/>
    <w:rsid w:val="00614537"/>
    <w:rsid w:val="00617230"/>
    <w:rsid w:val="006236DD"/>
    <w:rsid w:val="0064124E"/>
    <w:rsid w:val="006442B3"/>
    <w:rsid w:val="00655029"/>
    <w:rsid w:val="00663365"/>
    <w:rsid w:val="00664270"/>
    <w:rsid w:val="00666FB3"/>
    <w:rsid w:val="0067396C"/>
    <w:rsid w:val="0067AAF7"/>
    <w:rsid w:val="0068281D"/>
    <w:rsid w:val="00685D37"/>
    <w:rsid w:val="00691316"/>
    <w:rsid w:val="006B1853"/>
    <w:rsid w:val="006C2E73"/>
    <w:rsid w:val="006C4B5E"/>
    <w:rsid w:val="006E270F"/>
    <w:rsid w:val="006E7F3A"/>
    <w:rsid w:val="006F0EAA"/>
    <w:rsid w:val="00717D3F"/>
    <w:rsid w:val="007216F6"/>
    <w:rsid w:val="00734988"/>
    <w:rsid w:val="00735E2F"/>
    <w:rsid w:val="00761104"/>
    <w:rsid w:val="00762496"/>
    <w:rsid w:val="00762AA4"/>
    <w:rsid w:val="00790B06"/>
    <w:rsid w:val="00791557"/>
    <w:rsid w:val="007922D0"/>
    <w:rsid w:val="007A1D28"/>
    <w:rsid w:val="007B0F66"/>
    <w:rsid w:val="007B2151"/>
    <w:rsid w:val="007C60E4"/>
    <w:rsid w:val="007D486A"/>
    <w:rsid w:val="007E47B0"/>
    <w:rsid w:val="007E6B68"/>
    <w:rsid w:val="007F67AA"/>
    <w:rsid w:val="008359BA"/>
    <w:rsid w:val="00835E41"/>
    <w:rsid w:val="00842BE1"/>
    <w:rsid w:val="00842C7D"/>
    <w:rsid w:val="008678DA"/>
    <w:rsid w:val="0087444A"/>
    <w:rsid w:val="008B7E72"/>
    <w:rsid w:val="008C1E71"/>
    <w:rsid w:val="008E4478"/>
    <w:rsid w:val="008E677F"/>
    <w:rsid w:val="008F67A6"/>
    <w:rsid w:val="009156EF"/>
    <w:rsid w:val="00924212"/>
    <w:rsid w:val="009260E5"/>
    <w:rsid w:val="00931EE2"/>
    <w:rsid w:val="00934972"/>
    <w:rsid w:val="00936D5A"/>
    <w:rsid w:val="00944D7E"/>
    <w:rsid w:val="00952DE1"/>
    <w:rsid w:val="0095465D"/>
    <w:rsid w:val="009627AA"/>
    <w:rsid w:val="00962D13"/>
    <w:rsid w:val="00963AE0"/>
    <w:rsid w:val="009655BA"/>
    <w:rsid w:val="00970D8F"/>
    <w:rsid w:val="00973615"/>
    <w:rsid w:val="009816B1"/>
    <w:rsid w:val="00983575"/>
    <w:rsid w:val="00990ACC"/>
    <w:rsid w:val="009A3C1D"/>
    <w:rsid w:val="009F10F7"/>
    <w:rsid w:val="009F2C32"/>
    <w:rsid w:val="009F3876"/>
    <w:rsid w:val="00A03CE9"/>
    <w:rsid w:val="00A042D1"/>
    <w:rsid w:val="00A16047"/>
    <w:rsid w:val="00A16444"/>
    <w:rsid w:val="00A17532"/>
    <w:rsid w:val="00A179EF"/>
    <w:rsid w:val="00A212A4"/>
    <w:rsid w:val="00A215ED"/>
    <w:rsid w:val="00A35072"/>
    <w:rsid w:val="00A60BF3"/>
    <w:rsid w:val="00A77085"/>
    <w:rsid w:val="00A77D4A"/>
    <w:rsid w:val="00A96770"/>
    <w:rsid w:val="00A97917"/>
    <w:rsid w:val="00AC1BED"/>
    <w:rsid w:val="00AC3745"/>
    <w:rsid w:val="00AE1BA5"/>
    <w:rsid w:val="00AF583C"/>
    <w:rsid w:val="00B0036F"/>
    <w:rsid w:val="00B03E63"/>
    <w:rsid w:val="00B430CF"/>
    <w:rsid w:val="00B75EC6"/>
    <w:rsid w:val="00B803E6"/>
    <w:rsid w:val="00B97B95"/>
    <w:rsid w:val="00BA1C9B"/>
    <w:rsid w:val="00BB1F5D"/>
    <w:rsid w:val="00BB3886"/>
    <w:rsid w:val="00BB48BA"/>
    <w:rsid w:val="00BC417D"/>
    <w:rsid w:val="00BC7F55"/>
    <w:rsid w:val="00BD00AE"/>
    <w:rsid w:val="00BD2FF5"/>
    <w:rsid w:val="00BF0CC7"/>
    <w:rsid w:val="00C04497"/>
    <w:rsid w:val="00C15152"/>
    <w:rsid w:val="00C24B02"/>
    <w:rsid w:val="00C337B2"/>
    <w:rsid w:val="00C401D4"/>
    <w:rsid w:val="00C4733F"/>
    <w:rsid w:val="00C476F6"/>
    <w:rsid w:val="00C652F4"/>
    <w:rsid w:val="00C80D9F"/>
    <w:rsid w:val="00C857B9"/>
    <w:rsid w:val="00C90342"/>
    <w:rsid w:val="00C90619"/>
    <w:rsid w:val="00C91497"/>
    <w:rsid w:val="00CA4BE3"/>
    <w:rsid w:val="00CB0D1D"/>
    <w:rsid w:val="00CC329A"/>
    <w:rsid w:val="00CC3CF4"/>
    <w:rsid w:val="00D041BA"/>
    <w:rsid w:val="00D14610"/>
    <w:rsid w:val="00D24A7E"/>
    <w:rsid w:val="00D37DA6"/>
    <w:rsid w:val="00D405E0"/>
    <w:rsid w:val="00D56F0A"/>
    <w:rsid w:val="00D9773C"/>
    <w:rsid w:val="00DA625F"/>
    <w:rsid w:val="00DB7DE8"/>
    <w:rsid w:val="00DC2832"/>
    <w:rsid w:val="00DC4261"/>
    <w:rsid w:val="00DC5E1B"/>
    <w:rsid w:val="00DE097A"/>
    <w:rsid w:val="00DE1163"/>
    <w:rsid w:val="00DE2B8D"/>
    <w:rsid w:val="00DE5DC5"/>
    <w:rsid w:val="00E00541"/>
    <w:rsid w:val="00E03A67"/>
    <w:rsid w:val="00E0650E"/>
    <w:rsid w:val="00E13D80"/>
    <w:rsid w:val="00E24A73"/>
    <w:rsid w:val="00E24CD6"/>
    <w:rsid w:val="00E263B4"/>
    <w:rsid w:val="00E27803"/>
    <w:rsid w:val="00E31ED1"/>
    <w:rsid w:val="00E32BF0"/>
    <w:rsid w:val="00E412D5"/>
    <w:rsid w:val="00E46D33"/>
    <w:rsid w:val="00E5485A"/>
    <w:rsid w:val="00E63759"/>
    <w:rsid w:val="00E65A99"/>
    <w:rsid w:val="00E840CB"/>
    <w:rsid w:val="00E85424"/>
    <w:rsid w:val="00E9428F"/>
    <w:rsid w:val="00ED49C8"/>
    <w:rsid w:val="00ED708A"/>
    <w:rsid w:val="00EF11E0"/>
    <w:rsid w:val="00F065E4"/>
    <w:rsid w:val="00F100F8"/>
    <w:rsid w:val="00F10429"/>
    <w:rsid w:val="00F23797"/>
    <w:rsid w:val="00F34CC0"/>
    <w:rsid w:val="00F45670"/>
    <w:rsid w:val="00F56D5D"/>
    <w:rsid w:val="00F61E03"/>
    <w:rsid w:val="00F6370A"/>
    <w:rsid w:val="00F6679B"/>
    <w:rsid w:val="00F667BC"/>
    <w:rsid w:val="00F852FD"/>
    <w:rsid w:val="00F93561"/>
    <w:rsid w:val="00F9624D"/>
    <w:rsid w:val="00FB13AD"/>
    <w:rsid w:val="00FB7086"/>
    <w:rsid w:val="00FC3399"/>
    <w:rsid w:val="00FC50E2"/>
    <w:rsid w:val="00FD148B"/>
    <w:rsid w:val="00FE47F7"/>
    <w:rsid w:val="00FE6860"/>
    <w:rsid w:val="00FF1F2E"/>
    <w:rsid w:val="010F9A9E"/>
    <w:rsid w:val="0118E63C"/>
    <w:rsid w:val="01B53D03"/>
    <w:rsid w:val="02DDBE59"/>
    <w:rsid w:val="03796582"/>
    <w:rsid w:val="03CB1C20"/>
    <w:rsid w:val="03D2070A"/>
    <w:rsid w:val="03E80D63"/>
    <w:rsid w:val="0485C748"/>
    <w:rsid w:val="04DF8B43"/>
    <w:rsid w:val="04EEBAB2"/>
    <w:rsid w:val="06A31272"/>
    <w:rsid w:val="06CD8DB8"/>
    <w:rsid w:val="07BFBE31"/>
    <w:rsid w:val="07FDF375"/>
    <w:rsid w:val="08DEAE16"/>
    <w:rsid w:val="09620F12"/>
    <w:rsid w:val="09C8452D"/>
    <w:rsid w:val="09EE1ACE"/>
    <w:rsid w:val="0C13598D"/>
    <w:rsid w:val="0C171D13"/>
    <w:rsid w:val="0E6A8491"/>
    <w:rsid w:val="0E7544BE"/>
    <w:rsid w:val="0E77B130"/>
    <w:rsid w:val="0EFC2859"/>
    <w:rsid w:val="0F382772"/>
    <w:rsid w:val="103C1E1E"/>
    <w:rsid w:val="1089DCA8"/>
    <w:rsid w:val="10EE009F"/>
    <w:rsid w:val="113A1B43"/>
    <w:rsid w:val="1247B0C7"/>
    <w:rsid w:val="12673DB5"/>
    <w:rsid w:val="126FBD41"/>
    <w:rsid w:val="131BCA4D"/>
    <w:rsid w:val="13E8DE26"/>
    <w:rsid w:val="13FAE222"/>
    <w:rsid w:val="1438722F"/>
    <w:rsid w:val="144C6E77"/>
    <w:rsid w:val="14A2A185"/>
    <w:rsid w:val="1514E284"/>
    <w:rsid w:val="15289A59"/>
    <w:rsid w:val="15D86FB8"/>
    <w:rsid w:val="16946676"/>
    <w:rsid w:val="16A73CAD"/>
    <w:rsid w:val="16CA88E4"/>
    <w:rsid w:val="16FF8020"/>
    <w:rsid w:val="170D0902"/>
    <w:rsid w:val="1747E8FC"/>
    <w:rsid w:val="175D3DE1"/>
    <w:rsid w:val="17ADB266"/>
    <w:rsid w:val="1866AC29"/>
    <w:rsid w:val="1868C7B8"/>
    <w:rsid w:val="19D9D475"/>
    <w:rsid w:val="1A16C0DB"/>
    <w:rsid w:val="1B7326D6"/>
    <w:rsid w:val="1C86AB3E"/>
    <w:rsid w:val="1CC0BC9A"/>
    <w:rsid w:val="1D0A2770"/>
    <w:rsid w:val="1DAB666B"/>
    <w:rsid w:val="1DB1CC9B"/>
    <w:rsid w:val="1FF80839"/>
    <w:rsid w:val="213470CE"/>
    <w:rsid w:val="2225983E"/>
    <w:rsid w:val="227789F9"/>
    <w:rsid w:val="22C068FA"/>
    <w:rsid w:val="230240E9"/>
    <w:rsid w:val="241AB7FA"/>
    <w:rsid w:val="244226B7"/>
    <w:rsid w:val="25B5F127"/>
    <w:rsid w:val="262BF27B"/>
    <w:rsid w:val="2633EB8A"/>
    <w:rsid w:val="26924ED0"/>
    <w:rsid w:val="26ACB4EE"/>
    <w:rsid w:val="2708880A"/>
    <w:rsid w:val="27092E1C"/>
    <w:rsid w:val="271D968B"/>
    <w:rsid w:val="27388170"/>
    <w:rsid w:val="27F1FF92"/>
    <w:rsid w:val="2825484D"/>
    <w:rsid w:val="284AB856"/>
    <w:rsid w:val="2908A208"/>
    <w:rsid w:val="29177306"/>
    <w:rsid w:val="2928D2B9"/>
    <w:rsid w:val="2A5E8F2F"/>
    <w:rsid w:val="2A7FFFF9"/>
    <w:rsid w:val="2A8FF5B0"/>
    <w:rsid w:val="2AEDCE60"/>
    <w:rsid w:val="2B4EFAE3"/>
    <w:rsid w:val="2BAA72BB"/>
    <w:rsid w:val="2BC7D1E7"/>
    <w:rsid w:val="2C06AC35"/>
    <w:rsid w:val="2C8A0454"/>
    <w:rsid w:val="2C9C8868"/>
    <w:rsid w:val="2D56FD78"/>
    <w:rsid w:val="2E14D0AD"/>
    <w:rsid w:val="2E28D810"/>
    <w:rsid w:val="2E8459E3"/>
    <w:rsid w:val="308C6CDE"/>
    <w:rsid w:val="315DB651"/>
    <w:rsid w:val="31DECCD4"/>
    <w:rsid w:val="31F28C47"/>
    <w:rsid w:val="3263474A"/>
    <w:rsid w:val="34C90AC8"/>
    <w:rsid w:val="34E40FDD"/>
    <w:rsid w:val="351F42D7"/>
    <w:rsid w:val="354D5317"/>
    <w:rsid w:val="356C1310"/>
    <w:rsid w:val="35884B19"/>
    <w:rsid w:val="362048B6"/>
    <w:rsid w:val="36373AE8"/>
    <w:rsid w:val="36432F7D"/>
    <w:rsid w:val="365BEC7A"/>
    <w:rsid w:val="36EFCF18"/>
    <w:rsid w:val="3947230C"/>
    <w:rsid w:val="398871C2"/>
    <w:rsid w:val="399B5CC1"/>
    <w:rsid w:val="3A2B21D3"/>
    <w:rsid w:val="3ABED8BF"/>
    <w:rsid w:val="3BDE0783"/>
    <w:rsid w:val="3BEA964D"/>
    <w:rsid w:val="3C1A5B3F"/>
    <w:rsid w:val="3C554C01"/>
    <w:rsid w:val="3D81BC84"/>
    <w:rsid w:val="3E9118A1"/>
    <w:rsid w:val="3E9658F9"/>
    <w:rsid w:val="3EA008C3"/>
    <w:rsid w:val="3F660568"/>
    <w:rsid w:val="3FBE02B2"/>
    <w:rsid w:val="413FC664"/>
    <w:rsid w:val="41545DB1"/>
    <w:rsid w:val="4256F8C4"/>
    <w:rsid w:val="4265808E"/>
    <w:rsid w:val="443BCCEA"/>
    <w:rsid w:val="44A0C8CE"/>
    <w:rsid w:val="45600BCC"/>
    <w:rsid w:val="46765BBB"/>
    <w:rsid w:val="467E64CF"/>
    <w:rsid w:val="472BB9D4"/>
    <w:rsid w:val="47626FA4"/>
    <w:rsid w:val="478CC174"/>
    <w:rsid w:val="47D15AD5"/>
    <w:rsid w:val="4856BCF7"/>
    <w:rsid w:val="4882F14B"/>
    <w:rsid w:val="48E5EC88"/>
    <w:rsid w:val="48F08486"/>
    <w:rsid w:val="49175CDC"/>
    <w:rsid w:val="4967302C"/>
    <w:rsid w:val="49BFBA0B"/>
    <w:rsid w:val="49DFDF87"/>
    <w:rsid w:val="4A31B95F"/>
    <w:rsid w:val="4A9A2D71"/>
    <w:rsid w:val="4B06271D"/>
    <w:rsid w:val="4B60DB2F"/>
    <w:rsid w:val="4C1672D3"/>
    <w:rsid w:val="4C2CCF54"/>
    <w:rsid w:val="4D4A47A8"/>
    <w:rsid w:val="4E74CB04"/>
    <w:rsid w:val="4F13960D"/>
    <w:rsid w:val="4F79425B"/>
    <w:rsid w:val="4FA9DEAF"/>
    <w:rsid w:val="4FC22AFB"/>
    <w:rsid w:val="508F0046"/>
    <w:rsid w:val="516A81E5"/>
    <w:rsid w:val="51E343AF"/>
    <w:rsid w:val="53A27BF6"/>
    <w:rsid w:val="53E65C78"/>
    <w:rsid w:val="5454C6A3"/>
    <w:rsid w:val="54612C72"/>
    <w:rsid w:val="54AD6DEE"/>
    <w:rsid w:val="553EC3DE"/>
    <w:rsid w:val="55C800CE"/>
    <w:rsid w:val="564DEBEE"/>
    <w:rsid w:val="566C6709"/>
    <w:rsid w:val="567C0285"/>
    <w:rsid w:val="56F9F11F"/>
    <w:rsid w:val="57DE5BB0"/>
    <w:rsid w:val="58222BF1"/>
    <w:rsid w:val="589B7A43"/>
    <w:rsid w:val="594719D8"/>
    <w:rsid w:val="594E17B4"/>
    <w:rsid w:val="59E561B4"/>
    <w:rsid w:val="5A5D60B9"/>
    <w:rsid w:val="5A81A3FC"/>
    <w:rsid w:val="5BE98EA6"/>
    <w:rsid w:val="5C285FF1"/>
    <w:rsid w:val="5C7E1B10"/>
    <w:rsid w:val="5CA5580E"/>
    <w:rsid w:val="5DAE2D32"/>
    <w:rsid w:val="5E6879FD"/>
    <w:rsid w:val="5EDFACA1"/>
    <w:rsid w:val="5EFF18A2"/>
    <w:rsid w:val="5F09C49F"/>
    <w:rsid w:val="5F2FE16F"/>
    <w:rsid w:val="5F47196B"/>
    <w:rsid w:val="5F541B4A"/>
    <w:rsid w:val="5F8CAE11"/>
    <w:rsid w:val="5FED653C"/>
    <w:rsid w:val="61E75C01"/>
    <w:rsid w:val="620C138C"/>
    <w:rsid w:val="624321D5"/>
    <w:rsid w:val="624ADEFE"/>
    <w:rsid w:val="632F4179"/>
    <w:rsid w:val="6361E1FC"/>
    <w:rsid w:val="63DFAF39"/>
    <w:rsid w:val="643A784C"/>
    <w:rsid w:val="6545A136"/>
    <w:rsid w:val="65A02873"/>
    <w:rsid w:val="65DD61C7"/>
    <w:rsid w:val="6675EE17"/>
    <w:rsid w:val="66922C63"/>
    <w:rsid w:val="6713AC5A"/>
    <w:rsid w:val="67714014"/>
    <w:rsid w:val="678E22E2"/>
    <w:rsid w:val="682534AE"/>
    <w:rsid w:val="698D72B2"/>
    <w:rsid w:val="6A6C1A35"/>
    <w:rsid w:val="6AF3A52E"/>
    <w:rsid w:val="6BF394CA"/>
    <w:rsid w:val="6C732981"/>
    <w:rsid w:val="6C81F932"/>
    <w:rsid w:val="6C9E2F45"/>
    <w:rsid w:val="6CB25D20"/>
    <w:rsid w:val="6D8F7194"/>
    <w:rsid w:val="6E6C39FA"/>
    <w:rsid w:val="6FABD092"/>
    <w:rsid w:val="6FD1AF02"/>
    <w:rsid w:val="702AAAEC"/>
    <w:rsid w:val="70EF69C3"/>
    <w:rsid w:val="72CB362F"/>
    <w:rsid w:val="731AF44F"/>
    <w:rsid w:val="7379C2D8"/>
    <w:rsid w:val="73F4B7E4"/>
    <w:rsid w:val="73F5337C"/>
    <w:rsid w:val="74BE35F6"/>
    <w:rsid w:val="75F67D4F"/>
    <w:rsid w:val="763DD8BE"/>
    <w:rsid w:val="76D0E518"/>
    <w:rsid w:val="76E6E467"/>
    <w:rsid w:val="77228DA0"/>
    <w:rsid w:val="7787B073"/>
    <w:rsid w:val="77F7D08D"/>
    <w:rsid w:val="780CFA97"/>
    <w:rsid w:val="786CF882"/>
    <w:rsid w:val="793C2706"/>
    <w:rsid w:val="798286D3"/>
    <w:rsid w:val="79DF4BE4"/>
    <w:rsid w:val="7AED6D76"/>
    <w:rsid w:val="7B19AC3D"/>
    <w:rsid w:val="7B59C70B"/>
    <w:rsid w:val="7B68F776"/>
    <w:rsid w:val="7C1E1B72"/>
    <w:rsid w:val="7C207D89"/>
    <w:rsid w:val="7C71726F"/>
    <w:rsid w:val="7D385ECE"/>
    <w:rsid w:val="7D576232"/>
    <w:rsid w:val="7DFC011E"/>
    <w:rsid w:val="7E6F4D8B"/>
    <w:rsid w:val="7E7ED0E5"/>
    <w:rsid w:val="7EB15268"/>
    <w:rsid w:val="7ECE2312"/>
    <w:rsid w:val="7F9A0CFA"/>
    <w:rsid w:val="7FA42A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DD704"/>
  <w15:chartTrackingRefBased/>
  <w15:docId w15:val="{B496BD5F-5CE1-4B2E-90E9-B3CDEDBB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4CB"/>
    <w:pPr>
      <w:spacing w:after="0" w:line="240" w:lineRule="auto"/>
      <w:jc w:val="both"/>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qFormat/>
    <w:rsid w:val="00131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31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31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31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31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315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315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315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315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55A"/>
    <w:rPr>
      <w:rFonts w:eastAsiaTheme="majorEastAsia" w:cstheme="majorBidi"/>
      <w:color w:val="272727" w:themeColor="text1" w:themeTint="D8"/>
    </w:rPr>
  </w:style>
  <w:style w:type="paragraph" w:styleId="Title">
    <w:name w:val="Title"/>
    <w:basedOn w:val="Normal"/>
    <w:next w:val="Normal"/>
    <w:link w:val="TitleChar"/>
    <w:qFormat/>
    <w:rsid w:val="001315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31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55A"/>
    <w:pPr>
      <w:spacing w:before="160"/>
      <w:jc w:val="center"/>
    </w:pPr>
    <w:rPr>
      <w:i/>
      <w:iCs/>
      <w:color w:val="404040" w:themeColor="text1" w:themeTint="BF"/>
    </w:rPr>
  </w:style>
  <w:style w:type="character" w:customStyle="1" w:styleId="QuoteChar">
    <w:name w:val="Quote Char"/>
    <w:basedOn w:val="DefaultParagraphFont"/>
    <w:link w:val="Quote"/>
    <w:uiPriority w:val="29"/>
    <w:rsid w:val="0013155A"/>
    <w:rPr>
      <w:i/>
      <w:iCs/>
      <w:color w:val="404040" w:themeColor="text1" w:themeTint="BF"/>
    </w:rPr>
  </w:style>
  <w:style w:type="paragraph" w:styleId="ListParagraph">
    <w:name w:val="List Paragraph"/>
    <w:basedOn w:val="Normal"/>
    <w:uiPriority w:val="34"/>
    <w:qFormat/>
    <w:rsid w:val="0013155A"/>
    <w:pPr>
      <w:ind w:left="720"/>
      <w:contextualSpacing/>
    </w:pPr>
  </w:style>
  <w:style w:type="character" w:styleId="IntenseEmphasis">
    <w:name w:val="Intense Emphasis"/>
    <w:basedOn w:val="DefaultParagraphFont"/>
    <w:uiPriority w:val="21"/>
    <w:qFormat/>
    <w:rsid w:val="0013155A"/>
    <w:rPr>
      <w:i/>
      <w:iCs/>
      <w:color w:val="0F4761" w:themeColor="accent1" w:themeShade="BF"/>
    </w:rPr>
  </w:style>
  <w:style w:type="paragraph" w:styleId="IntenseQuote">
    <w:name w:val="Intense Quote"/>
    <w:basedOn w:val="Normal"/>
    <w:next w:val="Normal"/>
    <w:link w:val="IntenseQuoteChar"/>
    <w:uiPriority w:val="30"/>
    <w:qFormat/>
    <w:rsid w:val="00131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55A"/>
    <w:rPr>
      <w:i/>
      <w:iCs/>
      <w:color w:val="0F4761" w:themeColor="accent1" w:themeShade="BF"/>
    </w:rPr>
  </w:style>
  <w:style w:type="character" w:styleId="IntenseReference">
    <w:name w:val="Intense Reference"/>
    <w:basedOn w:val="DefaultParagraphFont"/>
    <w:uiPriority w:val="32"/>
    <w:qFormat/>
    <w:rsid w:val="0013155A"/>
    <w:rPr>
      <w:b/>
      <w:bCs/>
      <w:smallCaps/>
      <w:color w:val="0F4761" w:themeColor="accent1" w:themeShade="BF"/>
      <w:spacing w:val="5"/>
    </w:rPr>
  </w:style>
  <w:style w:type="paragraph" w:styleId="Header">
    <w:name w:val="header"/>
    <w:basedOn w:val="Normal"/>
    <w:link w:val="HeaderChar"/>
    <w:semiHidden/>
    <w:rsid w:val="0013155A"/>
    <w:pPr>
      <w:tabs>
        <w:tab w:val="center" w:pos="4507"/>
        <w:tab w:val="right" w:pos="9000"/>
      </w:tabs>
    </w:pPr>
  </w:style>
  <w:style w:type="character" w:customStyle="1" w:styleId="HeaderChar">
    <w:name w:val="Header Char"/>
    <w:basedOn w:val="DefaultParagraphFont"/>
    <w:link w:val="Header"/>
    <w:semiHidden/>
    <w:rsid w:val="0013155A"/>
    <w:rPr>
      <w:rFonts w:ascii="Arial" w:eastAsia="Times New Roman" w:hAnsi="Arial" w:cs="Times New Roman"/>
      <w:kern w:val="0"/>
      <w:szCs w:val="20"/>
      <w:lang w:eastAsia="en-GB"/>
      <w14:ligatures w14:val="none"/>
    </w:rPr>
  </w:style>
  <w:style w:type="paragraph" w:styleId="Footer">
    <w:name w:val="footer"/>
    <w:basedOn w:val="Normal"/>
    <w:link w:val="FooterChar"/>
    <w:semiHidden/>
    <w:rsid w:val="0013155A"/>
    <w:pPr>
      <w:tabs>
        <w:tab w:val="right" w:pos="9000"/>
      </w:tabs>
    </w:pPr>
    <w:rPr>
      <w:sz w:val="16"/>
    </w:rPr>
  </w:style>
  <w:style w:type="character" w:customStyle="1" w:styleId="FooterChar">
    <w:name w:val="Footer Char"/>
    <w:basedOn w:val="DefaultParagraphFont"/>
    <w:link w:val="Footer"/>
    <w:semiHidden/>
    <w:rsid w:val="0013155A"/>
    <w:rPr>
      <w:rFonts w:ascii="Arial" w:eastAsia="Times New Roman" w:hAnsi="Arial" w:cs="Times New Roman"/>
      <w:kern w:val="0"/>
      <w:sz w:val="16"/>
      <w:szCs w:val="20"/>
      <w:lang w:eastAsia="en-GB"/>
      <w14:ligatures w14:val="none"/>
    </w:rPr>
  </w:style>
  <w:style w:type="paragraph" w:styleId="TOC9">
    <w:name w:val="toc 9"/>
    <w:basedOn w:val="Normal"/>
    <w:next w:val="Normal"/>
    <w:autoRedefine/>
    <w:semiHidden/>
    <w:rsid w:val="0013155A"/>
    <w:pPr>
      <w:ind w:left="1760"/>
    </w:pPr>
  </w:style>
  <w:style w:type="paragraph" w:styleId="BodyTextIndent">
    <w:name w:val="Body Text Indent"/>
    <w:basedOn w:val="Normal"/>
    <w:link w:val="BodyTextIndentChar"/>
    <w:semiHidden/>
    <w:rsid w:val="0013155A"/>
    <w:pPr>
      <w:ind w:left="720"/>
    </w:pPr>
  </w:style>
  <w:style w:type="character" w:customStyle="1" w:styleId="BodyTextIndentChar">
    <w:name w:val="Body Text Indent Char"/>
    <w:basedOn w:val="DefaultParagraphFont"/>
    <w:link w:val="BodyTextIndent"/>
    <w:semiHidden/>
    <w:rsid w:val="0013155A"/>
    <w:rPr>
      <w:rFonts w:ascii="Arial" w:eastAsia="Times New Roman" w:hAnsi="Arial" w:cs="Times New Roman"/>
      <w:kern w:val="0"/>
      <w:szCs w:val="20"/>
      <w:lang w:eastAsia="en-GB"/>
      <w14:ligatures w14:val="none"/>
    </w:rPr>
  </w:style>
  <w:style w:type="paragraph" w:styleId="NormalIndent">
    <w:name w:val="Normal Indent"/>
    <w:basedOn w:val="Normal"/>
    <w:semiHidden/>
    <w:rsid w:val="0013155A"/>
    <w:pPr>
      <w:ind w:left="720"/>
    </w:pPr>
  </w:style>
  <w:style w:type="paragraph" w:styleId="BodyText">
    <w:name w:val="Body Text"/>
    <w:basedOn w:val="Normal"/>
    <w:link w:val="BodyTextChar"/>
    <w:semiHidden/>
    <w:rsid w:val="0013155A"/>
    <w:rPr>
      <w:sz w:val="18"/>
    </w:rPr>
  </w:style>
  <w:style w:type="character" w:customStyle="1" w:styleId="BodyTextChar">
    <w:name w:val="Body Text Char"/>
    <w:basedOn w:val="DefaultParagraphFont"/>
    <w:link w:val="BodyText"/>
    <w:semiHidden/>
    <w:rsid w:val="0013155A"/>
    <w:rPr>
      <w:rFonts w:ascii="Arial" w:eastAsia="Times New Roman" w:hAnsi="Arial" w:cs="Times New Roman"/>
      <w:kern w:val="0"/>
      <w:sz w:val="18"/>
      <w:szCs w:val="20"/>
      <w:lang w:eastAsia="en-GB"/>
      <w14:ligatures w14:val="none"/>
    </w:rPr>
  </w:style>
  <w:style w:type="character" w:styleId="FollowedHyperlink">
    <w:name w:val="FollowedHyperlink"/>
    <w:semiHidden/>
    <w:rsid w:val="0013155A"/>
    <w:rPr>
      <w:color w:val="800080"/>
      <w:u w:val="single"/>
    </w:rPr>
  </w:style>
  <w:style w:type="character" w:styleId="Hyperlink">
    <w:name w:val="Hyperlink"/>
    <w:uiPriority w:val="99"/>
    <w:rsid w:val="0013155A"/>
    <w:rPr>
      <w:color w:val="0000FF"/>
      <w:u w:val="single"/>
    </w:rPr>
  </w:style>
  <w:style w:type="paragraph" w:customStyle="1" w:styleId="Normal0">
    <w:name w:val="Normal +"/>
    <w:basedOn w:val="Normal"/>
    <w:rsid w:val="0013155A"/>
    <w:pPr>
      <w:spacing w:after="240"/>
    </w:pPr>
  </w:style>
  <w:style w:type="paragraph" w:customStyle="1" w:styleId="BodyTextIndent0">
    <w:name w:val="Body Text Indent +"/>
    <w:basedOn w:val="Normal"/>
    <w:rsid w:val="0013155A"/>
    <w:pPr>
      <w:spacing w:after="240"/>
      <w:ind w:left="720"/>
    </w:pPr>
  </w:style>
  <w:style w:type="character" w:styleId="PageNumber">
    <w:name w:val="page number"/>
    <w:basedOn w:val="DefaultParagraphFont"/>
    <w:semiHidden/>
    <w:rsid w:val="0013155A"/>
  </w:style>
  <w:style w:type="paragraph" w:styleId="FootnoteText">
    <w:name w:val="footnote text"/>
    <w:basedOn w:val="Normal"/>
    <w:link w:val="FootnoteTextChar"/>
    <w:semiHidden/>
    <w:rsid w:val="0013155A"/>
    <w:pPr>
      <w:jc w:val="left"/>
    </w:pPr>
    <w:rPr>
      <w:rFonts w:ascii="Times New Roman" w:hAnsi="Times New Roman"/>
      <w:sz w:val="20"/>
      <w:lang w:eastAsia="en-US"/>
    </w:rPr>
  </w:style>
  <w:style w:type="character" w:customStyle="1" w:styleId="FootnoteTextChar">
    <w:name w:val="Footnote Text Char"/>
    <w:basedOn w:val="DefaultParagraphFont"/>
    <w:link w:val="FootnoteText"/>
    <w:semiHidden/>
    <w:rsid w:val="0013155A"/>
    <w:rPr>
      <w:rFonts w:ascii="Times New Roman" w:eastAsia="Times New Roman" w:hAnsi="Times New Roman" w:cs="Times New Roman"/>
      <w:kern w:val="0"/>
      <w:sz w:val="20"/>
      <w:szCs w:val="20"/>
      <w14:ligatures w14:val="none"/>
    </w:rPr>
  </w:style>
  <w:style w:type="character" w:styleId="FootnoteReference">
    <w:name w:val="footnote reference"/>
    <w:semiHidden/>
    <w:rsid w:val="0013155A"/>
    <w:rPr>
      <w:vertAlign w:val="superscript"/>
    </w:rPr>
  </w:style>
  <w:style w:type="character" w:styleId="CommentReference">
    <w:name w:val="annotation reference"/>
    <w:semiHidden/>
    <w:rsid w:val="0013155A"/>
    <w:rPr>
      <w:sz w:val="16"/>
      <w:szCs w:val="16"/>
    </w:rPr>
  </w:style>
  <w:style w:type="paragraph" w:styleId="CommentText">
    <w:name w:val="annotation text"/>
    <w:basedOn w:val="Normal"/>
    <w:link w:val="CommentTextChar"/>
    <w:semiHidden/>
    <w:rsid w:val="0013155A"/>
    <w:pPr>
      <w:jc w:val="left"/>
    </w:pPr>
    <w:rPr>
      <w:rFonts w:ascii="Times New Roman" w:hAnsi="Times New Roman"/>
      <w:sz w:val="20"/>
      <w:lang w:eastAsia="en-US"/>
    </w:rPr>
  </w:style>
  <w:style w:type="character" w:customStyle="1" w:styleId="CommentTextChar">
    <w:name w:val="Comment Text Char"/>
    <w:basedOn w:val="DefaultParagraphFont"/>
    <w:link w:val="CommentText"/>
    <w:semiHidden/>
    <w:rsid w:val="0013155A"/>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semiHidden/>
    <w:rsid w:val="0013155A"/>
    <w:pPr>
      <w:spacing w:after="120" w:line="480" w:lineRule="auto"/>
    </w:pPr>
  </w:style>
  <w:style w:type="character" w:customStyle="1" w:styleId="BodyText2Char">
    <w:name w:val="Body Text 2 Char"/>
    <w:basedOn w:val="DefaultParagraphFont"/>
    <w:link w:val="BodyText2"/>
    <w:semiHidden/>
    <w:rsid w:val="0013155A"/>
    <w:rPr>
      <w:rFonts w:ascii="Arial" w:eastAsia="Times New Roman" w:hAnsi="Arial" w:cs="Times New Roman"/>
      <w:kern w:val="0"/>
      <w:szCs w:val="20"/>
      <w:lang w:eastAsia="en-GB"/>
      <w14:ligatures w14:val="none"/>
    </w:rPr>
  </w:style>
  <w:style w:type="paragraph" w:styleId="HTMLPreformatted">
    <w:name w:val="HTML Preformatted"/>
    <w:basedOn w:val="Normal"/>
    <w:link w:val="HTMLPreformattedChar"/>
    <w:semiHidden/>
    <w:rsid w:val="00131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eastAsia="en-US"/>
    </w:rPr>
  </w:style>
  <w:style w:type="character" w:customStyle="1" w:styleId="HTMLPreformattedChar">
    <w:name w:val="HTML Preformatted Char"/>
    <w:basedOn w:val="DefaultParagraphFont"/>
    <w:link w:val="HTMLPreformatted"/>
    <w:semiHidden/>
    <w:rsid w:val="0013155A"/>
    <w:rPr>
      <w:rFonts w:ascii="Arial Unicode MS" w:eastAsia="Arial Unicode MS" w:hAnsi="Arial Unicode MS" w:cs="Arial Unicode MS"/>
      <w:kern w:val="0"/>
      <w:sz w:val="20"/>
      <w:szCs w:val="20"/>
      <w14:ligatures w14:val="none"/>
    </w:rPr>
  </w:style>
  <w:style w:type="paragraph" w:styleId="BodyTextIndent2">
    <w:name w:val="Body Text Indent 2"/>
    <w:basedOn w:val="Normal"/>
    <w:link w:val="BodyTextIndent2Char"/>
    <w:semiHidden/>
    <w:rsid w:val="0013155A"/>
    <w:pPr>
      <w:spacing w:after="120" w:line="480" w:lineRule="auto"/>
      <w:ind w:left="283"/>
    </w:pPr>
  </w:style>
  <w:style w:type="character" w:customStyle="1" w:styleId="BodyTextIndent2Char">
    <w:name w:val="Body Text Indent 2 Char"/>
    <w:basedOn w:val="DefaultParagraphFont"/>
    <w:link w:val="BodyTextIndent2"/>
    <w:semiHidden/>
    <w:rsid w:val="0013155A"/>
    <w:rPr>
      <w:rFonts w:ascii="Arial" w:eastAsia="Times New Roman" w:hAnsi="Arial" w:cs="Times New Roman"/>
      <w:kern w:val="0"/>
      <w:szCs w:val="20"/>
      <w:lang w:eastAsia="en-GB"/>
      <w14:ligatures w14:val="none"/>
    </w:rPr>
  </w:style>
  <w:style w:type="paragraph" w:styleId="BalloonText">
    <w:name w:val="Balloon Text"/>
    <w:basedOn w:val="Normal"/>
    <w:link w:val="BalloonTextChar"/>
    <w:semiHidden/>
    <w:rsid w:val="0013155A"/>
    <w:rPr>
      <w:rFonts w:ascii="Tahoma" w:hAnsi="Tahoma" w:cs="Tahoma"/>
      <w:sz w:val="16"/>
      <w:szCs w:val="16"/>
    </w:rPr>
  </w:style>
  <w:style w:type="character" w:customStyle="1" w:styleId="BalloonTextChar">
    <w:name w:val="Balloon Text Char"/>
    <w:basedOn w:val="DefaultParagraphFont"/>
    <w:link w:val="BalloonText"/>
    <w:semiHidden/>
    <w:rsid w:val="0013155A"/>
    <w:rPr>
      <w:rFonts w:ascii="Tahoma" w:eastAsia="Times New Roman" w:hAnsi="Tahoma" w:cs="Tahoma"/>
      <w:kern w:val="0"/>
      <w:sz w:val="16"/>
      <w:szCs w:val="16"/>
      <w:lang w:eastAsia="en-GB"/>
      <w14:ligatures w14:val="none"/>
    </w:rPr>
  </w:style>
  <w:style w:type="paragraph" w:styleId="BodyText3">
    <w:name w:val="Body Text 3"/>
    <w:basedOn w:val="Normal"/>
    <w:link w:val="BodyText3Char"/>
    <w:semiHidden/>
    <w:rsid w:val="0013155A"/>
    <w:pPr>
      <w:jc w:val="left"/>
    </w:pPr>
    <w:rPr>
      <w:rFonts w:cs="Arial"/>
      <w:sz w:val="28"/>
    </w:rPr>
  </w:style>
  <w:style w:type="character" w:customStyle="1" w:styleId="BodyText3Char">
    <w:name w:val="Body Text 3 Char"/>
    <w:basedOn w:val="DefaultParagraphFont"/>
    <w:link w:val="BodyText3"/>
    <w:semiHidden/>
    <w:rsid w:val="0013155A"/>
    <w:rPr>
      <w:rFonts w:ascii="Arial" w:eastAsia="Times New Roman" w:hAnsi="Arial" w:cs="Arial"/>
      <w:kern w:val="0"/>
      <w:sz w:val="28"/>
      <w:szCs w:val="20"/>
      <w:lang w:eastAsia="en-GB"/>
      <w14:ligatures w14:val="none"/>
    </w:rPr>
  </w:style>
  <w:style w:type="paragraph" w:styleId="BodyTextIndent3">
    <w:name w:val="Body Text Indent 3"/>
    <w:basedOn w:val="Normal"/>
    <w:link w:val="BodyTextIndent3Char"/>
    <w:semiHidden/>
    <w:rsid w:val="0013155A"/>
    <w:pPr>
      <w:ind w:left="720"/>
      <w:jc w:val="left"/>
    </w:pPr>
    <w:rPr>
      <w:rFonts w:cs="Arial"/>
      <w:sz w:val="28"/>
    </w:rPr>
  </w:style>
  <w:style w:type="character" w:customStyle="1" w:styleId="BodyTextIndent3Char">
    <w:name w:val="Body Text Indent 3 Char"/>
    <w:basedOn w:val="DefaultParagraphFont"/>
    <w:link w:val="BodyTextIndent3"/>
    <w:semiHidden/>
    <w:rsid w:val="0013155A"/>
    <w:rPr>
      <w:rFonts w:ascii="Arial" w:eastAsia="Times New Roman" w:hAnsi="Arial" w:cs="Arial"/>
      <w:kern w:val="0"/>
      <w:sz w:val="28"/>
      <w:szCs w:val="20"/>
      <w:lang w:eastAsia="en-GB"/>
      <w14:ligatures w14:val="none"/>
    </w:rPr>
  </w:style>
  <w:style w:type="paragraph" w:styleId="DocumentMap">
    <w:name w:val="Document Map"/>
    <w:basedOn w:val="Normal"/>
    <w:link w:val="DocumentMapChar"/>
    <w:semiHidden/>
    <w:rsid w:val="0013155A"/>
    <w:pPr>
      <w:shd w:val="clear" w:color="auto" w:fill="000080"/>
    </w:pPr>
    <w:rPr>
      <w:rFonts w:ascii="Tahoma" w:hAnsi="Tahoma" w:cs="Tahoma"/>
    </w:rPr>
  </w:style>
  <w:style w:type="character" w:customStyle="1" w:styleId="DocumentMapChar">
    <w:name w:val="Document Map Char"/>
    <w:basedOn w:val="DefaultParagraphFont"/>
    <w:link w:val="DocumentMap"/>
    <w:semiHidden/>
    <w:rsid w:val="0013155A"/>
    <w:rPr>
      <w:rFonts w:ascii="Tahoma" w:eastAsia="Times New Roman" w:hAnsi="Tahoma" w:cs="Tahoma"/>
      <w:kern w:val="0"/>
      <w:szCs w:val="20"/>
      <w:shd w:val="clear" w:color="auto" w:fill="000080"/>
      <w:lang w:eastAsia="en-GB"/>
      <w14:ligatures w14:val="none"/>
    </w:rPr>
  </w:style>
  <w:style w:type="paragraph" w:styleId="TOC1">
    <w:name w:val="toc 1"/>
    <w:basedOn w:val="Normal"/>
    <w:next w:val="Heading1"/>
    <w:autoRedefine/>
    <w:uiPriority w:val="39"/>
    <w:rsid w:val="0013155A"/>
    <w:pPr>
      <w:jc w:val="left"/>
    </w:pPr>
  </w:style>
  <w:style w:type="paragraph" w:styleId="TOC2">
    <w:name w:val="toc 2"/>
    <w:basedOn w:val="Normal"/>
    <w:next w:val="Normal"/>
    <w:autoRedefine/>
    <w:uiPriority w:val="39"/>
    <w:rsid w:val="0013155A"/>
    <w:pPr>
      <w:ind w:left="220"/>
    </w:pPr>
  </w:style>
  <w:style w:type="paragraph" w:styleId="TOC3">
    <w:name w:val="toc 3"/>
    <w:basedOn w:val="Normal"/>
    <w:next w:val="Normal"/>
    <w:autoRedefine/>
    <w:uiPriority w:val="39"/>
    <w:rsid w:val="0013155A"/>
    <w:pPr>
      <w:ind w:left="440"/>
    </w:pPr>
  </w:style>
  <w:style w:type="paragraph" w:styleId="TOC4">
    <w:name w:val="toc 4"/>
    <w:basedOn w:val="Normal"/>
    <w:next w:val="Normal"/>
    <w:autoRedefine/>
    <w:semiHidden/>
    <w:rsid w:val="0013155A"/>
    <w:pPr>
      <w:ind w:left="660"/>
    </w:pPr>
  </w:style>
  <w:style w:type="paragraph" w:styleId="TOC5">
    <w:name w:val="toc 5"/>
    <w:basedOn w:val="Normal"/>
    <w:next w:val="Normal"/>
    <w:autoRedefine/>
    <w:semiHidden/>
    <w:rsid w:val="0013155A"/>
    <w:pPr>
      <w:ind w:left="880"/>
    </w:pPr>
  </w:style>
  <w:style w:type="paragraph" w:styleId="TOC6">
    <w:name w:val="toc 6"/>
    <w:basedOn w:val="Normal"/>
    <w:next w:val="Normal"/>
    <w:autoRedefine/>
    <w:semiHidden/>
    <w:rsid w:val="0013155A"/>
    <w:pPr>
      <w:ind w:left="1100"/>
    </w:pPr>
  </w:style>
  <w:style w:type="paragraph" w:styleId="TOC7">
    <w:name w:val="toc 7"/>
    <w:basedOn w:val="Normal"/>
    <w:next w:val="Normal"/>
    <w:autoRedefine/>
    <w:semiHidden/>
    <w:rsid w:val="0013155A"/>
    <w:pPr>
      <w:ind w:left="1320"/>
    </w:pPr>
  </w:style>
  <w:style w:type="paragraph" w:styleId="TOC8">
    <w:name w:val="toc 8"/>
    <w:basedOn w:val="Normal"/>
    <w:next w:val="Normal"/>
    <w:autoRedefine/>
    <w:semiHidden/>
    <w:rsid w:val="0013155A"/>
    <w:pPr>
      <w:ind w:left="1540"/>
    </w:pPr>
  </w:style>
  <w:style w:type="paragraph" w:styleId="Caption">
    <w:name w:val="caption"/>
    <w:basedOn w:val="Normal"/>
    <w:next w:val="Normal"/>
    <w:qFormat/>
    <w:rsid w:val="0013155A"/>
    <w:rPr>
      <w:rFonts w:cs="Arial"/>
      <w:b/>
      <w:bCs/>
      <w:sz w:val="32"/>
      <w:u w:val="single"/>
    </w:rPr>
  </w:style>
  <w:style w:type="character" w:styleId="UnresolvedMention">
    <w:name w:val="Unresolved Mention"/>
    <w:basedOn w:val="DefaultParagraphFont"/>
    <w:uiPriority w:val="99"/>
    <w:semiHidden/>
    <w:unhideWhenUsed/>
    <w:rsid w:val="0013155A"/>
    <w:rPr>
      <w:color w:val="605E5C"/>
      <w:shd w:val="clear" w:color="auto" w:fill="E1DFDD"/>
    </w:rPr>
  </w:style>
  <w:style w:type="table" w:styleId="TableGrid">
    <w:name w:val="Table Grid"/>
    <w:basedOn w:val="TableNormal"/>
    <w:uiPriority w:val="59"/>
    <w:rsid w:val="0013155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155A"/>
    <w:pPr>
      <w:jc w:val="both"/>
    </w:pPr>
    <w:rPr>
      <w:rFonts w:ascii="Arial" w:hAnsi="Arial"/>
      <w:b/>
      <w:bCs/>
      <w:lang w:eastAsia="en-GB"/>
    </w:rPr>
  </w:style>
  <w:style w:type="character" w:customStyle="1" w:styleId="CommentSubjectChar">
    <w:name w:val="Comment Subject Char"/>
    <w:basedOn w:val="CommentTextChar"/>
    <w:link w:val="CommentSubject"/>
    <w:uiPriority w:val="99"/>
    <w:semiHidden/>
    <w:rsid w:val="0013155A"/>
    <w:rPr>
      <w:rFonts w:ascii="Arial" w:eastAsia="Times New Roman" w:hAnsi="Arial" w:cs="Times New Roman"/>
      <w:b/>
      <w:bCs/>
      <w:kern w:val="0"/>
      <w:sz w:val="20"/>
      <w:szCs w:val="20"/>
      <w:lang w:eastAsia="en-GB"/>
      <w14:ligatures w14:val="none"/>
    </w:rPr>
  </w:style>
  <w:style w:type="character" w:customStyle="1" w:styleId="normaltextrun">
    <w:name w:val="normaltextrun"/>
    <w:basedOn w:val="DefaultParagraphFont"/>
    <w:rsid w:val="0013155A"/>
  </w:style>
  <w:style w:type="character" w:customStyle="1" w:styleId="eop">
    <w:name w:val="eop"/>
    <w:basedOn w:val="DefaultParagraphFont"/>
    <w:rsid w:val="0013155A"/>
  </w:style>
  <w:style w:type="paragraph" w:customStyle="1" w:styleId="paragraph">
    <w:name w:val="paragraph"/>
    <w:basedOn w:val="Normal"/>
    <w:rsid w:val="0013155A"/>
    <w:pPr>
      <w:spacing w:before="100" w:beforeAutospacing="1" w:after="100" w:afterAutospacing="1"/>
      <w:jc w:val="left"/>
    </w:pPr>
    <w:rPr>
      <w:rFonts w:ascii="Times New Roman" w:hAnsi="Times New Roman"/>
      <w:sz w:val="24"/>
      <w:szCs w:val="24"/>
    </w:rPr>
  </w:style>
  <w:style w:type="paragraph" w:styleId="TOCHeading">
    <w:name w:val="TOC Heading"/>
    <w:basedOn w:val="Heading1"/>
    <w:next w:val="Normal"/>
    <w:uiPriority w:val="39"/>
    <w:unhideWhenUsed/>
    <w:qFormat/>
    <w:rsid w:val="0013155A"/>
    <w:pPr>
      <w:spacing w:before="240" w:after="0"/>
      <w:outlineLvl w:val="9"/>
    </w:pPr>
    <w:rPr>
      <w:sz w:val="32"/>
      <w:szCs w:val="32"/>
      <w:lang w:val="en-US"/>
    </w:rPr>
  </w:style>
  <w:style w:type="paragraph" w:styleId="Revision">
    <w:name w:val="Revision"/>
    <w:hidden/>
    <w:uiPriority w:val="99"/>
    <w:semiHidden/>
    <w:rsid w:val="0013155A"/>
    <w:pPr>
      <w:spacing w:after="0" w:line="240" w:lineRule="auto"/>
    </w:pPr>
    <w:rPr>
      <w:rFonts w:ascii="Arial" w:eastAsia="Times New Roman" w:hAnsi="Arial" w:cs="Times New Roman"/>
      <w:kern w:val="0"/>
      <w:szCs w:val="20"/>
      <w:lang w:eastAsia="en-GB"/>
      <w14:ligatures w14:val="none"/>
    </w:rPr>
  </w:style>
  <w:style w:type="paragraph" w:customStyle="1" w:styleId="Default">
    <w:name w:val="Default"/>
    <w:rsid w:val="0013155A"/>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1">
    <w:name w:val="Table Grid1"/>
    <w:basedOn w:val="TableNormal"/>
    <w:next w:val="TableGrid"/>
    <w:uiPriority w:val="39"/>
    <w:rsid w:val="009627AA"/>
    <w:pPr>
      <w:spacing w:after="0" w:line="240" w:lineRule="auto"/>
    </w:pPr>
    <w:rPr>
      <w:rFonts w:eastAsia="Times New Roman"/>
      <w:kern w:val="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315DB65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440019">
      <w:bodyDiv w:val="1"/>
      <w:marLeft w:val="0"/>
      <w:marRight w:val="0"/>
      <w:marTop w:val="0"/>
      <w:marBottom w:val="0"/>
      <w:divBdr>
        <w:top w:val="none" w:sz="0" w:space="0" w:color="auto"/>
        <w:left w:val="none" w:sz="0" w:space="0" w:color="auto"/>
        <w:bottom w:val="none" w:sz="0" w:space="0" w:color="auto"/>
        <w:right w:val="none" w:sz="0" w:space="0" w:color="auto"/>
      </w:divBdr>
      <w:divsChild>
        <w:div w:id="937524006">
          <w:marLeft w:val="0"/>
          <w:marRight w:val="0"/>
          <w:marTop w:val="0"/>
          <w:marBottom w:val="0"/>
          <w:divBdr>
            <w:top w:val="none" w:sz="0" w:space="0" w:color="auto"/>
            <w:left w:val="none" w:sz="0" w:space="0" w:color="auto"/>
            <w:bottom w:val="none" w:sz="0" w:space="0" w:color="auto"/>
            <w:right w:val="none" w:sz="0" w:space="0" w:color="auto"/>
          </w:divBdr>
        </w:div>
      </w:divsChild>
    </w:div>
    <w:div w:id="15032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org.uk/school-toilet-charter/" TargetMode="External"/><Relationship Id="rId18" Type="http://schemas.openxmlformats.org/officeDocument/2006/relationships/image" Target="media/image1.jpeg"/><Relationship Id="rId26" Type="http://schemas.openxmlformats.org/officeDocument/2006/relationships/hyperlink" Target="https://pdnet.org.uk/accessibility-toolkit/" TargetMode="External"/><Relationship Id="rId39" Type="http://schemas.openxmlformats.org/officeDocument/2006/relationships/header" Target="header3.xml"/><Relationship Id="rId21" Type="http://schemas.openxmlformats.org/officeDocument/2006/relationships/hyperlink" Target="https://www.bbuk.org.uk/" TargetMode="External"/><Relationship Id="rId34" Type="http://schemas.openxmlformats.org/officeDocument/2006/relationships/hyperlink" Target="https://www.gov.uk/government/publications/supporting-pupils-at-school-with-medical-conditions--3"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ric.org.uk/intimate-care-policy-for-nurseries-school-and-colleges/" TargetMode="External"/><Relationship Id="rId20" Type="http://schemas.openxmlformats.org/officeDocument/2006/relationships/hyperlink" Target="https://eric.org.uk/" TargetMode="External"/><Relationship Id="rId29" Type="http://schemas.openxmlformats.org/officeDocument/2006/relationships/hyperlink" Target="https://www.bhamcommunity.nhs.uk/paediatric-occupational-therap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org.uk/potty-training/" TargetMode="External"/><Relationship Id="rId24" Type="http://schemas.openxmlformats.org/officeDocument/2006/relationships/hyperlink" Target="https://eric.org.uk/resources-for-early-years-settings/" TargetMode="External"/><Relationship Id="rId32" Type="http://schemas.openxmlformats.org/officeDocument/2006/relationships/hyperlink" Target="https://www.localofferbirmingham.co.uk/children-and-young-peoples-occupational-therapy-servic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ric.org.uk/wp-content/uploads/2024/09/potty-training-policy-document.pdf" TargetMode="External"/><Relationship Id="rId23" Type="http://schemas.openxmlformats.org/officeDocument/2006/relationships/hyperlink" Target="https://www.nhs.uk/conditions/baby/babys-development/potty-training-and-bedwetting/how-to-potty-train/" TargetMode="External"/><Relationship Id="rId28" Type="http://schemas.openxmlformats.org/officeDocument/2006/relationships/hyperlink" Target="https://www.bhamcommunity.nhs.uk/health-visiting/"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bhamcommunity.nhs.uk/school-health-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org.uk/" TargetMode="External"/><Relationship Id="rId22" Type="http://schemas.openxmlformats.org/officeDocument/2006/relationships/hyperlink" Target="https://eur01.safelinks.protection.outlook.com/?url=https%3A%2F%2Fwww.bbuk.org.uk%2Fprofessionals-resources%2F&amp;data=05%7C02%7CSandra.Paddock%40birmingham.gov.uk%7C7a9836b34a67463d8c1b08dd9f624208%7C699ace67d2e44bcdb303d2bbe2b9bbf1%7C0%7C0%7C638841966554543574%7CUnknown%7CTWFpbGZsb3d8eyJFbXB0eU1hcGkiOnRydWUsIlYiOiIwLjAuMDAwMCIsIlAiOiJXaW4zMiIsIkFOIjoiTWFpbCIsIldUIjoyfQ%3D%3D%7C0%7C%7C%7C&amp;sdata=z%2F1MiYsozDxOrIrI71YPKjvoAfSIliC%2Fwgr0JQSIfXI%3D&amp;reserved=0" TargetMode="External"/><Relationship Id="rId27" Type="http://schemas.openxmlformats.org/officeDocument/2006/relationships/hyperlink" Target="https://www.bhamcommunity.nhs.uk/paediatric-continence-and-enuresis/" TargetMode="External"/><Relationship Id="rId30" Type="http://schemas.openxmlformats.org/officeDocument/2006/relationships/hyperlink" Target="https://www.bhamcommunity.nhs.uk/special-school-nursing"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ric.org.uk/wp-content/uploads/2023/06/Toilets-and-school-readiness.pdf" TargetMode="External"/><Relationship Id="rId17" Type="http://schemas.openxmlformats.org/officeDocument/2006/relationships/hyperlink" Target="https://eric.org.uk/" TargetMode="External"/><Relationship Id="rId25" Type="http://schemas.openxmlformats.org/officeDocument/2006/relationships/hyperlink" Target="https://help-for-early-years-providers.education.gov.uk/health-and-wellbeing/toilet-training" TargetMode="External"/><Relationship Id="rId33" Type="http://schemas.openxmlformats.org/officeDocument/2006/relationships/hyperlink" Target="https://www.gov.uk/guidance/equality-act-2010-guidance"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954d2f-598f-417d-b247-dcb718e11801" xsi:nil="true"/>
    <lcf76f155ced4ddcb4097134ff3c332f xmlns="2854c6c9-d165-4ed9-b46d-372a380baa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DEDA1C8EA6444817454BFFBB5B8BF" ma:contentTypeVersion="10" ma:contentTypeDescription="Create a new document." ma:contentTypeScope="" ma:versionID="3b21c7f4a08105c4b830ecb1fc397c6f">
  <xsd:schema xmlns:xsd="http://www.w3.org/2001/XMLSchema" xmlns:xs="http://www.w3.org/2001/XMLSchema" xmlns:p="http://schemas.microsoft.com/office/2006/metadata/properties" xmlns:ns2="2854c6c9-d165-4ed9-b46d-372a380baafa" xmlns:ns3="96954d2f-598f-417d-b247-dcb718e11801" targetNamespace="http://schemas.microsoft.com/office/2006/metadata/properties" ma:root="true" ma:fieldsID="8d5d3edb7f037a4311e7e9632b4ba1b2" ns2:_="" ns3:_="">
    <xsd:import namespace="2854c6c9-d165-4ed9-b46d-372a380baafa"/>
    <xsd:import namespace="96954d2f-598f-417d-b247-dcb718e11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c6c9-d165-4ed9-b46d-372a380ba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54d2f-598f-417d-b247-dcb718e11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e86367-f457-407a-b17f-186fa371b4a5}" ma:internalName="TaxCatchAll" ma:showField="CatchAllData" ma:web="96954d2f-598f-417d-b247-dcb718e11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B221F-E001-444C-BBE6-DFDFB6BA6A67}">
  <ds:schemaRefs>
    <ds:schemaRef ds:uri="http://schemas.openxmlformats.org/officeDocument/2006/bibliography"/>
  </ds:schemaRefs>
</ds:datastoreItem>
</file>

<file path=customXml/itemProps2.xml><?xml version="1.0" encoding="utf-8"?>
<ds:datastoreItem xmlns:ds="http://schemas.openxmlformats.org/officeDocument/2006/customXml" ds:itemID="{41332458-901C-4C91-A676-CB6C6A513AA3}">
  <ds:schemaRefs>
    <ds:schemaRef ds:uri="http://schemas.microsoft.com/sharepoint/v3/contenttype/forms"/>
  </ds:schemaRefs>
</ds:datastoreItem>
</file>

<file path=customXml/itemProps3.xml><?xml version="1.0" encoding="utf-8"?>
<ds:datastoreItem xmlns:ds="http://schemas.openxmlformats.org/officeDocument/2006/customXml" ds:itemID="{FC5F84B4-BA50-48C0-8D14-874007B53497}">
  <ds:schemaRefs>
    <ds:schemaRef ds:uri="http://schemas.microsoft.com/office/2006/metadata/properties"/>
    <ds:schemaRef ds:uri="http://schemas.microsoft.com/office/infopath/2007/PartnerControls"/>
    <ds:schemaRef ds:uri="96954d2f-598f-417d-b247-dcb718e11801"/>
    <ds:schemaRef ds:uri="2854c6c9-d165-4ed9-b46d-372a380baafa"/>
  </ds:schemaRefs>
</ds:datastoreItem>
</file>

<file path=customXml/itemProps4.xml><?xml version="1.0" encoding="utf-8"?>
<ds:datastoreItem xmlns:ds="http://schemas.openxmlformats.org/officeDocument/2006/customXml" ds:itemID="{19E552E1-14F5-4388-9DCD-C35882793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4c6c9-d165-4ed9-b46d-372a380baafa"/>
    <ds:schemaRef ds:uri="96954d2f-598f-417d-b247-dcb718e11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8181</Words>
  <Characters>46635</Characters>
  <Application>Microsoft Office Word</Application>
  <DocSecurity>4</DocSecurity>
  <Lines>388</Lines>
  <Paragraphs>109</Paragraphs>
  <ScaleCrop>false</ScaleCrop>
  <Company>Birmingham City Council</Company>
  <LinksUpToDate>false</LinksUpToDate>
  <CharactersWithSpaces>54707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Paddock</dc:creator>
  <cp:keywords/>
  <dc:description/>
  <cp:lastModifiedBy>Amanda Wiser</cp:lastModifiedBy>
  <cp:revision>8</cp:revision>
  <dcterms:created xsi:type="dcterms:W3CDTF">2026-03-02T22:46:00Z</dcterms:created>
  <dcterms:modified xsi:type="dcterms:W3CDTF">2026-04-17T08:44:00Z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6960bd65,7669bebd,415eeea8</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2025-01-01T16:04:47Z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3f31954a-c7c4-418e-af5c-06a001f11ace</vt:lpwstr>
  </property>
  <property fmtid="{D5CDD505-2E9C-101B-9397-08002B2CF9AE}" pid="11" name="MSIP_Label_a17471b1-27ab-4640-9264-e69a67407ca3_ContentBits">
    <vt:lpwstr>2</vt:lpwstr>
  </property>
  <property fmtid="{D5CDD505-2E9C-101B-9397-08002B2CF9AE}" pid="12" name="ContentTypeId">
    <vt:lpwstr>0x010100FC4DEDA1C8EA6444817454BFFBB5B8BF</vt:lpwstr>
  </property>
  <property fmtid="{D5CDD505-2E9C-101B-9397-08002B2CF9AE}" pid="13" name="MediaServiceImageTags">
    <vt:lpwstr/>
  </property>
  <property fmtid="{D5CDD505-2E9C-101B-9397-08002B2CF9AE}" pid="14" name="docLang">
    <vt:lpwstr>en</vt:lpwstr>
  </property>
</Properties>
</file>